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CF" w:rsidRPr="004443CF" w:rsidRDefault="004443CF" w:rsidP="004443CF">
      <w:pPr>
        <w:jc w:val="right"/>
        <w:rPr>
          <w:rFonts w:ascii="Times New Roman" w:hAnsi="Times New Roman" w:cs="Times New Roman"/>
          <w:b/>
          <w:sz w:val="24"/>
          <w:szCs w:val="24"/>
        </w:rPr>
      </w:pPr>
      <w:bookmarkStart w:id="0" w:name="_GoBack"/>
      <w:bookmarkEnd w:id="0"/>
      <w:r w:rsidRPr="004443CF">
        <w:rPr>
          <w:rFonts w:ascii="Times New Roman" w:hAnsi="Times New Roman" w:cs="Times New Roman"/>
          <w:b/>
          <w:sz w:val="24"/>
          <w:szCs w:val="24"/>
        </w:rPr>
        <w:t>EK-7</w:t>
      </w:r>
    </w:p>
    <w:p w:rsidR="004443CF" w:rsidRDefault="004443CF">
      <w:pPr>
        <w:rPr>
          <w:rFonts w:ascii="Times New Roman" w:hAnsi="Times New Roman" w:cs="Times New Roman"/>
          <w:b/>
          <w:sz w:val="24"/>
          <w:szCs w:val="24"/>
        </w:rPr>
      </w:pPr>
      <w:r w:rsidRPr="004443CF">
        <w:rPr>
          <w:rFonts w:ascii="Times New Roman" w:hAnsi="Times New Roman" w:cs="Times New Roman"/>
          <w:b/>
          <w:sz w:val="24"/>
          <w:szCs w:val="24"/>
        </w:rPr>
        <w:t>ANTREPOLARA İLİŞKİN FORMLAR</w:t>
      </w:r>
    </w:p>
    <w:p w:rsidR="004443CF" w:rsidRPr="004443CF" w:rsidRDefault="004443CF" w:rsidP="0059138D">
      <w:pPr>
        <w:jc w:val="center"/>
        <w:rPr>
          <w:rFonts w:ascii="Times New Roman" w:hAnsi="Times New Roman" w:cs="Times New Roman"/>
          <w:b/>
          <w:sz w:val="24"/>
          <w:szCs w:val="24"/>
        </w:rPr>
      </w:pPr>
      <w:proofErr w:type="gramStart"/>
      <w:r>
        <w:rPr>
          <w:rFonts w:ascii="Times New Roman" w:hAnsi="Times New Roman" w:cs="Times New Roman"/>
          <w:b/>
          <w:sz w:val="24"/>
          <w:szCs w:val="24"/>
        </w:rPr>
        <w:t>FORM:ANT</w:t>
      </w:r>
      <w:proofErr w:type="gramEnd"/>
      <w:r w:rsidR="0059138D">
        <w:rPr>
          <w:rFonts w:ascii="Times New Roman" w:hAnsi="Times New Roman" w:cs="Times New Roman"/>
          <w:b/>
          <w:sz w:val="24"/>
          <w:szCs w:val="24"/>
        </w:rPr>
        <w:t>-</w:t>
      </w:r>
      <w:r>
        <w:rPr>
          <w:rFonts w:ascii="Times New Roman" w:hAnsi="Times New Roman" w:cs="Times New Roman"/>
          <w:b/>
          <w:sz w:val="24"/>
          <w:szCs w:val="24"/>
        </w:rPr>
        <w:t>1</w:t>
      </w:r>
    </w:p>
    <w:tbl>
      <w:tblPr>
        <w:tblW w:w="11139" w:type="dxa"/>
        <w:tblInd w:w="55" w:type="dxa"/>
        <w:tblCellMar>
          <w:left w:w="70" w:type="dxa"/>
          <w:right w:w="70" w:type="dxa"/>
        </w:tblCellMar>
        <w:tblLook w:val="04A0" w:firstRow="1" w:lastRow="0" w:firstColumn="1" w:lastColumn="0" w:noHBand="0" w:noVBand="1"/>
      </w:tblPr>
      <w:tblGrid>
        <w:gridCol w:w="15"/>
        <w:gridCol w:w="462"/>
        <w:gridCol w:w="15"/>
        <w:gridCol w:w="941"/>
        <w:gridCol w:w="957"/>
        <w:gridCol w:w="957"/>
        <w:gridCol w:w="957"/>
        <w:gridCol w:w="174"/>
        <w:gridCol w:w="786"/>
        <w:gridCol w:w="528"/>
        <w:gridCol w:w="431"/>
        <w:gridCol w:w="1024"/>
        <w:gridCol w:w="371"/>
        <w:gridCol w:w="1118"/>
        <w:gridCol w:w="167"/>
        <w:gridCol w:w="1286"/>
        <w:gridCol w:w="953"/>
      </w:tblGrid>
      <w:tr w:rsidR="004443CF" w:rsidRPr="004443CF" w:rsidTr="00E5437B">
        <w:trPr>
          <w:gridBefore w:val="1"/>
          <w:wBefore w:w="15" w:type="dxa"/>
          <w:trHeight w:val="311"/>
        </w:trPr>
        <w:tc>
          <w:tcPr>
            <w:tcW w:w="11122"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jc w:val="center"/>
              <w:rPr>
                <w:rFonts w:ascii="Times New Roman" w:eastAsia="Times New Roman" w:hAnsi="Times New Roman" w:cs="Times New Roman"/>
                <w:b/>
                <w:bCs/>
                <w:color w:val="000000"/>
                <w:sz w:val="24"/>
                <w:szCs w:val="24"/>
                <w:lang w:eastAsia="tr-TR"/>
              </w:rPr>
            </w:pPr>
            <w:r w:rsidRPr="004443CF">
              <w:rPr>
                <w:rFonts w:ascii="Times New Roman" w:eastAsia="Times New Roman" w:hAnsi="Times New Roman" w:cs="Times New Roman"/>
                <w:b/>
                <w:bCs/>
                <w:color w:val="000000"/>
                <w:sz w:val="24"/>
                <w:szCs w:val="24"/>
                <w:lang w:eastAsia="tr-TR"/>
              </w:rPr>
              <w:t>ANTREPO YATIRIM İZİNLERİNDE ARANACAK ŞARTLAR</w:t>
            </w:r>
            <w:r>
              <w:rPr>
                <w:rFonts w:ascii="Times New Roman" w:eastAsia="Times New Roman" w:hAnsi="Times New Roman" w:cs="Times New Roman"/>
                <w:b/>
                <w:bCs/>
                <w:color w:val="000000"/>
                <w:sz w:val="24"/>
                <w:szCs w:val="24"/>
                <w:lang w:eastAsia="tr-TR"/>
              </w:rPr>
              <w:t>A İLİŞKİN FORM</w:t>
            </w:r>
          </w:p>
        </w:tc>
      </w:tr>
      <w:tr w:rsidR="004443CF" w:rsidRPr="004443CF" w:rsidTr="00E5437B">
        <w:trPr>
          <w:gridBefore w:val="1"/>
          <w:wBefore w:w="15" w:type="dxa"/>
          <w:trHeight w:val="933"/>
        </w:trPr>
        <w:tc>
          <w:tcPr>
            <w:tcW w:w="446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b/>
                <w:bCs/>
                <w:color w:val="000000"/>
                <w:lang w:eastAsia="tr-TR"/>
              </w:rPr>
            </w:pPr>
            <w:r w:rsidRPr="004443CF">
              <w:rPr>
                <w:rFonts w:ascii="Times New Roman" w:eastAsia="Times New Roman" w:hAnsi="Times New Roman" w:cs="Times New Roman"/>
                <w:b/>
                <w:bCs/>
                <w:color w:val="000000"/>
                <w:lang w:eastAsia="tr-TR"/>
              </w:rPr>
              <w:t>Genel antrepo ile her nev’i petrol ürünü depolanan genel veya özel antrepo açma izni almak üzere başvuracak gerçek ve tüzel kişiler</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b/>
                <w:bCs/>
                <w:color w:val="000000"/>
                <w:lang w:eastAsia="tr-TR"/>
              </w:rPr>
            </w:pPr>
            <w:r w:rsidRPr="004443CF">
              <w:rPr>
                <w:rFonts w:ascii="Times New Roman" w:eastAsia="Times New Roman" w:hAnsi="Times New Roman" w:cs="Times New Roman"/>
                <w:b/>
                <w:bCs/>
                <w:color w:val="000000"/>
                <w:lang w:eastAsia="tr-TR"/>
              </w:rPr>
              <w:t>Aranan Belge</w:t>
            </w:r>
          </w:p>
        </w:tc>
        <w:tc>
          <w:tcPr>
            <w:tcW w:w="1455" w:type="dxa"/>
            <w:gridSpan w:val="2"/>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b/>
                <w:bCs/>
                <w:color w:val="000000"/>
                <w:lang w:eastAsia="tr-TR"/>
              </w:rPr>
            </w:pPr>
            <w:r w:rsidRPr="004443CF">
              <w:rPr>
                <w:rFonts w:ascii="Times New Roman" w:eastAsia="Times New Roman" w:hAnsi="Times New Roman" w:cs="Times New Roman"/>
                <w:b/>
                <w:bCs/>
                <w:color w:val="000000"/>
                <w:lang w:eastAsia="tr-TR"/>
              </w:rPr>
              <w:t>VAR</w:t>
            </w:r>
          </w:p>
        </w:tc>
        <w:tc>
          <w:tcPr>
            <w:tcW w:w="1489" w:type="dxa"/>
            <w:gridSpan w:val="2"/>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b/>
                <w:bCs/>
                <w:color w:val="000000"/>
                <w:lang w:eastAsia="tr-TR"/>
              </w:rPr>
            </w:pPr>
            <w:r w:rsidRPr="004443CF">
              <w:rPr>
                <w:rFonts w:ascii="Times New Roman" w:eastAsia="Times New Roman" w:hAnsi="Times New Roman" w:cs="Times New Roman"/>
                <w:b/>
                <w:bCs/>
                <w:color w:val="000000"/>
                <w:lang w:eastAsia="tr-TR"/>
              </w:rPr>
              <w:t>YOK</w:t>
            </w:r>
          </w:p>
        </w:tc>
        <w:tc>
          <w:tcPr>
            <w:tcW w:w="2404" w:type="dxa"/>
            <w:gridSpan w:val="3"/>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b/>
                <w:bCs/>
                <w:color w:val="000000"/>
                <w:lang w:eastAsia="tr-TR"/>
              </w:rPr>
            </w:pPr>
            <w:r w:rsidRPr="004443CF">
              <w:rPr>
                <w:rFonts w:ascii="Times New Roman" w:eastAsia="Times New Roman" w:hAnsi="Times New Roman" w:cs="Times New Roman"/>
                <w:b/>
                <w:bCs/>
                <w:color w:val="000000"/>
                <w:lang w:eastAsia="tr-TR"/>
              </w:rPr>
              <w:t>AÇIKLAMA</w:t>
            </w:r>
          </w:p>
        </w:tc>
      </w:tr>
      <w:tr w:rsidR="004443CF" w:rsidRPr="004443CF" w:rsidTr="00E5437B">
        <w:trPr>
          <w:gridBefore w:val="1"/>
          <w:wBefore w:w="15" w:type="dxa"/>
          <w:trHeight w:val="1200"/>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1</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Dilekçe (GY 518/2)</w:t>
            </w:r>
          </w:p>
        </w:tc>
        <w:tc>
          <w:tcPr>
            <w:tcW w:w="1309" w:type="dxa"/>
            <w:gridSpan w:val="2"/>
            <w:tcBorders>
              <w:top w:val="nil"/>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DİLEKÇE</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1315"/>
            </w:tblGrid>
            <w:tr w:rsidR="004443CF" w:rsidRPr="004443CF" w:rsidTr="00E5437B">
              <w:trPr>
                <w:trHeight w:val="1200"/>
                <w:tblCellSpacing w:w="0" w:type="dxa"/>
              </w:trPr>
              <w:tc>
                <w:tcPr>
                  <w:tcW w:w="1315" w:type="dxa"/>
                  <w:shd w:val="clear" w:color="auto" w:fill="auto"/>
                  <w:noWrap/>
                  <w:vAlign w:val="center"/>
                  <w:hideMark/>
                </w:tcPr>
                <w:p w:rsidR="004443CF" w:rsidRPr="004443CF" w:rsidRDefault="0059138D" w:rsidP="004443CF">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59264" behindDoc="0" locked="0" layoutInCell="1" allowOverlap="1" wp14:anchorId="2DC12DBC" wp14:editId="67044296">
                        <wp:simplePos x="0" y="0"/>
                        <wp:positionH relativeFrom="column">
                          <wp:posOffset>257810</wp:posOffset>
                        </wp:positionH>
                        <wp:positionV relativeFrom="paragraph">
                          <wp:posOffset>201930</wp:posOffset>
                        </wp:positionV>
                        <wp:extent cx="247650" cy="247650"/>
                        <wp:effectExtent l="0" t="0" r="0" b="0"/>
                        <wp:wrapNone/>
                        <wp:docPr id="2" name="Resim 2"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CF" w:rsidRPr="004443CF">
                    <w:rPr>
                      <w:rFonts w:ascii="Times New Roman" w:eastAsia="Times New Roman" w:hAnsi="Times New Roman" w:cs="Times New Roman"/>
                      <w:color w:val="000000"/>
                      <w:sz w:val="72"/>
                      <w:szCs w:val="72"/>
                      <w:lang w:eastAsia="tr-TR"/>
                    </w:rPr>
                    <w:t>□</w:t>
                  </w:r>
                </w:p>
              </w:tc>
            </w:tr>
          </w:tbl>
          <w:p w:rsidR="004443CF" w:rsidRPr="004443CF" w:rsidRDefault="004443CF" w:rsidP="004443CF">
            <w:pPr>
              <w:spacing w:after="0" w:line="240" w:lineRule="auto"/>
              <w:rPr>
                <w:rFonts w:ascii="Calibri" w:eastAsia="Times New Roman" w:hAnsi="Calibri" w:cs="Calibri"/>
                <w:color w:val="000000"/>
                <w:lang w:eastAsia="tr-TR"/>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bl>
            <w:tblPr>
              <w:tblW w:w="2264" w:type="dxa"/>
              <w:tblCellSpacing w:w="0" w:type="dxa"/>
              <w:tblCellMar>
                <w:left w:w="0" w:type="dxa"/>
                <w:right w:w="0" w:type="dxa"/>
              </w:tblCellMar>
              <w:tblLook w:val="04A0" w:firstRow="1" w:lastRow="0" w:firstColumn="1" w:lastColumn="0" w:noHBand="0" w:noVBand="1"/>
            </w:tblPr>
            <w:tblGrid>
              <w:gridCol w:w="2264"/>
            </w:tblGrid>
            <w:tr w:rsidR="004443CF" w:rsidRPr="004443CF" w:rsidTr="00E5437B">
              <w:trPr>
                <w:trHeight w:val="1067"/>
                <w:tblCellSpacing w:w="0" w:type="dxa"/>
              </w:trPr>
              <w:tc>
                <w:tcPr>
                  <w:tcW w:w="2264" w:type="dxa"/>
                  <w:shd w:val="clear" w:color="auto" w:fill="auto"/>
                  <w:vAlign w:val="bottom"/>
                  <w:hideMark/>
                </w:tcPr>
                <w:p w:rsidR="004443CF" w:rsidRPr="004443CF" w:rsidRDefault="0059138D" w:rsidP="004443CF">
                  <w:pPr>
                    <w:spacing w:after="0" w:line="240" w:lineRule="auto"/>
                    <w:jc w:val="center"/>
                    <w:rPr>
                      <w:rFonts w:ascii="Times New Roman" w:eastAsia="Times New Roman" w:hAnsi="Times New Roman" w:cs="Times New Roman"/>
                      <w:color w:val="000000"/>
                      <w:lang w:eastAsia="tr-TR"/>
                    </w:rPr>
                  </w:pPr>
                  <w:r>
                    <w:rPr>
                      <w:rFonts w:ascii="Calibri" w:eastAsia="Times New Roman" w:hAnsi="Calibri" w:cs="Calibri"/>
                      <w:noProof/>
                      <w:color w:val="000000"/>
                      <w:lang w:eastAsia="tr-TR"/>
                    </w:rPr>
                    <w:drawing>
                      <wp:anchor distT="0" distB="0" distL="114300" distR="114300" simplePos="0" relativeHeight="251661312" behindDoc="0" locked="0" layoutInCell="1" allowOverlap="1" wp14:anchorId="297B64A9" wp14:editId="7DD17E02">
                        <wp:simplePos x="0" y="0"/>
                        <wp:positionH relativeFrom="column">
                          <wp:posOffset>847725</wp:posOffset>
                        </wp:positionH>
                        <wp:positionV relativeFrom="paragraph">
                          <wp:posOffset>348615</wp:posOffset>
                        </wp:positionV>
                        <wp:extent cx="247650" cy="247650"/>
                        <wp:effectExtent l="0" t="0" r="0" b="0"/>
                        <wp:wrapNone/>
                        <wp:docPr id="4" name="Resim 4"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4" name="Resim 3"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CF" w:rsidRPr="004443CF">
                    <w:rPr>
                      <w:rFonts w:ascii="Times New Roman" w:eastAsia="Times New Roman" w:hAnsi="Times New Roman" w:cs="Times New Roman"/>
                      <w:color w:val="000000"/>
                      <w:lang w:eastAsia="tr-TR"/>
                    </w:rPr>
                    <w:t xml:space="preserve">Başvuru yapan yetkili kişi mi? </w:t>
                  </w:r>
                  <w:r w:rsidR="004443CF" w:rsidRPr="004443CF">
                    <w:rPr>
                      <w:rFonts w:ascii="Times New Roman" w:eastAsia="Times New Roman" w:hAnsi="Times New Roman" w:cs="Times New Roman"/>
                      <w:color w:val="000000"/>
                      <w:sz w:val="72"/>
                      <w:szCs w:val="72"/>
                      <w:lang w:eastAsia="tr-TR"/>
                    </w:rPr>
                    <w:t>□</w:t>
                  </w:r>
                </w:p>
              </w:tc>
            </w:tr>
          </w:tbl>
          <w:p w:rsidR="004443CF" w:rsidRPr="004443CF" w:rsidRDefault="004443CF" w:rsidP="004443CF">
            <w:pPr>
              <w:spacing w:after="0" w:line="240" w:lineRule="auto"/>
              <w:rPr>
                <w:rFonts w:ascii="Calibri" w:eastAsia="Times New Roman" w:hAnsi="Calibri" w:cs="Calibri"/>
                <w:color w:val="000000"/>
                <w:lang w:eastAsia="tr-TR"/>
              </w:rPr>
            </w:pPr>
          </w:p>
        </w:tc>
      </w:tr>
      <w:tr w:rsidR="004443CF" w:rsidRPr="004443CF" w:rsidTr="00E5437B">
        <w:trPr>
          <w:gridBefore w:val="1"/>
          <w:wBefore w:w="15" w:type="dxa"/>
          <w:trHeight w:val="121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2</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Ticaret odası veya ticaret ve sanayi odasına başvurarak bölgenin iç ve dış ticaret hacmine göre ekonomik yönden ihtiyaç olduğunu belirten yazılı görüş (GY 518/1)</w:t>
            </w:r>
          </w:p>
        </w:tc>
        <w:tc>
          <w:tcPr>
            <w:tcW w:w="1309" w:type="dxa"/>
            <w:gridSpan w:val="2"/>
            <w:tcBorders>
              <w:top w:val="nil"/>
              <w:left w:val="nil"/>
              <w:bottom w:val="nil"/>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ODA GÖRÜŞÜ</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bl>
            <w:tblPr>
              <w:tblW w:w="1334" w:type="dxa"/>
              <w:tblCellSpacing w:w="0" w:type="dxa"/>
              <w:tblCellMar>
                <w:left w:w="0" w:type="dxa"/>
                <w:right w:w="0" w:type="dxa"/>
              </w:tblCellMar>
              <w:tblLook w:val="04A0" w:firstRow="1" w:lastRow="0" w:firstColumn="1" w:lastColumn="0" w:noHBand="0" w:noVBand="1"/>
            </w:tblPr>
            <w:tblGrid>
              <w:gridCol w:w="1334"/>
            </w:tblGrid>
            <w:tr w:rsidR="004443CF" w:rsidRPr="004443CF" w:rsidTr="00E5437B">
              <w:trPr>
                <w:trHeight w:val="1215"/>
                <w:tblCellSpacing w:w="0" w:type="dxa"/>
              </w:trPr>
              <w:tc>
                <w:tcPr>
                  <w:tcW w:w="1334" w:type="dxa"/>
                  <w:shd w:val="clear" w:color="auto" w:fill="auto"/>
                  <w:noWrap/>
                  <w:vAlign w:val="center"/>
                  <w:hideMark/>
                </w:tcPr>
                <w:p w:rsidR="004443CF" w:rsidRPr="004443CF" w:rsidRDefault="00576CC2" w:rsidP="004443CF">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60288" behindDoc="0" locked="0" layoutInCell="1" allowOverlap="1" wp14:anchorId="783B3942" wp14:editId="131091B0">
                        <wp:simplePos x="0" y="0"/>
                        <wp:positionH relativeFrom="column">
                          <wp:posOffset>318135</wp:posOffset>
                        </wp:positionH>
                        <wp:positionV relativeFrom="paragraph">
                          <wp:posOffset>188595</wp:posOffset>
                        </wp:positionV>
                        <wp:extent cx="247650" cy="247650"/>
                        <wp:effectExtent l="0" t="0" r="0" b="0"/>
                        <wp:wrapNone/>
                        <wp:docPr id="3" name="Resim 3"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3" name="Resim 2"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CF" w:rsidRPr="004443CF">
                    <w:rPr>
                      <w:rFonts w:ascii="Times New Roman" w:eastAsia="Times New Roman" w:hAnsi="Times New Roman" w:cs="Times New Roman"/>
                      <w:color w:val="000000"/>
                      <w:sz w:val="72"/>
                      <w:szCs w:val="72"/>
                      <w:lang w:eastAsia="tr-TR"/>
                    </w:rPr>
                    <w:t>□</w:t>
                  </w:r>
                </w:p>
              </w:tc>
            </w:tr>
          </w:tbl>
          <w:p w:rsidR="004443CF" w:rsidRPr="004443CF" w:rsidRDefault="004443CF" w:rsidP="004443CF">
            <w:pPr>
              <w:spacing w:after="0" w:line="240" w:lineRule="auto"/>
              <w:rPr>
                <w:rFonts w:ascii="Calibri" w:eastAsia="Times New Roman" w:hAnsi="Calibri" w:cs="Calibri"/>
                <w:color w:val="000000"/>
                <w:lang w:eastAsia="tr-TR"/>
              </w:rPr>
            </w:pP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hideMark/>
          </w:tcPr>
          <w:p w:rsidR="004443CF" w:rsidRPr="004443CF" w:rsidRDefault="004443CF" w:rsidP="004443CF">
            <w:pPr>
              <w:spacing w:after="0" w:line="240" w:lineRule="auto"/>
              <w:ind w:left="-70"/>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 </w:t>
            </w:r>
          </w:p>
        </w:tc>
      </w:tr>
      <w:tr w:rsidR="004443CF" w:rsidRPr="004443CF" w:rsidTr="00E5437B">
        <w:trPr>
          <w:gridBefore w:val="1"/>
          <w:wBefore w:w="15" w:type="dxa"/>
          <w:trHeight w:val="904"/>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3</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Faaliyet belgesi (GY 518/2)</w:t>
            </w:r>
          </w:p>
        </w:tc>
        <w:tc>
          <w:tcPr>
            <w:tcW w:w="1309" w:type="dxa"/>
            <w:gridSpan w:val="2"/>
            <w:tcBorders>
              <w:top w:val="single" w:sz="4" w:space="0" w:color="auto"/>
              <w:left w:val="nil"/>
              <w:bottom w:val="nil"/>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FAALİYET BELGESİ</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 </w:t>
            </w:r>
          </w:p>
        </w:tc>
      </w:tr>
      <w:tr w:rsidR="004443CF" w:rsidRPr="004443CF" w:rsidTr="00E5437B">
        <w:trPr>
          <w:gridBefore w:val="1"/>
          <w:wBefore w:w="15" w:type="dxa"/>
          <w:trHeight w:val="904"/>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4</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Ticaret Sicili Gazetesi (GY 518/2)</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TİCARET SİCİL GAZETESİ</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1489" w:type="dxa"/>
            <w:gridSpan w:val="2"/>
            <w:tcBorders>
              <w:top w:val="single" w:sz="4" w:space="0" w:color="auto"/>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2404" w:type="dxa"/>
            <w:gridSpan w:val="3"/>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Kuruluş ve değişiklikler dahil</w:t>
            </w:r>
          </w:p>
        </w:tc>
      </w:tr>
      <w:tr w:rsidR="004443CF" w:rsidRPr="004443CF" w:rsidTr="00E5437B">
        <w:trPr>
          <w:gridBefore w:val="1"/>
          <w:wBefore w:w="15" w:type="dxa"/>
          <w:trHeight w:val="904"/>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5</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İmza sirküleri (GY 518/2)</w:t>
            </w:r>
          </w:p>
        </w:tc>
        <w:tc>
          <w:tcPr>
            <w:tcW w:w="1309"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İMZA SİRKÜLERİ</w:t>
            </w:r>
          </w:p>
        </w:tc>
        <w:tc>
          <w:tcPr>
            <w:tcW w:w="1455" w:type="dxa"/>
            <w:gridSpan w:val="2"/>
            <w:tcBorders>
              <w:top w:val="nil"/>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1489" w:type="dxa"/>
            <w:gridSpan w:val="2"/>
            <w:tcBorders>
              <w:top w:val="nil"/>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2404" w:type="dxa"/>
            <w:gridSpan w:val="3"/>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 </w:t>
            </w:r>
          </w:p>
        </w:tc>
      </w:tr>
      <w:tr w:rsidR="004443CF" w:rsidRPr="004443CF" w:rsidTr="00E5437B">
        <w:trPr>
          <w:gridBefore w:val="1"/>
          <w:wBefore w:w="15" w:type="dxa"/>
          <w:trHeight w:val="1289"/>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6</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Yatırım talebinin depolama lisansına tabi eşya veya depolama lisansı düzenlenmeyen transit rejimi kapasımda eşya depolanmasından hangisine yönelik olduğu belirtilir.(GY 518/4)</w:t>
            </w:r>
          </w:p>
        </w:tc>
        <w:tc>
          <w:tcPr>
            <w:tcW w:w="1309"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LİSANSLI/ TRANSİT</w:t>
            </w:r>
          </w:p>
        </w:tc>
        <w:tc>
          <w:tcPr>
            <w:tcW w:w="1455"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96"/>
                <w:szCs w:val="96"/>
                <w:lang w:eastAsia="tr-TR"/>
              </w:rPr>
            </w:pPr>
            <w:r w:rsidRPr="004443CF">
              <w:rPr>
                <w:rFonts w:ascii="Times New Roman" w:eastAsia="Times New Roman" w:hAnsi="Times New Roman" w:cs="Times New Roman"/>
                <w:color w:val="000000"/>
                <w:sz w:val="26"/>
                <w:szCs w:val="26"/>
                <w:lang w:eastAsia="tr-TR"/>
              </w:rPr>
              <w:t>LİSANSLI</w:t>
            </w:r>
            <w:r w:rsidRPr="004443CF">
              <w:rPr>
                <w:rFonts w:ascii="Times New Roman" w:eastAsia="Times New Roman" w:hAnsi="Times New Roman" w:cs="Times New Roman"/>
                <w:color w:val="000000"/>
                <w:sz w:val="32"/>
                <w:szCs w:val="32"/>
                <w:lang w:eastAsia="tr-TR"/>
              </w:rPr>
              <w:t xml:space="preserve">  </w:t>
            </w:r>
            <w:r w:rsidRPr="004443CF">
              <w:rPr>
                <w:rFonts w:ascii="Times New Roman" w:eastAsia="Times New Roman" w:hAnsi="Times New Roman" w:cs="Times New Roman"/>
                <w:color w:val="000000"/>
                <w:sz w:val="72"/>
                <w:szCs w:val="72"/>
                <w:lang w:eastAsia="tr-TR"/>
              </w:rPr>
              <w:t>□</w:t>
            </w:r>
          </w:p>
        </w:tc>
        <w:tc>
          <w:tcPr>
            <w:tcW w:w="1489"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96"/>
                <w:szCs w:val="96"/>
                <w:lang w:eastAsia="tr-TR"/>
              </w:rPr>
            </w:pPr>
            <w:r w:rsidRPr="004443CF">
              <w:rPr>
                <w:rFonts w:ascii="Times New Roman" w:eastAsia="Times New Roman" w:hAnsi="Times New Roman" w:cs="Times New Roman"/>
                <w:color w:val="000000"/>
                <w:sz w:val="26"/>
                <w:szCs w:val="26"/>
                <w:lang w:eastAsia="tr-TR"/>
              </w:rPr>
              <w:t>TRANSİT</w:t>
            </w:r>
            <w:r>
              <w:rPr>
                <w:rFonts w:ascii="Times New Roman" w:eastAsia="Times New Roman" w:hAnsi="Times New Roman" w:cs="Times New Roman"/>
                <w:color w:val="000000"/>
                <w:sz w:val="26"/>
                <w:szCs w:val="26"/>
                <w:lang w:eastAsia="tr-TR"/>
              </w:rPr>
              <w:t xml:space="preserve"> </w:t>
            </w:r>
            <w:r w:rsidRPr="004443CF">
              <w:rPr>
                <w:rFonts w:ascii="Times New Roman" w:eastAsia="Times New Roman" w:hAnsi="Times New Roman" w:cs="Times New Roman"/>
                <w:color w:val="000000"/>
                <w:sz w:val="72"/>
                <w:szCs w:val="72"/>
                <w:lang w:eastAsia="tr-TR"/>
              </w:rPr>
              <w:t>□</w:t>
            </w:r>
          </w:p>
        </w:tc>
        <w:tc>
          <w:tcPr>
            <w:tcW w:w="2404" w:type="dxa"/>
            <w:gridSpan w:val="3"/>
            <w:tcBorders>
              <w:top w:val="nil"/>
              <w:left w:val="nil"/>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 </w:t>
            </w:r>
          </w:p>
        </w:tc>
      </w:tr>
      <w:tr w:rsidR="004443CF" w:rsidRPr="004443CF" w:rsidTr="00E5437B">
        <w:trPr>
          <w:gridBefore w:val="1"/>
          <w:wBefore w:w="15" w:type="dxa"/>
          <w:trHeight w:val="121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7</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Antrepo Açma ve İşletme Yatırım İzni almak üzere ilgili gümrük müdürlüğü</w:t>
            </w:r>
          </w:p>
        </w:tc>
        <w:tc>
          <w:tcPr>
            <w:tcW w:w="1309"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BAŞVURU YERİ</w:t>
            </w:r>
          </w:p>
        </w:tc>
        <w:tc>
          <w:tcPr>
            <w:tcW w:w="5347"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443CF" w:rsidRPr="004443CF" w:rsidRDefault="004443CF" w:rsidP="004443CF">
            <w:pPr>
              <w:spacing w:after="0" w:line="240" w:lineRule="auto"/>
              <w:jc w:val="center"/>
              <w:rPr>
                <w:rFonts w:ascii="Calibri" w:eastAsia="Times New Roman" w:hAnsi="Calibri" w:cs="Calibri"/>
                <w:color w:val="000000"/>
                <w:lang w:eastAsia="tr-TR"/>
              </w:rPr>
            </w:pPr>
            <w:r w:rsidRPr="004443CF">
              <w:rPr>
                <w:rFonts w:ascii="Calibri" w:eastAsia="Times New Roman" w:hAnsi="Calibri" w:cs="Calibri"/>
                <w:color w:val="000000"/>
                <w:lang w:eastAsia="tr-TR"/>
              </w:rPr>
              <w:t> </w:t>
            </w:r>
          </w:p>
        </w:tc>
      </w:tr>
      <w:tr w:rsidR="004443CF" w:rsidRPr="004443CF" w:rsidTr="00E5437B">
        <w:trPr>
          <w:gridBefore w:val="1"/>
          <w:wBefore w:w="15" w:type="dxa"/>
          <w:trHeight w:val="2192"/>
        </w:trPr>
        <w:tc>
          <w:tcPr>
            <w:tcW w:w="4465" w:type="dxa"/>
            <w:gridSpan w:val="7"/>
            <w:tcBorders>
              <w:top w:val="nil"/>
              <w:left w:val="single" w:sz="4" w:space="0" w:color="auto"/>
              <w:bottom w:val="single" w:sz="4" w:space="0" w:color="auto"/>
              <w:right w:val="single" w:sz="4" w:space="0" w:color="000000"/>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 </w:t>
            </w:r>
          </w:p>
          <w:p w:rsidR="004443CF" w:rsidRPr="004443CF" w:rsidRDefault="004443CF" w:rsidP="004443CF">
            <w:pPr>
              <w:spacing w:after="0" w:line="240" w:lineRule="auto"/>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Gümrük müdürlüğü</w:t>
            </w:r>
            <w:r>
              <w:rPr>
                <w:rFonts w:ascii="Times New Roman" w:eastAsia="Times New Roman" w:hAnsi="Times New Roman" w:cs="Times New Roman"/>
                <w:color w:val="000000"/>
                <w:lang w:eastAsia="tr-TR"/>
              </w:rPr>
              <w:t xml:space="preserve"> GÖRÜŞÜNDE “</w:t>
            </w:r>
            <w:r w:rsidRPr="004443CF">
              <w:rPr>
                <w:rFonts w:ascii="Times New Roman" w:eastAsia="Times New Roman" w:hAnsi="Times New Roman" w:cs="Times New Roman"/>
                <w:color w:val="000000"/>
                <w:lang w:eastAsia="tr-TR"/>
              </w:rPr>
              <w:t>Gümrük gözetimi ve denetimini olumsuz etkileyecek bir durum var mı? Eşya sevkiyatının gümrük denetimi altında güvenli bir şekilde yapılıp yapılamayacağı? Talepte bulunulan yerdeki mevcut antrepo miktar ve hacmine ilişkin bilgilerin yer alması gerekmektedir.</w:t>
            </w:r>
          </w:p>
        </w:tc>
        <w:tc>
          <w:tcPr>
            <w:tcW w:w="1309" w:type="dxa"/>
            <w:gridSpan w:val="2"/>
            <w:tcBorders>
              <w:top w:val="nil"/>
              <w:left w:val="nil"/>
              <w:bottom w:val="single" w:sz="4" w:space="0" w:color="auto"/>
              <w:right w:val="single" w:sz="4" w:space="0" w:color="auto"/>
            </w:tcBorders>
            <w:shd w:val="clear" w:color="auto" w:fill="auto"/>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lang w:eastAsia="tr-TR"/>
              </w:rPr>
            </w:pPr>
            <w:r w:rsidRPr="004443CF">
              <w:rPr>
                <w:rFonts w:ascii="Times New Roman" w:eastAsia="Times New Roman" w:hAnsi="Times New Roman" w:cs="Times New Roman"/>
                <w:color w:val="000000"/>
                <w:lang w:eastAsia="tr-TR"/>
              </w:rPr>
              <w:t>GÖRÜŞ</w:t>
            </w:r>
          </w:p>
        </w:tc>
        <w:tc>
          <w:tcPr>
            <w:tcW w:w="1455" w:type="dxa"/>
            <w:gridSpan w:val="2"/>
            <w:tcBorders>
              <w:top w:val="nil"/>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1489" w:type="dxa"/>
            <w:gridSpan w:val="2"/>
            <w:tcBorders>
              <w:top w:val="nil"/>
              <w:left w:val="nil"/>
              <w:bottom w:val="single" w:sz="4" w:space="0" w:color="auto"/>
              <w:right w:val="single" w:sz="4" w:space="0" w:color="auto"/>
            </w:tcBorders>
            <w:shd w:val="clear" w:color="auto" w:fill="auto"/>
            <w:noWrap/>
            <w:vAlign w:val="center"/>
            <w:hideMark/>
          </w:tcPr>
          <w:p w:rsidR="004443CF" w:rsidRPr="004443CF" w:rsidRDefault="004443CF" w:rsidP="004443CF">
            <w:pPr>
              <w:spacing w:after="0" w:line="240" w:lineRule="auto"/>
              <w:jc w:val="center"/>
              <w:rPr>
                <w:rFonts w:ascii="Times New Roman" w:eastAsia="Times New Roman" w:hAnsi="Times New Roman" w:cs="Times New Roman"/>
                <w:color w:val="000000"/>
                <w:sz w:val="72"/>
                <w:szCs w:val="72"/>
                <w:lang w:eastAsia="tr-TR"/>
              </w:rPr>
            </w:pPr>
            <w:r w:rsidRPr="004443CF">
              <w:rPr>
                <w:rFonts w:ascii="Times New Roman" w:eastAsia="Times New Roman" w:hAnsi="Times New Roman" w:cs="Times New Roman"/>
                <w:color w:val="000000"/>
                <w:sz w:val="72"/>
                <w:szCs w:val="72"/>
                <w:lang w:eastAsia="tr-TR"/>
              </w:rPr>
              <w:t>□</w:t>
            </w:r>
          </w:p>
        </w:tc>
        <w:tc>
          <w:tcPr>
            <w:tcW w:w="2404" w:type="dxa"/>
            <w:gridSpan w:val="3"/>
            <w:tcBorders>
              <w:top w:val="nil"/>
              <w:left w:val="nil"/>
              <w:bottom w:val="single" w:sz="4" w:space="0" w:color="auto"/>
              <w:right w:val="single" w:sz="4" w:space="0" w:color="auto"/>
            </w:tcBorders>
            <w:shd w:val="clear" w:color="auto" w:fill="auto"/>
            <w:noWrap/>
            <w:vAlign w:val="bottom"/>
            <w:hideMark/>
          </w:tcPr>
          <w:p w:rsidR="004443CF" w:rsidRPr="004443CF" w:rsidRDefault="004443CF" w:rsidP="004443CF">
            <w:pPr>
              <w:spacing w:after="0" w:line="240" w:lineRule="auto"/>
              <w:rPr>
                <w:rFonts w:ascii="Times New Roman" w:eastAsia="Times New Roman" w:hAnsi="Times New Roman" w:cs="Times New Roman"/>
                <w:color w:val="000000"/>
                <w:sz w:val="96"/>
                <w:szCs w:val="96"/>
                <w:lang w:eastAsia="tr-TR"/>
              </w:rPr>
            </w:pPr>
            <w:r w:rsidRPr="004443CF">
              <w:rPr>
                <w:rFonts w:ascii="Times New Roman" w:eastAsia="Times New Roman" w:hAnsi="Times New Roman" w:cs="Times New Roman"/>
                <w:color w:val="000000"/>
                <w:sz w:val="96"/>
                <w:szCs w:val="96"/>
                <w:lang w:eastAsia="tr-TR"/>
              </w:rPr>
              <w:t> </w:t>
            </w:r>
          </w:p>
        </w:tc>
      </w:tr>
      <w:tr w:rsidR="004443CF" w:rsidRPr="004443CF" w:rsidTr="00E5437B">
        <w:trPr>
          <w:trHeight w:val="311"/>
        </w:trPr>
        <w:tc>
          <w:tcPr>
            <w:tcW w:w="478"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1395"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71" w:type="dxa"/>
            <w:gridSpan w:val="3"/>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3"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r>
      <w:tr w:rsidR="004443CF" w:rsidRPr="004443CF" w:rsidTr="00E5437B">
        <w:trPr>
          <w:trHeight w:val="296"/>
        </w:trPr>
        <w:tc>
          <w:tcPr>
            <w:tcW w:w="478"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7"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1395"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1285" w:type="dxa"/>
            <w:gridSpan w:val="2"/>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1285"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c>
          <w:tcPr>
            <w:tcW w:w="953" w:type="dxa"/>
            <w:tcBorders>
              <w:top w:val="nil"/>
              <w:left w:val="nil"/>
              <w:bottom w:val="nil"/>
              <w:right w:val="nil"/>
            </w:tcBorders>
            <w:shd w:val="clear" w:color="auto" w:fill="auto"/>
            <w:noWrap/>
            <w:vAlign w:val="bottom"/>
            <w:hideMark/>
          </w:tcPr>
          <w:p w:rsidR="004443CF" w:rsidRPr="004443CF" w:rsidRDefault="004443CF" w:rsidP="004443CF">
            <w:pPr>
              <w:spacing w:after="0" w:line="240" w:lineRule="auto"/>
              <w:rPr>
                <w:rFonts w:ascii="Calibri" w:eastAsia="Times New Roman" w:hAnsi="Calibri" w:cs="Calibri"/>
                <w:color w:val="000000"/>
                <w:lang w:eastAsia="tr-TR"/>
              </w:rPr>
            </w:pPr>
          </w:p>
        </w:tc>
      </w:tr>
      <w:tr w:rsidR="00E5437B" w:rsidRPr="004443CF" w:rsidTr="00E5437B">
        <w:trPr>
          <w:trHeight w:val="474"/>
        </w:trPr>
        <w:tc>
          <w:tcPr>
            <w:tcW w:w="14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13"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08" w:type="dxa"/>
            <w:gridSpan w:val="6"/>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24" w:type="dxa"/>
            <w:gridSpan w:val="4"/>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w:t>
            </w:r>
            <w:r w:rsidRPr="004443CF">
              <w:rPr>
                <w:rFonts w:ascii="Times New Roman" w:eastAsia="Times New Roman" w:hAnsi="Times New Roman" w:cs="Times New Roman"/>
                <w:color w:val="000000"/>
                <w:sz w:val="24"/>
                <w:szCs w:val="24"/>
                <w:lang w:eastAsia="tr-TR"/>
              </w:rPr>
              <w:t>mza </w:t>
            </w:r>
          </w:p>
        </w:tc>
      </w:tr>
      <w:tr w:rsidR="00E5437B" w:rsidRPr="004443CF" w:rsidTr="00E5437B">
        <w:trPr>
          <w:trHeight w:val="427"/>
        </w:trPr>
        <w:tc>
          <w:tcPr>
            <w:tcW w:w="14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13"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57"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08" w:type="dxa"/>
            <w:gridSpan w:val="6"/>
            <w:tcBorders>
              <w:top w:val="nil"/>
              <w:left w:val="nil"/>
              <w:bottom w:val="single" w:sz="4" w:space="0" w:color="auto"/>
              <w:right w:val="single" w:sz="4" w:space="0" w:color="auto"/>
            </w:tcBorders>
            <w:shd w:val="clear" w:color="auto" w:fill="auto"/>
            <w:noWrap/>
            <w:vAlign w:val="center"/>
            <w:hideMark/>
          </w:tcPr>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p>
        </w:tc>
        <w:tc>
          <w:tcPr>
            <w:tcW w:w="3524" w:type="dxa"/>
            <w:gridSpan w:val="4"/>
            <w:tcBorders>
              <w:top w:val="single" w:sz="4" w:space="0" w:color="auto"/>
              <w:left w:val="nil"/>
              <w:bottom w:val="single" w:sz="4" w:space="0" w:color="auto"/>
              <w:right w:val="single" w:sz="4" w:space="0" w:color="auto"/>
            </w:tcBorders>
            <w:shd w:val="clear" w:color="auto" w:fill="auto"/>
            <w:noWrap/>
            <w:hideMark/>
          </w:tcPr>
          <w:p w:rsidR="00E5437B" w:rsidRDefault="00E5437B">
            <w:r w:rsidRPr="004359A1">
              <w:rPr>
                <w:rFonts w:ascii="Times New Roman" w:eastAsia="Times New Roman" w:hAnsi="Times New Roman" w:cs="Times New Roman"/>
                <w:color w:val="000000"/>
                <w:sz w:val="24"/>
                <w:szCs w:val="24"/>
                <w:lang w:eastAsia="tr-TR"/>
              </w:rPr>
              <w:t>İmza </w:t>
            </w:r>
          </w:p>
        </w:tc>
      </w:tr>
      <w:tr w:rsidR="00E5437B" w:rsidRPr="004443CF" w:rsidTr="00E5437B">
        <w:trPr>
          <w:trHeight w:val="294"/>
        </w:trPr>
        <w:tc>
          <w:tcPr>
            <w:tcW w:w="14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13"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57"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443CF">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08" w:type="dxa"/>
            <w:gridSpan w:val="6"/>
            <w:tcBorders>
              <w:top w:val="nil"/>
              <w:left w:val="nil"/>
              <w:bottom w:val="single" w:sz="4" w:space="0" w:color="auto"/>
              <w:right w:val="single" w:sz="4" w:space="0" w:color="auto"/>
            </w:tcBorders>
            <w:shd w:val="clear" w:color="auto" w:fill="auto"/>
            <w:noWrap/>
            <w:vAlign w:val="center"/>
          </w:tcPr>
          <w:p w:rsidR="00E5437B" w:rsidRPr="004443CF" w:rsidRDefault="00E5437B" w:rsidP="004443CF">
            <w:pPr>
              <w:spacing w:after="0" w:line="240" w:lineRule="auto"/>
              <w:rPr>
                <w:rFonts w:ascii="Times New Roman" w:eastAsia="Times New Roman" w:hAnsi="Times New Roman" w:cs="Times New Roman"/>
                <w:color w:val="000000"/>
                <w:sz w:val="24"/>
                <w:szCs w:val="24"/>
                <w:lang w:eastAsia="tr-TR"/>
              </w:rPr>
            </w:pPr>
          </w:p>
        </w:tc>
        <w:tc>
          <w:tcPr>
            <w:tcW w:w="3524" w:type="dxa"/>
            <w:gridSpan w:val="4"/>
            <w:tcBorders>
              <w:top w:val="single" w:sz="4" w:space="0" w:color="auto"/>
              <w:left w:val="nil"/>
              <w:bottom w:val="single" w:sz="4" w:space="0" w:color="auto"/>
              <w:right w:val="single" w:sz="4" w:space="0" w:color="auto"/>
            </w:tcBorders>
            <w:shd w:val="clear" w:color="auto" w:fill="auto"/>
            <w:noWrap/>
            <w:hideMark/>
          </w:tcPr>
          <w:p w:rsidR="00E5437B" w:rsidRDefault="00E5437B">
            <w:r w:rsidRPr="004359A1">
              <w:rPr>
                <w:rFonts w:ascii="Times New Roman" w:eastAsia="Times New Roman" w:hAnsi="Times New Roman" w:cs="Times New Roman"/>
                <w:color w:val="000000"/>
                <w:sz w:val="24"/>
                <w:szCs w:val="24"/>
                <w:lang w:eastAsia="tr-TR"/>
              </w:rPr>
              <w:t>İmza </w:t>
            </w:r>
          </w:p>
        </w:tc>
      </w:tr>
    </w:tbl>
    <w:p w:rsidR="004443CF" w:rsidRDefault="004443CF" w:rsidP="004443CF">
      <w:r>
        <w:t>* Formu düzenleyen ve belgeleri kontrol eden kişi veya kişilerce tarih yazılıp imzalanır.</w:t>
      </w:r>
    </w:p>
    <w:p w:rsidR="004F30CC" w:rsidRDefault="004F30CC"/>
    <w:p w:rsidR="0059138D" w:rsidRPr="004443CF" w:rsidRDefault="0059138D" w:rsidP="0059138D">
      <w:pPr>
        <w:jc w:val="center"/>
        <w:rPr>
          <w:rFonts w:ascii="Times New Roman" w:hAnsi="Times New Roman" w:cs="Times New Roman"/>
          <w:b/>
          <w:sz w:val="24"/>
          <w:szCs w:val="24"/>
        </w:rPr>
      </w:pPr>
      <w:proofErr w:type="gramStart"/>
      <w:r>
        <w:rPr>
          <w:rFonts w:ascii="Times New Roman" w:hAnsi="Times New Roman" w:cs="Times New Roman"/>
          <w:b/>
          <w:sz w:val="24"/>
          <w:szCs w:val="24"/>
        </w:rPr>
        <w:t>FORM:ANT</w:t>
      </w:r>
      <w:proofErr w:type="gramEnd"/>
      <w:r>
        <w:rPr>
          <w:rFonts w:ascii="Times New Roman" w:hAnsi="Times New Roman" w:cs="Times New Roman"/>
          <w:b/>
          <w:sz w:val="24"/>
          <w:szCs w:val="24"/>
        </w:rPr>
        <w:t>-2</w:t>
      </w:r>
    </w:p>
    <w:p w:rsidR="0059138D" w:rsidRDefault="0059138D" w:rsidP="0059138D">
      <w:pPr>
        <w:jc w:val="right"/>
      </w:pPr>
    </w:p>
    <w:p w:rsidR="0059138D" w:rsidRDefault="0059138D"/>
    <w:tbl>
      <w:tblPr>
        <w:tblW w:w="11085" w:type="dxa"/>
        <w:tblInd w:w="55" w:type="dxa"/>
        <w:tblCellMar>
          <w:left w:w="70" w:type="dxa"/>
          <w:right w:w="70" w:type="dxa"/>
        </w:tblCellMar>
        <w:tblLook w:val="04A0" w:firstRow="1" w:lastRow="0" w:firstColumn="1" w:lastColumn="0" w:noHBand="0" w:noVBand="1"/>
      </w:tblPr>
      <w:tblGrid>
        <w:gridCol w:w="480"/>
        <w:gridCol w:w="4922"/>
        <w:gridCol w:w="1448"/>
        <w:gridCol w:w="1104"/>
        <w:gridCol w:w="991"/>
        <w:gridCol w:w="2140"/>
      </w:tblGrid>
      <w:tr w:rsidR="0059138D" w:rsidRPr="0059138D" w:rsidTr="004F30CC">
        <w:trPr>
          <w:trHeight w:val="630"/>
        </w:trPr>
        <w:tc>
          <w:tcPr>
            <w:tcW w:w="480" w:type="dxa"/>
            <w:tcBorders>
              <w:top w:val="nil"/>
              <w:left w:val="nil"/>
              <w:bottom w:val="nil"/>
              <w:right w:val="nil"/>
            </w:tcBorders>
            <w:shd w:val="clear" w:color="auto" w:fill="auto"/>
            <w:noWrap/>
            <w:vAlign w:val="bottom"/>
            <w:hideMark/>
          </w:tcPr>
          <w:p w:rsidR="0059138D" w:rsidRPr="0059138D" w:rsidRDefault="0059138D" w:rsidP="004F30CC">
            <w:pPr>
              <w:spacing w:after="0" w:line="240" w:lineRule="auto"/>
              <w:rPr>
                <w:rFonts w:ascii="Times New Roman" w:eastAsia="Times New Roman" w:hAnsi="Times New Roman" w:cs="Times New Roman"/>
                <w:color w:val="000000"/>
                <w:lang w:eastAsia="tr-TR"/>
              </w:rPr>
            </w:pPr>
          </w:p>
        </w:tc>
        <w:tc>
          <w:tcPr>
            <w:tcW w:w="106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4F30CC">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YATIRIM İZNİNİ DEĞERLENDİRME</w:t>
            </w:r>
            <w:r>
              <w:rPr>
                <w:rFonts w:ascii="Times New Roman" w:eastAsia="Times New Roman" w:hAnsi="Times New Roman" w:cs="Times New Roman"/>
                <w:b/>
                <w:bCs/>
                <w:color w:val="000000"/>
                <w:sz w:val="24"/>
                <w:szCs w:val="24"/>
                <w:lang w:eastAsia="tr-TR"/>
              </w:rPr>
              <w:t>YE İLİŞKİN FORM</w:t>
            </w:r>
          </w:p>
        </w:tc>
      </w:tr>
      <w:tr w:rsidR="0059138D" w:rsidRPr="0059138D" w:rsidTr="0059138D">
        <w:trPr>
          <w:trHeight w:val="630"/>
        </w:trPr>
        <w:tc>
          <w:tcPr>
            <w:tcW w:w="480" w:type="dxa"/>
            <w:tcBorders>
              <w:top w:val="nil"/>
              <w:left w:val="nil"/>
              <w:bottom w:val="nil"/>
              <w:right w:val="nil"/>
            </w:tcBorders>
            <w:shd w:val="clear" w:color="auto" w:fill="auto"/>
            <w:noWrap/>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p>
        </w:tc>
        <w:tc>
          <w:tcPr>
            <w:tcW w:w="492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b/>
                <w:bCs/>
                <w:color w:val="000000"/>
                <w:sz w:val="24"/>
                <w:szCs w:val="24"/>
                <w:lang w:eastAsia="tr-TR"/>
              </w:rPr>
            </w:pP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ARANAN BİLGİ</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EVET</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HAYIR</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AÇIKLAMA</w:t>
            </w:r>
          </w:p>
        </w:tc>
      </w:tr>
      <w:tr w:rsidR="0059138D" w:rsidRPr="0059138D" w:rsidTr="0059138D">
        <w:trPr>
          <w:trHeight w:val="123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1</w:t>
            </w:r>
          </w:p>
        </w:tc>
        <w:tc>
          <w:tcPr>
            <w:tcW w:w="4922"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Gümrük gözetimi ve denetimini olumsuz etkileyecek bir durumun olmaması (GY 518/2)</w:t>
            </w:r>
          </w:p>
        </w:tc>
        <w:tc>
          <w:tcPr>
            <w:tcW w:w="144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GÖZETİM/ DENETİM</w:t>
            </w:r>
          </w:p>
        </w:tc>
        <w:tc>
          <w:tcPr>
            <w:tcW w:w="1104" w:type="dxa"/>
            <w:tcBorders>
              <w:top w:val="nil"/>
              <w:left w:val="nil"/>
              <w:bottom w:val="single" w:sz="4" w:space="0" w:color="auto"/>
              <w:right w:val="single" w:sz="4" w:space="0" w:color="auto"/>
            </w:tcBorders>
            <w:shd w:val="clear" w:color="auto" w:fill="auto"/>
            <w:noWrap/>
            <w:vAlign w:val="center"/>
            <w:hideMark/>
          </w:tcPr>
          <w:p w:rsidR="0059138D" w:rsidRPr="0059138D" w:rsidRDefault="00CA06DA" w:rsidP="0059138D">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82816" behindDoc="0" locked="0" layoutInCell="1" allowOverlap="1" wp14:anchorId="20FB249A" wp14:editId="5DB7F532">
                  <wp:simplePos x="0" y="0"/>
                  <wp:positionH relativeFrom="column">
                    <wp:posOffset>169545</wp:posOffset>
                  </wp:positionH>
                  <wp:positionV relativeFrom="paragraph">
                    <wp:posOffset>196215</wp:posOffset>
                  </wp:positionV>
                  <wp:extent cx="247650" cy="247650"/>
                  <wp:effectExtent l="0" t="0" r="0" b="0"/>
                  <wp:wrapNone/>
                  <wp:docPr id="10" name="Resim 10"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8D"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2140"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12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2</w:t>
            </w:r>
          </w:p>
        </w:tc>
        <w:tc>
          <w:tcPr>
            <w:tcW w:w="4922"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Antrepo açılmasına ekonomik yönden ihtiyaç bulunup bulunmadığı(GY 518/2)</w:t>
            </w:r>
          </w:p>
        </w:tc>
        <w:tc>
          <w:tcPr>
            <w:tcW w:w="144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EKONOMİK GEREKLİLİK</w:t>
            </w:r>
          </w:p>
        </w:tc>
        <w:tc>
          <w:tcPr>
            <w:tcW w:w="110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single" w:sz="4" w:space="0" w:color="auto"/>
              <w:right w:val="single" w:sz="4" w:space="0" w:color="auto"/>
            </w:tcBorders>
            <w:shd w:val="clear" w:color="auto" w:fill="auto"/>
            <w:noWrap/>
            <w:vAlign w:val="center"/>
            <w:hideMark/>
          </w:tcPr>
          <w:p w:rsidR="0059138D" w:rsidRPr="0059138D" w:rsidRDefault="00CA06DA" w:rsidP="0059138D">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84864" behindDoc="0" locked="0" layoutInCell="1" allowOverlap="1" wp14:anchorId="20FB249A" wp14:editId="5DB7F532">
                  <wp:simplePos x="0" y="0"/>
                  <wp:positionH relativeFrom="column">
                    <wp:posOffset>135890</wp:posOffset>
                  </wp:positionH>
                  <wp:positionV relativeFrom="paragraph">
                    <wp:posOffset>190500</wp:posOffset>
                  </wp:positionV>
                  <wp:extent cx="247650" cy="247650"/>
                  <wp:effectExtent l="0" t="0" r="0" b="0"/>
                  <wp:wrapNone/>
                  <wp:docPr id="12" name="Resim 12"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8D" w:rsidRPr="0059138D">
              <w:rPr>
                <w:rFonts w:ascii="Times New Roman" w:eastAsia="Times New Roman" w:hAnsi="Times New Roman" w:cs="Times New Roman"/>
                <w:color w:val="000000"/>
                <w:sz w:val="72"/>
                <w:szCs w:val="72"/>
                <w:lang w:eastAsia="tr-TR"/>
              </w:rPr>
              <w:t>□</w:t>
            </w:r>
          </w:p>
        </w:tc>
        <w:tc>
          <w:tcPr>
            <w:tcW w:w="2140" w:type="dxa"/>
            <w:tcBorders>
              <w:top w:val="nil"/>
              <w:left w:val="nil"/>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123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3</w:t>
            </w:r>
          </w:p>
        </w:tc>
        <w:tc>
          <w:tcPr>
            <w:tcW w:w="4922"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Yatırım yapılan yere eşya sevkiyatının gümrük denetimi altında güvenli bir şekilde yapılıp yapılamayacağı (GY 518/2)</w:t>
            </w:r>
          </w:p>
        </w:tc>
        <w:tc>
          <w:tcPr>
            <w:tcW w:w="144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EŞYA SEVKİYATI</w:t>
            </w:r>
          </w:p>
        </w:tc>
        <w:tc>
          <w:tcPr>
            <w:tcW w:w="110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2140"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9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4</w:t>
            </w:r>
          </w:p>
        </w:tc>
        <w:tc>
          <w:tcPr>
            <w:tcW w:w="4922"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Talepte bulunulan yerdeki mevcut antrepo miktar ve hacmi (GY 518/2); göz önüne alınarak;</w:t>
            </w:r>
          </w:p>
        </w:tc>
        <w:tc>
          <w:tcPr>
            <w:tcW w:w="144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ANTREPO MİKTAR/ HACMİ</w:t>
            </w:r>
          </w:p>
        </w:tc>
        <w:tc>
          <w:tcPr>
            <w:tcW w:w="110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2140"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 </w:t>
            </w:r>
          </w:p>
        </w:tc>
      </w:tr>
      <w:tr w:rsidR="0059138D" w:rsidRPr="0059138D" w:rsidTr="0059138D">
        <w:trPr>
          <w:trHeight w:val="9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c>
          <w:tcPr>
            <w:tcW w:w="4922"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Antrepo yatırım izni taleplerini Bölge Müdürlüğü karşılar.</w:t>
            </w:r>
          </w:p>
        </w:tc>
        <w:tc>
          <w:tcPr>
            <w:tcW w:w="144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YETKİLİ MERCİ</w:t>
            </w:r>
          </w:p>
        </w:tc>
        <w:tc>
          <w:tcPr>
            <w:tcW w:w="110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single" w:sz="4" w:space="0" w:color="auto"/>
              <w:right w:val="nil"/>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9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c>
          <w:tcPr>
            <w:tcW w:w="4922" w:type="dxa"/>
            <w:tcBorders>
              <w:top w:val="single" w:sz="4" w:space="0" w:color="auto"/>
              <w:left w:val="nil"/>
              <w:bottom w:val="nil"/>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Akaryakıt antrepolarına ilişkin yatırım izni talepleri BAKANLIK (Tasfiye Hizmetleri Genel Müdürlüğü) tarafından sonuçlandırılır.</w:t>
            </w:r>
          </w:p>
        </w:tc>
        <w:tc>
          <w:tcPr>
            <w:tcW w:w="1448" w:type="dxa"/>
            <w:tcBorders>
              <w:top w:val="nil"/>
              <w:left w:val="nil"/>
              <w:bottom w:val="nil"/>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YETKİLİ MERCİ</w:t>
            </w:r>
          </w:p>
        </w:tc>
        <w:tc>
          <w:tcPr>
            <w:tcW w:w="1104" w:type="dxa"/>
            <w:tcBorders>
              <w:top w:val="nil"/>
              <w:left w:val="nil"/>
              <w:bottom w:val="nil"/>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991" w:type="dxa"/>
            <w:tcBorders>
              <w:top w:val="nil"/>
              <w:left w:val="nil"/>
              <w:bottom w:val="nil"/>
              <w:right w:val="nil"/>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Calibri" w:eastAsia="Times New Roman" w:hAnsi="Calibri" w:cs="Calibri"/>
                <w:color w:val="000000"/>
                <w:lang w:eastAsia="tr-TR"/>
              </w:rPr>
            </w:pPr>
            <w:r w:rsidRPr="0059138D">
              <w:rPr>
                <w:rFonts w:ascii="Calibri" w:eastAsia="Times New Roman" w:hAnsi="Calibri" w:cs="Calibri"/>
                <w:color w:val="000000"/>
                <w:lang w:eastAsia="tr-TR"/>
              </w:rPr>
              <w:t>*</w:t>
            </w:r>
          </w:p>
        </w:tc>
        <w:tc>
          <w:tcPr>
            <w:tcW w:w="1060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Akaryakıt antrepolarına ilişkin başvurularda</w:t>
            </w:r>
            <w:r>
              <w:rPr>
                <w:rFonts w:ascii="Times New Roman" w:eastAsia="Times New Roman" w:hAnsi="Times New Roman" w:cs="Times New Roman"/>
                <w:color w:val="000000"/>
                <w:lang w:eastAsia="tr-TR"/>
              </w:rPr>
              <w:t xml:space="preserve"> yukarıdaki hususları da kapsayan</w:t>
            </w:r>
            <w:r w:rsidRPr="0059138D">
              <w:rPr>
                <w:rFonts w:ascii="Times New Roman" w:eastAsia="Times New Roman" w:hAnsi="Times New Roman" w:cs="Times New Roman"/>
                <w:color w:val="000000"/>
                <w:lang w:eastAsia="tr-TR"/>
              </w:rPr>
              <w:t xml:space="preserve"> bölge müdürlüğü ile gümrük müdürlüğünün görüşünün bulunması zorunludur.</w:t>
            </w:r>
          </w:p>
        </w:tc>
      </w:tr>
    </w:tbl>
    <w:p w:rsidR="0059138D" w:rsidRDefault="0059138D"/>
    <w:p w:rsidR="0059138D" w:rsidRDefault="0059138D"/>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1400"/>
        <w:gridCol w:w="1290"/>
        <w:gridCol w:w="1290"/>
        <w:gridCol w:w="956"/>
      </w:tblGrid>
      <w:tr w:rsidR="0059138D" w:rsidRPr="004443CF" w:rsidTr="004F30CC">
        <w:trPr>
          <w:trHeight w:val="315"/>
        </w:trPr>
        <w:tc>
          <w:tcPr>
            <w:tcW w:w="48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40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r>
      <w:tr w:rsidR="0059138D" w:rsidRPr="004443CF" w:rsidTr="004F30CC">
        <w:trPr>
          <w:trHeight w:val="300"/>
        </w:trPr>
        <w:tc>
          <w:tcPr>
            <w:tcW w:w="48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Default="0059138D" w:rsidP="004F30CC">
            <w:pPr>
              <w:spacing w:after="0" w:line="240" w:lineRule="auto"/>
              <w:rPr>
                <w:rFonts w:ascii="Calibri" w:eastAsia="Times New Roman" w:hAnsi="Calibri" w:cs="Calibri"/>
                <w:color w:val="000000"/>
                <w:lang w:eastAsia="tr-TR"/>
              </w:rPr>
            </w:pPr>
          </w:p>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40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r>
      <w:tr w:rsidR="00E5437B" w:rsidRPr="004443CF" w:rsidTr="00396915">
        <w:trPr>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proofErr w:type="spellStart"/>
            <w:r w:rsidRPr="00BA7D1A">
              <w:rPr>
                <w:rFonts w:ascii="Times New Roman" w:eastAsia="Times New Roman" w:hAnsi="Times New Roman" w:cs="Times New Roman"/>
                <w:color w:val="000000"/>
                <w:sz w:val="24"/>
                <w:szCs w:val="24"/>
                <w:lang w:eastAsia="tr-TR"/>
              </w:rPr>
              <w:t>İimza</w:t>
            </w:r>
            <w:proofErr w:type="spellEnd"/>
          </w:p>
        </w:tc>
      </w:tr>
      <w:tr w:rsidR="00E5437B" w:rsidRPr="004443CF" w:rsidTr="00657513">
        <w:trPr>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proofErr w:type="spellStart"/>
            <w:r w:rsidRPr="00BA7D1A">
              <w:rPr>
                <w:rFonts w:ascii="Times New Roman" w:eastAsia="Times New Roman" w:hAnsi="Times New Roman" w:cs="Times New Roman"/>
                <w:color w:val="000000"/>
                <w:sz w:val="24"/>
                <w:szCs w:val="24"/>
                <w:lang w:eastAsia="tr-TR"/>
              </w:rPr>
              <w:t>İimza</w:t>
            </w:r>
            <w:proofErr w:type="spellEnd"/>
          </w:p>
        </w:tc>
      </w:tr>
      <w:tr w:rsidR="00E5437B" w:rsidRPr="004443CF" w:rsidTr="00076D2E">
        <w:trPr>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proofErr w:type="spellStart"/>
            <w:r w:rsidRPr="00BA7D1A">
              <w:rPr>
                <w:rFonts w:ascii="Times New Roman" w:eastAsia="Times New Roman" w:hAnsi="Times New Roman" w:cs="Times New Roman"/>
                <w:color w:val="000000"/>
                <w:sz w:val="24"/>
                <w:szCs w:val="24"/>
                <w:lang w:eastAsia="tr-TR"/>
              </w:rPr>
              <w:t>İimza</w:t>
            </w:r>
            <w:proofErr w:type="spellEnd"/>
          </w:p>
        </w:tc>
      </w:tr>
      <w:tr w:rsidR="00E5437B" w:rsidRPr="004443CF" w:rsidTr="00597B1B">
        <w:trPr>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20" w:type="dxa"/>
            <w:gridSpan w:val="3"/>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proofErr w:type="spellStart"/>
            <w:r w:rsidRPr="00BA7D1A">
              <w:rPr>
                <w:rFonts w:ascii="Times New Roman" w:eastAsia="Times New Roman" w:hAnsi="Times New Roman" w:cs="Times New Roman"/>
                <w:color w:val="000000"/>
                <w:sz w:val="24"/>
                <w:szCs w:val="24"/>
                <w:lang w:eastAsia="tr-TR"/>
              </w:rPr>
              <w:t>İimza</w:t>
            </w:r>
            <w:proofErr w:type="spellEnd"/>
          </w:p>
        </w:tc>
      </w:tr>
      <w:tr w:rsidR="00E5437B" w:rsidRPr="004443CF" w:rsidTr="00DF0858">
        <w:trPr>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3320" w:type="dxa"/>
            <w:gridSpan w:val="3"/>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proofErr w:type="spellStart"/>
            <w:r w:rsidRPr="00BA7D1A">
              <w:rPr>
                <w:rFonts w:ascii="Times New Roman" w:eastAsia="Times New Roman" w:hAnsi="Times New Roman" w:cs="Times New Roman"/>
                <w:color w:val="000000"/>
                <w:sz w:val="24"/>
                <w:szCs w:val="24"/>
                <w:lang w:eastAsia="tr-TR"/>
              </w:rPr>
              <w:t>İimza</w:t>
            </w:r>
            <w:proofErr w:type="spellEnd"/>
          </w:p>
        </w:tc>
      </w:tr>
    </w:tbl>
    <w:p w:rsidR="0059138D" w:rsidRDefault="0059138D" w:rsidP="0059138D">
      <w:r>
        <w:t>* Formu düzenleyen ve belgeleri kontrol eden kişi veya kişilerce tarih yazılıp imzalanır.</w:t>
      </w:r>
    </w:p>
    <w:p w:rsidR="0059138D" w:rsidRDefault="0059138D"/>
    <w:p w:rsidR="0059138D" w:rsidRPr="004443CF" w:rsidRDefault="0059138D" w:rsidP="0059138D">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FORM:ANT</w:t>
      </w:r>
      <w:proofErr w:type="gramEnd"/>
      <w:r>
        <w:rPr>
          <w:rFonts w:ascii="Times New Roman" w:hAnsi="Times New Roman" w:cs="Times New Roman"/>
          <w:b/>
          <w:sz w:val="24"/>
          <w:szCs w:val="24"/>
        </w:rPr>
        <w:t>-3</w:t>
      </w:r>
    </w:p>
    <w:tbl>
      <w:tblPr>
        <w:tblW w:w="11199" w:type="dxa"/>
        <w:tblInd w:w="70" w:type="dxa"/>
        <w:tblCellMar>
          <w:left w:w="70" w:type="dxa"/>
          <w:right w:w="70" w:type="dxa"/>
        </w:tblCellMar>
        <w:tblLook w:val="04A0" w:firstRow="1" w:lastRow="0" w:firstColumn="1" w:lastColumn="0" w:noHBand="0" w:noVBand="1"/>
      </w:tblPr>
      <w:tblGrid>
        <w:gridCol w:w="520"/>
        <w:gridCol w:w="5717"/>
        <w:gridCol w:w="1418"/>
        <w:gridCol w:w="1134"/>
        <w:gridCol w:w="1011"/>
        <w:gridCol w:w="1399"/>
      </w:tblGrid>
      <w:tr w:rsidR="0059138D" w:rsidRPr="0059138D" w:rsidTr="0059138D">
        <w:trPr>
          <w:trHeight w:val="315"/>
        </w:trPr>
        <w:tc>
          <w:tcPr>
            <w:tcW w:w="111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jc w:val="center"/>
              <w:rPr>
                <w:rFonts w:ascii="Times New Roman" w:eastAsia="Times New Roman" w:hAnsi="Times New Roman" w:cs="Times New Roman"/>
                <w:b/>
                <w:bCs/>
                <w:color w:val="000000"/>
                <w:sz w:val="24"/>
                <w:szCs w:val="24"/>
                <w:lang w:eastAsia="tr-TR"/>
              </w:rPr>
            </w:pPr>
            <w:r w:rsidRPr="0059138D">
              <w:rPr>
                <w:rFonts w:ascii="Times New Roman" w:eastAsia="Times New Roman" w:hAnsi="Times New Roman" w:cs="Times New Roman"/>
                <w:b/>
                <w:bCs/>
                <w:color w:val="000000"/>
                <w:sz w:val="24"/>
                <w:szCs w:val="24"/>
                <w:lang w:eastAsia="tr-TR"/>
              </w:rPr>
              <w:t>ANTREPO İŞLETİCİLERİNDE ARANACAK ŞARTLAR</w:t>
            </w:r>
            <w:r>
              <w:rPr>
                <w:rFonts w:ascii="Times New Roman" w:eastAsia="Times New Roman" w:hAnsi="Times New Roman" w:cs="Times New Roman"/>
                <w:b/>
                <w:bCs/>
                <w:color w:val="000000"/>
                <w:sz w:val="24"/>
                <w:szCs w:val="24"/>
                <w:lang w:eastAsia="tr-TR"/>
              </w:rPr>
              <w:t>A</w:t>
            </w:r>
            <w:r w:rsidRPr="0059138D">
              <w:rPr>
                <w:rFonts w:ascii="Times New Roman" w:eastAsia="Times New Roman" w:hAnsi="Times New Roman" w:cs="Times New Roman"/>
                <w:b/>
                <w:bCs/>
                <w:color w:val="000000"/>
                <w:sz w:val="24"/>
                <w:szCs w:val="24"/>
                <w:lang w:eastAsia="tr-TR"/>
              </w:rPr>
              <w:t xml:space="preserve"> (İZİN)</w:t>
            </w:r>
            <w:r>
              <w:rPr>
                <w:rFonts w:ascii="Times New Roman" w:eastAsia="Times New Roman" w:hAnsi="Times New Roman" w:cs="Times New Roman"/>
                <w:b/>
                <w:bCs/>
                <w:color w:val="000000"/>
                <w:sz w:val="24"/>
                <w:szCs w:val="24"/>
                <w:lang w:eastAsia="tr-TR"/>
              </w:rPr>
              <w:t xml:space="preserve"> İLİŞKİN FORM</w:t>
            </w:r>
          </w:p>
        </w:tc>
      </w:tr>
      <w:tr w:rsidR="0059138D" w:rsidRPr="0059138D" w:rsidTr="0059138D">
        <w:trPr>
          <w:trHeight w:val="1335"/>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Bakanlıkça antrepo açılmasına ekonomik yönden ihtiyaç bulunduğunun anlaşılması halinde kamu kuruluşlarına veya belediyelere veya Türkiye’de yerleşik gerçek ve tüzel kişilere 520 ile 521 inci madde hükümlerine ilave olarak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Aranan Belge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VAR</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YOK</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AÇIKLAMA</w:t>
            </w:r>
          </w:p>
        </w:tc>
      </w:tr>
      <w:tr w:rsidR="0059138D" w:rsidRPr="0059138D" w:rsidTr="0059138D">
        <w:trPr>
          <w:trHeight w:val="15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1.a</w:t>
            </w:r>
          </w:p>
        </w:tc>
        <w:tc>
          <w:tcPr>
            <w:tcW w:w="5717" w:type="dxa"/>
            <w:tcBorders>
              <w:top w:val="single" w:sz="4" w:space="0" w:color="auto"/>
              <w:left w:val="nil"/>
              <w:bottom w:val="single" w:sz="4" w:space="0" w:color="auto"/>
              <w:right w:val="single" w:sz="4" w:space="0" w:color="auto"/>
            </w:tcBorders>
            <w:shd w:val="clear" w:color="auto" w:fill="auto"/>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 Genel antrepo açma izni yalnızca kamu kuruluşları ve belediyeler ile 6762 sayılı Türk Ticaret Kanunu hükümlerine göre kurulmuş, asgari iki yıldır faaliyette bulunan ve ödenmiş sermayesi miktarı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KAMU/ BELEDİYE/   2 YIL /            SERMAYE DURUMU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820"/>
            </w:tblGrid>
            <w:tr w:rsidR="0059138D" w:rsidRPr="0059138D" w:rsidTr="0059138D">
              <w:trPr>
                <w:trHeight w:val="1500"/>
                <w:tblCellSpacing w:w="0" w:type="dxa"/>
              </w:trPr>
              <w:tc>
                <w:tcPr>
                  <w:tcW w:w="820" w:type="dxa"/>
                  <w:shd w:val="clear" w:color="auto" w:fill="auto"/>
                  <w:vAlign w:val="center"/>
                  <w:hideMark/>
                </w:tcPr>
                <w:p w:rsidR="0059138D" w:rsidRPr="0059138D" w:rsidRDefault="00E80CB9" w:rsidP="0059138D">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63360" behindDoc="0" locked="0" layoutInCell="1" allowOverlap="1" wp14:anchorId="7D776365" wp14:editId="682D2548">
                        <wp:simplePos x="0" y="0"/>
                        <wp:positionH relativeFrom="column">
                          <wp:posOffset>118745</wp:posOffset>
                        </wp:positionH>
                        <wp:positionV relativeFrom="paragraph">
                          <wp:posOffset>172085</wp:posOffset>
                        </wp:positionV>
                        <wp:extent cx="247650" cy="257175"/>
                        <wp:effectExtent l="0" t="0" r="0" b="9525"/>
                        <wp:wrapNone/>
                        <wp:docPr id="6" name="Resim 6"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7" r:link="rId6" cstate="print">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8D" w:rsidRPr="0059138D">
                    <w:rPr>
                      <w:rFonts w:ascii="Times New Roman" w:eastAsia="Times New Roman" w:hAnsi="Times New Roman" w:cs="Times New Roman"/>
                      <w:color w:val="000000"/>
                      <w:sz w:val="72"/>
                      <w:szCs w:val="72"/>
                      <w:lang w:eastAsia="tr-TR"/>
                    </w:rPr>
                    <w:t>□</w:t>
                  </w:r>
                </w:p>
              </w:tc>
            </w:tr>
          </w:tbl>
          <w:p w:rsidR="0059138D" w:rsidRPr="0059138D" w:rsidRDefault="0059138D" w:rsidP="0059138D">
            <w:pPr>
              <w:spacing w:after="0" w:line="240" w:lineRule="auto"/>
              <w:rPr>
                <w:rFonts w:ascii="Calibri" w:eastAsia="Times New Roman" w:hAnsi="Calibri" w:cs="Calibri"/>
                <w:color w:val="000000"/>
                <w:lang w:eastAsia="tr-TR"/>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110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1.b</w:t>
            </w:r>
          </w:p>
        </w:tc>
        <w:tc>
          <w:tcPr>
            <w:tcW w:w="5717" w:type="dxa"/>
            <w:tcBorders>
              <w:top w:val="single" w:sz="4" w:space="0" w:color="auto"/>
              <w:left w:val="nil"/>
              <w:bottom w:val="single" w:sz="4" w:space="0" w:color="auto"/>
              <w:right w:val="single" w:sz="4" w:space="0" w:color="auto"/>
            </w:tcBorders>
            <w:shd w:val="clear" w:color="auto" w:fill="auto"/>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xml:space="preserve">b) Anonim ve </w:t>
            </w:r>
            <w:proofErr w:type="spellStart"/>
            <w:r w:rsidRPr="0059138D">
              <w:rPr>
                <w:rFonts w:ascii="Times New Roman" w:eastAsia="Times New Roman" w:hAnsi="Times New Roman" w:cs="Times New Roman"/>
                <w:color w:val="000000"/>
                <w:lang w:eastAsia="tr-TR"/>
              </w:rPr>
              <w:t>limited</w:t>
            </w:r>
            <w:proofErr w:type="spellEnd"/>
            <w:r w:rsidRPr="0059138D">
              <w:rPr>
                <w:rFonts w:ascii="Times New Roman" w:eastAsia="Times New Roman" w:hAnsi="Times New Roman" w:cs="Times New Roman"/>
                <w:color w:val="000000"/>
                <w:lang w:eastAsia="tr-TR"/>
              </w:rPr>
              <w:t xml:space="preserve"> şirketlerde unvan değişikliği veya şirket birleşmeleri göz önünde bulundurulur.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UNVAN DEĞİŞ./ BİRLEŞME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700"/>
            </w:tblGrid>
            <w:tr w:rsidR="0059138D" w:rsidRPr="0059138D" w:rsidTr="0059138D">
              <w:trPr>
                <w:trHeight w:val="915"/>
                <w:tblCellSpacing w:w="0" w:type="dxa"/>
              </w:trPr>
              <w:tc>
                <w:tcPr>
                  <w:tcW w:w="700" w:type="dxa"/>
                  <w:shd w:val="clear" w:color="auto" w:fill="auto"/>
                  <w:vAlign w:val="center"/>
                  <w:hideMark/>
                </w:tcPr>
                <w:p w:rsidR="0059138D" w:rsidRPr="0059138D" w:rsidRDefault="00E80CB9" w:rsidP="0059138D">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64384" behindDoc="0" locked="0" layoutInCell="1" allowOverlap="1" wp14:anchorId="49F5FA11" wp14:editId="7C874486">
                        <wp:simplePos x="0" y="0"/>
                        <wp:positionH relativeFrom="column">
                          <wp:posOffset>86360</wp:posOffset>
                        </wp:positionH>
                        <wp:positionV relativeFrom="paragraph">
                          <wp:posOffset>191135</wp:posOffset>
                        </wp:positionV>
                        <wp:extent cx="238125" cy="247650"/>
                        <wp:effectExtent l="0" t="0" r="9525" b="0"/>
                        <wp:wrapNone/>
                        <wp:docPr id="5" name="Resim 5"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3" name="Resim 2" descr="http://4.bp.blogspot.com/_LiACEszK3lE/TPgfdIDjHJI/AAAAAAAAAvU/Y0tmc_kFAp0/s1600/CheckMark.png"/>
                                <pic:cNvPicPr/>
                              </pic:nvPicPr>
                              <pic:blipFill>
                                <a:blip r:embed="rId8" r:link="rId6"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8D" w:rsidRPr="0059138D">
                    <w:rPr>
                      <w:rFonts w:ascii="Times New Roman" w:eastAsia="Times New Roman" w:hAnsi="Times New Roman" w:cs="Times New Roman"/>
                      <w:color w:val="000000"/>
                      <w:sz w:val="72"/>
                      <w:szCs w:val="72"/>
                      <w:lang w:eastAsia="tr-TR"/>
                    </w:rPr>
                    <w:t>□</w:t>
                  </w:r>
                </w:p>
              </w:tc>
            </w:tr>
          </w:tbl>
          <w:p w:rsidR="0059138D" w:rsidRPr="0059138D" w:rsidRDefault="0059138D" w:rsidP="0059138D">
            <w:pPr>
              <w:spacing w:after="0" w:line="240" w:lineRule="auto"/>
              <w:rPr>
                <w:rFonts w:ascii="Calibri" w:eastAsia="Times New Roman" w:hAnsi="Calibri" w:cs="Calibri"/>
                <w:color w:val="000000"/>
                <w:lang w:eastAsia="tr-TR"/>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w:t>
            </w:r>
          </w:p>
        </w:tc>
      </w:tr>
      <w:tr w:rsidR="0059138D" w:rsidRPr="0059138D" w:rsidTr="0059138D">
        <w:trPr>
          <w:trHeight w:val="894"/>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1.</w:t>
            </w:r>
            <w:proofErr w:type="gramStart"/>
            <w:r w:rsidRPr="0059138D">
              <w:rPr>
                <w:rFonts w:ascii="Times New Roman" w:eastAsia="Times New Roman" w:hAnsi="Times New Roman" w:cs="Times New Roman"/>
                <w:color w:val="000000"/>
                <w:lang w:eastAsia="tr-TR"/>
              </w:rPr>
              <w:t>c    1</w:t>
            </w:r>
            <w:proofErr w:type="gramEnd"/>
            <w:r w:rsidRPr="0059138D">
              <w:rPr>
                <w:rFonts w:ascii="Times New Roman" w:eastAsia="Times New Roman" w:hAnsi="Times New Roman" w:cs="Times New Roman"/>
                <w:color w:val="000000"/>
                <w:lang w:eastAsia="tr-TR"/>
              </w:rPr>
              <w:t xml:space="preserve">.ç   1.d      </w:t>
            </w:r>
          </w:p>
        </w:tc>
        <w:tc>
          <w:tcPr>
            <w:tcW w:w="5717" w:type="dxa"/>
            <w:tcBorders>
              <w:top w:val="single" w:sz="4" w:space="0" w:color="auto"/>
              <w:left w:val="nil"/>
              <w:bottom w:val="single" w:sz="4" w:space="0" w:color="auto"/>
              <w:right w:val="single" w:sz="4" w:space="0" w:color="auto"/>
            </w:tcBorders>
            <w:shd w:val="clear" w:color="auto" w:fill="auto"/>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Gerçek ve tüzel kişilerin yönetim kurulu üyeleri, gümrük ve dış ticaret işlemlerinde şirketi temsile yetkili kişiler ile şirket sermayesinin % 10 veya daha fazlasına sahip gerçek kişiler</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24"/>
                <w:szCs w:val="24"/>
                <w:lang w:eastAsia="tr-TR"/>
              </w:rPr>
            </w:pPr>
            <w:r w:rsidRPr="0059138D">
              <w:rPr>
                <w:rFonts w:ascii="Times New Roman" w:eastAsia="Times New Roman" w:hAnsi="Times New Roman" w:cs="Times New Roman"/>
                <w:color w:val="000000"/>
                <w:sz w:val="24"/>
                <w:szCs w:val="24"/>
                <w:lang w:eastAsia="tr-TR"/>
              </w:rPr>
              <w:t>ADLİ SİCİL BELGESİ</w:t>
            </w:r>
            <w:r w:rsidR="00576CC2">
              <w:rPr>
                <w:rFonts w:ascii="Times New Roman" w:eastAsia="Times New Roman" w:hAnsi="Times New Roman" w:cs="Times New Roman"/>
                <w:color w:val="000000"/>
                <w:sz w:val="24"/>
                <w:szCs w:val="24"/>
                <w:lang w:eastAsia="tr-TR"/>
              </w:rPr>
              <w:t>/ YAZILI BEYAN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38D" w:rsidRPr="0059138D" w:rsidRDefault="0059138D" w:rsidP="0059138D">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1259"/>
            </w:tblGrid>
            <w:tr w:rsidR="0059138D" w:rsidRPr="0059138D" w:rsidTr="0059138D">
              <w:trPr>
                <w:trHeight w:val="276"/>
                <w:tblCellSpacing w:w="0" w:type="dxa"/>
              </w:trPr>
              <w:tc>
                <w:tcPr>
                  <w:tcW w:w="1960" w:type="dxa"/>
                  <w:vMerge w:val="restart"/>
                  <w:shd w:val="clear" w:color="auto" w:fill="auto"/>
                  <w:vAlign w:val="center"/>
                  <w:hideMark/>
                </w:tcPr>
                <w:p w:rsidR="0059138D" w:rsidRPr="0059138D" w:rsidRDefault="00E80CB9" w:rsidP="0059138D">
                  <w:pPr>
                    <w:spacing w:after="0" w:line="240" w:lineRule="auto"/>
                    <w:jc w:val="center"/>
                    <w:rPr>
                      <w:rFonts w:ascii="Times New Roman" w:eastAsia="Times New Roman" w:hAnsi="Times New Roman" w:cs="Times New Roman"/>
                      <w:color w:val="000000"/>
                      <w:sz w:val="24"/>
                      <w:szCs w:val="24"/>
                      <w:lang w:eastAsia="tr-TR"/>
                    </w:rPr>
                  </w:pPr>
                  <w:r>
                    <w:rPr>
                      <w:rFonts w:ascii="Calibri" w:eastAsia="Times New Roman" w:hAnsi="Calibri" w:cs="Calibri"/>
                      <w:noProof/>
                      <w:color w:val="000000"/>
                      <w:lang w:eastAsia="tr-TR"/>
                    </w:rPr>
                    <w:drawing>
                      <wp:anchor distT="0" distB="0" distL="114300" distR="114300" simplePos="0" relativeHeight="251665408" behindDoc="0" locked="0" layoutInCell="1" allowOverlap="1" wp14:anchorId="73D14A3C" wp14:editId="3F19DF1A">
                        <wp:simplePos x="0" y="0"/>
                        <wp:positionH relativeFrom="column">
                          <wp:posOffset>505460</wp:posOffset>
                        </wp:positionH>
                        <wp:positionV relativeFrom="paragraph">
                          <wp:posOffset>678180</wp:posOffset>
                        </wp:positionV>
                        <wp:extent cx="238125" cy="257175"/>
                        <wp:effectExtent l="0" t="0" r="9525" b="9525"/>
                        <wp:wrapNone/>
                        <wp:docPr id="1" name="Resim 1"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4" name="Resim 3" descr="http://4.bp.blogspot.com/_LiACEszK3lE/TPgfdIDjHJI/AAAAAAAAAvU/Y0tmc_kFAp0/s1600/CheckMark.png"/>
                                <pic:cNvPicPr/>
                              </pic:nvPicPr>
                              <pic:blipFill>
                                <a:blip r:embed="rId9" r:link="rId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8D" w:rsidRPr="0059138D">
                    <w:rPr>
                      <w:rFonts w:ascii="Times New Roman" w:eastAsia="Times New Roman" w:hAnsi="Times New Roman" w:cs="Times New Roman"/>
                      <w:color w:val="000000"/>
                      <w:lang w:eastAsia="tr-TR"/>
                    </w:rPr>
                    <w:t xml:space="preserve">İlgili kişilerin tamamının ASB veya YB var mı?  </w:t>
                  </w:r>
                  <w:r w:rsidR="0059138D" w:rsidRPr="0059138D">
                    <w:rPr>
                      <w:rFonts w:ascii="Times New Roman" w:eastAsia="Times New Roman" w:hAnsi="Times New Roman" w:cs="Times New Roman"/>
                      <w:color w:val="000000"/>
                      <w:sz w:val="72"/>
                      <w:szCs w:val="72"/>
                      <w:lang w:eastAsia="tr-TR"/>
                    </w:rPr>
                    <w:t>□</w:t>
                  </w:r>
                </w:p>
              </w:tc>
            </w:tr>
            <w:tr w:rsidR="0059138D" w:rsidRPr="0059138D" w:rsidTr="0059138D">
              <w:trPr>
                <w:trHeight w:val="276"/>
                <w:tblCellSpacing w:w="0" w:type="dxa"/>
              </w:trPr>
              <w:tc>
                <w:tcPr>
                  <w:tcW w:w="0" w:type="auto"/>
                  <w:vMerge/>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24"/>
                      <w:szCs w:val="24"/>
                      <w:lang w:eastAsia="tr-TR"/>
                    </w:rPr>
                  </w:pPr>
                </w:p>
              </w:tc>
            </w:tr>
          </w:tbl>
          <w:p w:rsidR="0059138D" w:rsidRPr="0059138D" w:rsidRDefault="0059138D" w:rsidP="0059138D">
            <w:pPr>
              <w:spacing w:after="0" w:line="240" w:lineRule="auto"/>
              <w:rPr>
                <w:rFonts w:ascii="Calibri" w:eastAsia="Times New Roman" w:hAnsi="Calibri" w:cs="Calibri"/>
                <w:color w:val="000000"/>
                <w:lang w:eastAsia="tr-TR"/>
              </w:rPr>
            </w:pPr>
          </w:p>
        </w:tc>
      </w:tr>
      <w:tr w:rsidR="0059138D" w:rsidRPr="0059138D" w:rsidTr="0059138D">
        <w:trPr>
          <w:trHeight w:val="566"/>
        </w:trPr>
        <w:tc>
          <w:tcPr>
            <w:tcW w:w="520" w:type="dxa"/>
            <w:vMerge/>
            <w:tcBorders>
              <w:top w:val="nil"/>
              <w:left w:val="single" w:sz="4" w:space="0" w:color="auto"/>
              <w:bottom w:val="single" w:sz="4" w:space="0" w:color="000000"/>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p>
        </w:tc>
        <w:tc>
          <w:tcPr>
            <w:tcW w:w="5717" w:type="dxa"/>
            <w:tcBorders>
              <w:top w:val="single" w:sz="4" w:space="0" w:color="auto"/>
              <w:left w:val="nil"/>
              <w:bottom w:val="single" w:sz="4" w:space="0" w:color="auto"/>
              <w:right w:val="single" w:sz="4" w:space="0" w:color="auto"/>
            </w:tcBorders>
            <w:shd w:val="clear" w:color="auto" w:fill="auto"/>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Limited şirketlerde kurucular ile şirket müdürünün ve imza sirkülerindeki (A) grubu imzaya yetkililer</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24"/>
                <w:szCs w:val="24"/>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72"/>
                <w:szCs w:val="72"/>
                <w:lang w:eastAsia="tr-TR"/>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72"/>
                <w:szCs w:val="72"/>
                <w:lang w:eastAsia="tr-TR"/>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Calibri" w:eastAsia="Times New Roman" w:hAnsi="Calibri" w:cs="Calibri"/>
                <w:color w:val="000000"/>
                <w:lang w:eastAsia="tr-TR"/>
              </w:rPr>
            </w:pPr>
          </w:p>
        </w:tc>
      </w:tr>
      <w:tr w:rsidR="0059138D" w:rsidRPr="0059138D" w:rsidTr="0059138D">
        <w:trPr>
          <w:trHeight w:val="748"/>
        </w:trPr>
        <w:tc>
          <w:tcPr>
            <w:tcW w:w="520" w:type="dxa"/>
            <w:vMerge/>
            <w:tcBorders>
              <w:top w:val="nil"/>
              <w:left w:val="single" w:sz="4" w:space="0" w:color="auto"/>
              <w:bottom w:val="single" w:sz="4" w:space="0" w:color="000000"/>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p>
        </w:tc>
        <w:tc>
          <w:tcPr>
            <w:tcW w:w="5717" w:type="dxa"/>
            <w:tcBorders>
              <w:top w:val="single" w:sz="4" w:space="0" w:color="auto"/>
              <w:left w:val="nil"/>
              <w:bottom w:val="single" w:sz="4" w:space="0" w:color="auto"/>
              <w:right w:val="single" w:sz="4" w:space="0" w:color="auto"/>
            </w:tcBorders>
            <w:shd w:val="clear" w:color="auto" w:fill="auto"/>
            <w:vAlign w:val="bottom"/>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Şirketin yönetim kurulu üyeleri ile sermayesinin % 10 veya daha fazlasına sahip ortaklar arasında yurt dışında ikamet eden yabancı şahısların yazılı beyanları</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24"/>
                <w:szCs w:val="24"/>
                <w:lang w:eastAsia="tr-T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72"/>
                <w:szCs w:val="72"/>
                <w:lang w:eastAsia="tr-TR"/>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Times New Roman" w:eastAsia="Times New Roman" w:hAnsi="Times New Roman" w:cs="Times New Roman"/>
                <w:color w:val="000000"/>
                <w:sz w:val="72"/>
                <w:szCs w:val="72"/>
                <w:lang w:eastAsia="tr-TR"/>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59138D" w:rsidRPr="0059138D" w:rsidRDefault="0059138D" w:rsidP="0059138D">
            <w:pPr>
              <w:spacing w:after="0" w:line="240" w:lineRule="auto"/>
              <w:rPr>
                <w:rFonts w:ascii="Calibri" w:eastAsia="Times New Roman" w:hAnsi="Calibri" w:cs="Calibri"/>
                <w:color w:val="000000"/>
                <w:lang w:eastAsia="tr-TR"/>
              </w:rPr>
            </w:pPr>
          </w:p>
        </w:tc>
      </w:tr>
      <w:tr w:rsidR="0059138D" w:rsidRPr="0059138D" w:rsidTr="0059138D">
        <w:trPr>
          <w:trHeight w:val="73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2</w:t>
            </w:r>
          </w:p>
        </w:tc>
        <w:tc>
          <w:tcPr>
            <w:tcW w:w="5717"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xml:space="preserve">Genel antrepo olarak açılıp işletilmesi istenen yerlerin mutat yolların izlenmesi kaydıyla gümrük müdürlüğüne en fazla 50 km. mesafede olması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UZAKLIK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proofErr w:type="spellStart"/>
            <w:r w:rsidRPr="0059138D">
              <w:rPr>
                <w:rFonts w:ascii="Times New Roman" w:eastAsia="Times New Roman" w:hAnsi="Times New Roman" w:cs="Times New Roman"/>
                <w:color w:val="000000"/>
                <w:lang w:eastAsia="tr-TR"/>
              </w:rPr>
              <w:t>mt</w:t>
            </w:r>
            <w:proofErr w:type="spellEnd"/>
            <w:r w:rsidRPr="0059138D">
              <w:rPr>
                <w:rFonts w:ascii="Times New Roman" w:eastAsia="Times New Roman" w:hAnsi="Times New Roman" w:cs="Times New Roman"/>
                <w:color w:val="000000"/>
                <w:lang w:eastAsia="tr-TR"/>
              </w:rPr>
              <w:t>/km</w:t>
            </w:r>
          </w:p>
        </w:tc>
      </w:tr>
      <w:tr w:rsidR="0059138D" w:rsidRPr="0059138D" w:rsidTr="0059138D">
        <w:trPr>
          <w:trHeight w:val="1456"/>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3</w:t>
            </w:r>
          </w:p>
        </w:tc>
        <w:tc>
          <w:tcPr>
            <w:tcW w:w="5717"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xml:space="preserve">Genel antrepo olarak açılıp işletilmesi istenen yerler, büyükşehir belediyesi sınırları içerisinde olması halinde 3.000 m2’den, diğer yerlerde ise 1.000 m2’den küçük olamaz. </w:t>
            </w:r>
          </w:p>
        </w:tc>
        <w:tc>
          <w:tcPr>
            <w:tcW w:w="141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ALAN</w:t>
            </w:r>
          </w:p>
        </w:tc>
        <w:tc>
          <w:tcPr>
            <w:tcW w:w="113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011"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399"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m2</w:t>
            </w:r>
          </w:p>
        </w:tc>
      </w:tr>
      <w:tr w:rsidR="0059138D" w:rsidRPr="0059138D" w:rsidTr="0059138D">
        <w:trPr>
          <w:trHeight w:val="112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4</w:t>
            </w:r>
          </w:p>
        </w:tc>
        <w:tc>
          <w:tcPr>
            <w:tcW w:w="5717" w:type="dxa"/>
            <w:tcBorders>
              <w:top w:val="single" w:sz="4" w:space="0" w:color="auto"/>
              <w:left w:val="nil"/>
              <w:bottom w:val="single" w:sz="4" w:space="0" w:color="auto"/>
              <w:right w:val="single" w:sz="4" w:space="0" w:color="000000"/>
            </w:tcBorders>
            <w:shd w:val="clear" w:color="auto" w:fill="auto"/>
            <w:vAlign w:val="center"/>
            <w:hideMark/>
          </w:tcPr>
          <w:p w:rsidR="0059138D" w:rsidRPr="0059138D" w:rsidRDefault="0059138D" w:rsidP="0059138D">
            <w:pPr>
              <w:spacing w:after="0" w:line="240" w:lineRule="auto"/>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Soğuk hava tertibatı gerektiren antrepolar ile yanıcı, parlayıcı, patlayıcı gibi özel tertibat gerektiren eşyanın konulacağı antrepolar ile havalimanı ve deniz limanı sahası içerisinde açılacak antrepolar bu şarta tabi değildir.</w:t>
            </w:r>
          </w:p>
        </w:tc>
        <w:tc>
          <w:tcPr>
            <w:tcW w:w="1418"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ALAN ŞARTI YOK</w:t>
            </w:r>
          </w:p>
        </w:tc>
        <w:tc>
          <w:tcPr>
            <w:tcW w:w="1134"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011" w:type="dxa"/>
            <w:tcBorders>
              <w:top w:val="nil"/>
              <w:left w:val="nil"/>
              <w:bottom w:val="single" w:sz="4" w:space="0" w:color="auto"/>
              <w:right w:val="single" w:sz="4" w:space="0" w:color="auto"/>
            </w:tcBorders>
            <w:shd w:val="clear" w:color="auto" w:fill="auto"/>
            <w:noWrap/>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sz w:val="72"/>
                <w:szCs w:val="72"/>
                <w:lang w:eastAsia="tr-TR"/>
              </w:rPr>
            </w:pPr>
            <w:r w:rsidRPr="0059138D">
              <w:rPr>
                <w:rFonts w:ascii="Times New Roman" w:eastAsia="Times New Roman" w:hAnsi="Times New Roman" w:cs="Times New Roman"/>
                <w:color w:val="000000"/>
                <w:sz w:val="72"/>
                <w:szCs w:val="72"/>
                <w:lang w:eastAsia="tr-TR"/>
              </w:rPr>
              <w:t>□</w:t>
            </w:r>
          </w:p>
        </w:tc>
        <w:tc>
          <w:tcPr>
            <w:tcW w:w="1399" w:type="dxa"/>
            <w:tcBorders>
              <w:top w:val="nil"/>
              <w:left w:val="nil"/>
              <w:bottom w:val="single" w:sz="4" w:space="0" w:color="auto"/>
              <w:right w:val="single" w:sz="4" w:space="0" w:color="auto"/>
            </w:tcBorders>
            <w:shd w:val="clear" w:color="auto" w:fill="auto"/>
            <w:vAlign w:val="center"/>
            <w:hideMark/>
          </w:tcPr>
          <w:p w:rsidR="0059138D" w:rsidRPr="0059138D" w:rsidRDefault="0059138D" w:rsidP="0059138D">
            <w:pPr>
              <w:spacing w:after="0" w:line="240" w:lineRule="auto"/>
              <w:jc w:val="center"/>
              <w:rPr>
                <w:rFonts w:ascii="Times New Roman" w:eastAsia="Times New Roman" w:hAnsi="Times New Roman" w:cs="Times New Roman"/>
                <w:color w:val="000000"/>
                <w:lang w:eastAsia="tr-TR"/>
              </w:rPr>
            </w:pPr>
            <w:r w:rsidRPr="0059138D">
              <w:rPr>
                <w:rFonts w:ascii="Times New Roman" w:eastAsia="Times New Roman" w:hAnsi="Times New Roman" w:cs="Times New Roman"/>
                <w:color w:val="000000"/>
                <w:lang w:eastAsia="tr-TR"/>
              </w:rPr>
              <w:t xml:space="preserve">Özelliği hangisi? </w:t>
            </w:r>
          </w:p>
        </w:tc>
      </w:tr>
    </w:tbl>
    <w:p w:rsidR="0059138D" w:rsidRDefault="0059138D" w:rsidP="0059138D"/>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440"/>
        <w:gridCol w:w="960"/>
        <w:gridCol w:w="1290"/>
        <w:gridCol w:w="1290"/>
        <w:gridCol w:w="956"/>
      </w:tblGrid>
      <w:tr w:rsidR="0059138D" w:rsidRPr="004443CF" w:rsidTr="004F30CC">
        <w:trPr>
          <w:trHeight w:val="315"/>
        </w:trPr>
        <w:tc>
          <w:tcPr>
            <w:tcW w:w="48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r>
      <w:tr w:rsidR="0059138D" w:rsidRPr="004443CF" w:rsidTr="004F30CC">
        <w:trPr>
          <w:trHeight w:val="300"/>
        </w:trPr>
        <w:tc>
          <w:tcPr>
            <w:tcW w:w="48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Default="0059138D" w:rsidP="004F30CC">
            <w:pPr>
              <w:spacing w:after="0" w:line="240" w:lineRule="auto"/>
              <w:rPr>
                <w:rFonts w:ascii="Calibri" w:eastAsia="Times New Roman" w:hAnsi="Calibri" w:cs="Calibri"/>
                <w:color w:val="000000"/>
                <w:lang w:eastAsia="tr-TR"/>
              </w:rPr>
            </w:pPr>
          </w:p>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59138D" w:rsidRPr="004443CF" w:rsidRDefault="0059138D" w:rsidP="004F30CC">
            <w:pPr>
              <w:spacing w:after="0" w:line="240" w:lineRule="auto"/>
              <w:rPr>
                <w:rFonts w:ascii="Calibri" w:eastAsia="Times New Roman" w:hAnsi="Calibri" w:cs="Calibri"/>
                <w:color w:val="000000"/>
                <w:lang w:eastAsia="tr-TR"/>
              </w:rPr>
            </w:pP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7D1252">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bl>
    <w:p w:rsidR="0059138D" w:rsidRDefault="0059138D" w:rsidP="0059138D">
      <w:r>
        <w:t>* Formu düzenleyen ve belgeleri kontrol eden kişi veya kişilerce tarih yazılıp imzalanır.</w:t>
      </w:r>
      <w:r w:rsidR="00576CC2">
        <w:t xml:space="preserve"> Bu formu gümrük müdürlüğü, bölge müdürlüğü ve YGM tarafından ayrı ayrı düzenlenir.</w:t>
      </w:r>
    </w:p>
    <w:p w:rsidR="0059138D" w:rsidRDefault="0059138D" w:rsidP="0059138D"/>
    <w:p w:rsidR="00E80CB9" w:rsidRDefault="00E80CB9" w:rsidP="00E80CB9">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FORM:ANT</w:t>
      </w:r>
      <w:proofErr w:type="gramEnd"/>
      <w:r>
        <w:rPr>
          <w:rFonts w:ascii="Times New Roman" w:hAnsi="Times New Roman" w:cs="Times New Roman"/>
          <w:b/>
          <w:sz w:val="24"/>
          <w:szCs w:val="24"/>
        </w:rPr>
        <w:t>-4</w:t>
      </w:r>
    </w:p>
    <w:tbl>
      <w:tblPr>
        <w:tblW w:w="11199" w:type="dxa"/>
        <w:tblInd w:w="70" w:type="dxa"/>
        <w:tblCellMar>
          <w:left w:w="70" w:type="dxa"/>
          <w:right w:w="70" w:type="dxa"/>
        </w:tblCellMar>
        <w:tblLook w:val="04A0" w:firstRow="1" w:lastRow="0" w:firstColumn="1" w:lastColumn="0" w:noHBand="0" w:noVBand="1"/>
      </w:tblPr>
      <w:tblGrid>
        <w:gridCol w:w="700"/>
        <w:gridCol w:w="5173"/>
        <w:gridCol w:w="1917"/>
        <w:gridCol w:w="855"/>
        <w:gridCol w:w="995"/>
        <w:gridCol w:w="1559"/>
      </w:tblGrid>
      <w:tr w:rsidR="00E80CB9" w:rsidRPr="00E80CB9" w:rsidTr="00E80CB9">
        <w:trPr>
          <w:trHeight w:val="315"/>
        </w:trPr>
        <w:tc>
          <w:tcPr>
            <w:tcW w:w="111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B9" w:rsidRPr="00E80CB9" w:rsidRDefault="00E80CB9" w:rsidP="00E80CB9">
            <w:pPr>
              <w:spacing w:after="0" w:line="240" w:lineRule="auto"/>
              <w:jc w:val="center"/>
              <w:rPr>
                <w:rFonts w:ascii="Times New Roman" w:eastAsia="Times New Roman" w:hAnsi="Times New Roman" w:cs="Times New Roman"/>
                <w:b/>
                <w:bCs/>
                <w:color w:val="000000"/>
                <w:sz w:val="24"/>
                <w:szCs w:val="24"/>
                <w:lang w:eastAsia="tr-TR"/>
              </w:rPr>
            </w:pPr>
            <w:r w:rsidRPr="00E80CB9">
              <w:rPr>
                <w:rFonts w:ascii="Times New Roman" w:eastAsia="Times New Roman" w:hAnsi="Times New Roman" w:cs="Times New Roman"/>
                <w:b/>
                <w:bCs/>
                <w:color w:val="000000"/>
                <w:sz w:val="24"/>
                <w:szCs w:val="24"/>
                <w:lang w:eastAsia="tr-TR"/>
              </w:rPr>
              <w:t>ANTREPO AÇMA BAŞVURUSU İÇİN ARANAN BELGELER</w:t>
            </w:r>
            <w:r>
              <w:rPr>
                <w:rFonts w:ascii="Times New Roman" w:eastAsia="Times New Roman" w:hAnsi="Times New Roman" w:cs="Times New Roman"/>
                <w:b/>
                <w:bCs/>
                <w:color w:val="000000"/>
                <w:sz w:val="24"/>
                <w:szCs w:val="24"/>
                <w:lang w:eastAsia="tr-TR"/>
              </w:rPr>
              <w:t xml:space="preserve">E İLİŞKİN </w:t>
            </w:r>
          </w:p>
        </w:tc>
      </w:tr>
      <w:tr w:rsidR="00E80CB9" w:rsidRPr="00E80CB9" w:rsidTr="00E80CB9">
        <w:trPr>
          <w:trHeight w:val="1170"/>
        </w:trPr>
        <w:tc>
          <w:tcPr>
            <w:tcW w:w="58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b/>
                <w:bCs/>
                <w:color w:val="000000"/>
                <w:lang w:eastAsia="tr-TR"/>
              </w:rPr>
              <w:t>A,B,C,D, E</w:t>
            </w:r>
            <w:r w:rsidRPr="00E80CB9">
              <w:rPr>
                <w:rFonts w:ascii="Times New Roman" w:eastAsia="Times New Roman" w:hAnsi="Times New Roman" w:cs="Times New Roman"/>
                <w:color w:val="000000"/>
                <w:lang w:eastAsia="tr-TR"/>
              </w:rPr>
              <w:t xml:space="preserve"> tipi antrepo açmak ve işletmek isteyen ve GY 519 da belirtilen şartları haiz tüzel kişilerin, aşağıda geçen belgelerle birlikte ilgili GÜMRÜK İDARELERİNE müracaat etmeleri gerekir (GY.520)</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Aranan Belge</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VAR</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YOK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AÇIKLAMA</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1.a</w:t>
            </w:r>
          </w:p>
        </w:tc>
        <w:tc>
          <w:tcPr>
            <w:tcW w:w="5173" w:type="dxa"/>
            <w:tcBorders>
              <w:top w:val="single" w:sz="4" w:space="0" w:color="auto"/>
              <w:left w:val="nil"/>
              <w:bottom w:val="single" w:sz="4" w:space="0" w:color="auto"/>
              <w:right w:val="single" w:sz="4" w:space="0" w:color="auto"/>
            </w:tcBorders>
            <w:shd w:val="clear" w:color="auto" w:fill="auto"/>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Tüm antrepoların işaretlendiği alanının </w:t>
            </w:r>
            <w:proofErr w:type="gramStart"/>
            <w:r w:rsidRPr="00E80CB9">
              <w:rPr>
                <w:rFonts w:ascii="Times New Roman" w:eastAsia="Times New Roman" w:hAnsi="Times New Roman" w:cs="Times New Roman"/>
                <w:color w:val="000000"/>
                <w:lang w:eastAsia="tr-TR"/>
              </w:rPr>
              <w:t>belirtildiği  onaylı</w:t>
            </w:r>
            <w:proofErr w:type="gramEnd"/>
            <w:r w:rsidRPr="00E80CB9">
              <w:rPr>
                <w:rFonts w:ascii="Times New Roman" w:eastAsia="Times New Roman" w:hAnsi="Times New Roman" w:cs="Times New Roman"/>
                <w:color w:val="000000"/>
                <w:lang w:eastAsia="tr-TR"/>
              </w:rPr>
              <w:t xml:space="preserve"> plan veya kroki,</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PLAN/ KROKİ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B9" w:rsidRPr="00E80CB9" w:rsidRDefault="00E80CB9" w:rsidP="00E80CB9">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700"/>
            </w:tblGrid>
            <w:tr w:rsidR="00E80CB9" w:rsidRPr="00E80CB9" w:rsidTr="00E80CB9">
              <w:trPr>
                <w:trHeight w:val="915"/>
                <w:tblCellSpacing w:w="0" w:type="dxa"/>
              </w:trPr>
              <w:tc>
                <w:tcPr>
                  <w:tcW w:w="700" w:type="dxa"/>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68480" behindDoc="0" locked="0" layoutInCell="1" allowOverlap="1" wp14:anchorId="738F0D96" wp14:editId="52091B0B">
                        <wp:simplePos x="0" y="0"/>
                        <wp:positionH relativeFrom="column">
                          <wp:posOffset>130810</wp:posOffset>
                        </wp:positionH>
                        <wp:positionV relativeFrom="paragraph">
                          <wp:posOffset>194945</wp:posOffset>
                        </wp:positionV>
                        <wp:extent cx="247650" cy="247650"/>
                        <wp:effectExtent l="0" t="0" r="0" b="0"/>
                        <wp:wrapNone/>
                        <wp:docPr id="8" name="Resim 8"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3" name="Resim 2"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B9">
                    <w:rPr>
                      <w:rFonts w:ascii="Times New Roman" w:eastAsia="Times New Roman" w:hAnsi="Times New Roman" w:cs="Times New Roman"/>
                      <w:color w:val="000000"/>
                      <w:sz w:val="72"/>
                      <w:szCs w:val="72"/>
                      <w:lang w:eastAsia="tr-TR"/>
                    </w:rPr>
                    <w:t>□</w:t>
                  </w:r>
                </w:p>
              </w:tc>
            </w:tr>
          </w:tbl>
          <w:p w:rsidR="00E80CB9" w:rsidRPr="00E80CB9" w:rsidRDefault="00E80CB9" w:rsidP="00E80CB9">
            <w:pPr>
              <w:spacing w:after="0" w:line="240" w:lineRule="auto"/>
              <w:rPr>
                <w:rFonts w:ascii="Calibri" w:eastAsia="Times New Roman" w:hAnsi="Calibri" w:cs="Calibri"/>
                <w:color w:val="000000"/>
                <w:lang w:eastAsia="tr-TR"/>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B9" w:rsidRPr="00E80CB9" w:rsidRDefault="00E80CB9" w:rsidP="00E80CB9">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1419"/>
            </w:tblGrid>
            <w:tr w:rsidR="00E80CB9" w:rsidRPr="00E80CB9" w:rsidTr="00E80CB9">
              <w:trPr>
                <w:trHeight w:val="915"/>
                <w:tblCellSpacing w:w="0" w:type="dxa"/>
              </w:trPr>
              <w:tc>
                <w:tcPr>
                  <w:tcW w:w="1760" w:type="dxa"/>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Pr>
                      <w:rFonts w:ascii="Calibri" w:eastAsia="Times New Roman" w:hAnsi="Calibri" w:cs="Calibri"/>
                      <w:noProof/>
                      <w:color w:val="000000"/>
                      <w:lang w:eastAsia="tr-TR"/>
                    </w:rPr>
                    <w:drawing>
                      <wp:anchor distT="0" distB="0" distL="114300" distR="114300" simplePos="0" relativeHeight="251667456" behindDoc="0" locked="0" layoutInCell="1" allowOverlap="1" wp14:anchorId="58F3A59E" wp14:editId="16258BF2">
                        <wp:simplePos x="0" y="0"/>
                        <wp:positionH relativeFrom="column">
                          <wp:posOffset>360680</wp:posOffset>
                        </wp:positionH>
                        <wp:positionV relativeFrom="paragraph">
                          <wp:posOffset>349250</wp:posOffset>
                        </wp:positionV>
                        <wp:extent cx="247650" cy="247650"/>
                        <wp:effectExtent l="0" t="0" r="0" b="0"/>
                        <wp:wrapNone/>
                        <wp:docPr id="9" name="Resim 9"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B9">
                    <w:rPr>
                      <w:rFonts w:ascii="Times New Roman" w:eastAsia="Times New Roman" w:hAnsi="Times New Roman" w:cs="Times New Roman"/>
                      <w:color w:val="000000"/>
                      <w:lang w:eastAsia="tr-TR"/>
                    </w:rPr>
                    <w:t xml:space="preserve">Onaylı mı? </w:t>
                  </w:r>
                  <w:r w:rsidRPr="00E80CB9">
                    <w:rPr>
                      <w:rFonts w:ascii="Times New Roman" w:eastAsia="Times New Roman" w:hAnsi="Times New Roman" w:cs="Times New Roman"/>
                      <w:color w:val="000000"/>
                      <w:sz w:val="72"/>
                      <w:szCs w:val="72"/>
                      <w:lang w:eastAsia="tr-TR"/>
                    </w:rPr>
                    <w:t>□</w:t>
                  </w:r>
                </w:p>
              </w:tc>
            </w:tr>
          </w:tbl>
          <w:p w:rsidR="00E80CB9" w:rsidRPr="00E80CB9" w:rsidRDefault="00E80CB9" w:rsidP="00E80CB9">
            <w:pPr>
              <w:spacing w:after="0" w:line="240" w:lineRule="auto"/>
              <w:rPr>
                <w:rFonts w:ascii="Calibri" w:eastAsia="Times New Roman" w:hAnsi="Calibri" w:cs="Calibri"/>
                <w:color w:val="000000"/>
                <w:lang w:eastAsia="tr-TR"/>
              </w:rPr>
            </w:pPr>
          </w:p>
        </w:tc>
      </w:tr>
      <w:tr w:rsidR="00E80CB9" w:rsidRPr="00E80CB9" w:rsidTr="00E80CB9">
        <w:trPr>
          <w:trHeight w:val="14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1.b</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4F30CC">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Antrepo bina ve eklentilerini içten ve dıştan, antrepo ve eklentilerini ise her bir cepheden bir bütün olarak ayrıntılı bir şekilde görüntüleyen ilgili GÜMRÜK MÜDÜRLÜĞÜNCE ONAYLI fotoğraflar,</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ONAYLI FOTOĞRAFLAR</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B9" w:rsidRPr="00E80CB9" w:rsidRDefault="00E80CB9" w:rsidP="00E80CB9">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840"/>
            </w:tblGrid>
            <w:tr w:rsidR="00E80CB9" w:rsidRPr="00E80CB9" w:rsidTr="00E80CB9">
              <w:trPr>
                <w:trHeight w:val="1455"/>
                <w:tblCellSpacing w:w="0" w:type="dxa"/>
              </w:trPr>
              <w:tc>
                <w:tcPr>
                  <w:tcW w:w="840" w:type="dxa"/>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69504" behindDoc="0" locked="0" layoutInCell="1" allowOverlap="1" wp14:anchorId="4EC7F906" wp14:editId="68A93B4F">
                        <wp:simplePos x="0" y="0"/>
                        <wp:positionH relativeFrom="column">
                          <wp:posOffset>175895</wp:posOffset>
                        </wp:positionH>
                        <wp:positionV relativeFrom="paragraph">
                          <wp:posOffset>165735</wp:posOffset>
                        </wp:positionV>
                        <wp:extent cx="247650" cy="247650"/>
                        <wp:effectExtent l="0" t="0" r="0" b="0"/>
                        <wp:wrapNone/>
                        <wp:docPr id="7" name="Resim 7"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4" name="Resim 3"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B9">
                    <w:rPr>
                      <w:rFonts w:ascii="Times New Roman" w:eastAsia="Times New Roman" w:hAnsi="Times New Roman" w:cs="Times New Roman"/>
                      <w:color w:val="000000"/>
                      <w:sz w:val="72"/>
                      <w:szCs w:val="72"/>
                      <w:lang w:eastAsia="tr-TR"/>
                    </w:rPr>
                    <w:t>□</w:t>
                  </w:r>
                </w:p>
              </w:tc>
            </w:tr>
          </w:tbl>
          <w:p w:rsidR="00E80CB9" w:rsidRPr="00E80CB9" w:rsidRDefault="00E80CB9" w:rsidP="00E80CB9">
            <w:pPr>
              <w:spacing w:after="0" w:line="240" w:lineRule="auto"/>
              <w:rPr>
                <w:rFonts w:ascii="Calibri" w:eastAsia="Times New Roman" w:hAnsi="Calibri" w:cs="Calibri"/>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Gümrük Onayı mı? </w:t>
            </w:r>
            <w:r w:rsidRPr="00E80CB9">
              <w:rPr>
                <w:rFonts w:ascii="Times New Roman" w:eastAsia="Times New Roman" w:hAnsi="Times New Roman" w:cs="Times New Roman"/>
                <w:color w:val="000000"/>
                <w:sz w:val="72"/>
                <w:szCs w:val="72"/>
                <w:lang w:eastAsia="tr-TR"/>
              </w:rPr>
              <w:t>□</w:t>
            </w:r>
          </w:p>
        </w:tc>
      </w:tr>
      <w:tr w:rsidR="00E80CB9" w:rsidRPr="00E80CB9" w:rsidTr="00E80CB9">
        <w:trPr>
          <w:trHeight w:val="15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1.c</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Antrepo olarak açılıp işletilecek yerin mülkiyetinin veya üzerindeki sınırlı ayni hakkın başvuru sahibine ait olduğunu belgeleyen onaylı tapu sicil örneği veya kira sözleşmelerinin aslı veya örnekleri,</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KİRA KONT./ TAPU SEN.</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Kiralama süresi?</w:t>
            </w:r>
          </w:p>
        </w:tc>
      </w:tr>
      <w:tr w:rsidR="00E80CB9" w:rsidRPr="00E80CB9" w:rsidTr="00E80CB9">
        <w:trPr>
          <w:trHeight w:val="17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1.ç</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Antrepo olarak açılmak istenilen yer belediye sınırları içerisinde ise ilgili Belediye Başkanlığından alınacak İşyeri Açma ve Çalışma Ruhsatı; diğer yerlerde ise ilgili yerden (Valilikler ya da konusu ile ilgili yetkili Bakanlık veya Kuruluş) alınacak İşyeri Açma ve Çalışma Ruhsatı veya buna karşılık gelen belge</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4F30CC" w:rsidP="00E80CB9">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İŞYERİ </w:t>
            </w:r>
            <w:r w:rsidR="00E80CB9" w:rsidRPr="00E80CB9">
              <w:rPr>
                <w:rFonts w:ascii="Times New Roman" w:eastAsia="Times New Roman" w:hAnsi="Times New Roman" w:cs="Times New Roman"/>
                <w:color w:val="000000"/>
                <w:lang w:eastAsia="tr-TR"/>
              </w:rPr>
              <w:t>AÇMA VE ÇALIŞMA RUHSATI</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1.ç</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Yangın ve patlamalar için gerekli önlemler alındığına dair itfaiye raporu,</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İTFAİYE RAPORU (Yangın)</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Güncel mi? </w:t>
            </w:r>
            <w:r w:rsidRPr="00E80CB9">
              <w:rPr>
                <w:rFonts w:ascii="Times New Roman" w:eastAsia="Times New Roman" w:hAnsi="Times New Roman" w:cs="Times New Roman"/>
                <w:color w:val="000000"/>
                <w:sz w:val="72"/>
                <w:szCs w:val="72"/>
                <w:lang w:eastAsia="tr-TR"/>
              </w:rPr>
              <w:t>□</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1.d</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Noterden tasdikli İmza Sirküleri</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İMZA SİRKÜLERİ</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1.d</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Kayıtlı olunan Odadan alınacak Faaliyet Belgesi, </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FAALİYET BELGESİ</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21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1.e</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Antrepo olarak açılmak istenen tanklara ilişkin Türk Akreditasyon Kurumundan (TÜRKAK) veya Türk Akreditasyon Kurumu ile karşılıklı tanıma anlaşması bulunan akreditasyon kurumlarından akredite edilen şirketler veya Dış Ticaret Müsteşarlığı tarafından uluslararası gözetim şirketi statüsü verilen gözetim şirketleri tarafından hazırlanmış kalibrasyon cetveli</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KALİBRASYON CETVELİ</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Yetkili mi?      </w:t>
            </w:r>
            <w:r w:rsidRPr="00E80CB9">
              <w:rPr>
                <w:rFonts w:ascii="Times New Roman" w:eastAsia="Times New Roman" w:hAnsi="Times New Roman" w:cs="Times New Roman"/>
                <w:color w:val="000000"/>
                <w:sz w:val="72"/>
                <w:szCs w:val="72"/>
                <w:lang w:eastAsia="tr-TR"/>
              </w:rPr>
              <w:t>□</w:t>
            </w:r>
          </w:p>
        </w:tc>
      </w:tr>
      <w:tr w:rsidR="00E80CB9" w:rsidRPr="00E80CB9" w:rsidTr="00E80CB9">
        <w:trPr>
          <w:trHeight w:val="12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1.f</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Konulacak eşyanın yanıcı, parlayıcı, patlayıcı ve benzeri türden eşya olması halinde ek-80’deki, diğer eşyada ise ek-81’deki örneğe uygun taahhütname, (Kamu kuruluşları için taahhütname aranmaz)</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TAAHHÜTNAME</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GY ekine uygun mu?    </w:t>
            </w:r>
            <w:r w:rsidRPr="00E80CB9">
              <w:rPr>
                <w:rFonts w:ascii="Times New Roman" w:eastAsia="Times New Roman" w:hAnsi="Times New Roman" w:cs="Times New Roman"/>
                <w:color w:val="000000"/>
                <w:sz w:val="72"/>
                <w:szCs w:val="72"/>
                <w:lang w:eastAsia="tr-TR"/>
              </w:rPr>
              <w:t>□</w:t>
            </w:r>
          </w:p>
        </w:tc>
      </w:tr>
      <w:tr w:rsidR="00E80CB9" w:rsidRPr="00E80CB9" w:rsidTr="00E80CB9">
        <w:trPr>
          <w:trHeight w:val="15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lastRenderedPageBreak/>
              <w:t>1.g</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5015 sayılı Petrol Piyasası Kanunu ile 5307 sayılı Sıvılaştırılmış Petrol Gazları (LPG) Piyasası Kanunu kapsamında Enerji Piyasası Düzenleme Kurumunun lisansına tabi eşya depolanması halinde lisans, (sonradan ibrazı mümkün)</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EPDK LİSANSI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1.ğ</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İlgili Ticaret Sicil Gazetesi (tadiller dahil) aslı veya örneği</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TİC. SİC. GAZ.</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nil"/>
              <w:bottom w:val="nil"/>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1.h</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proofErr w:type="gramStart"/>
            <w:r w:rsidRPr="00E80CB9">
              <w:rPr>
                <w:rFonts w:ascii="Times New Roman" w:eastAsia="Times New Roman" w:hAnsi="Times New Roman" w:cs="Times New Roman"/>
                <w:color w:val="000000"/>
                <w:lang w:eastAsia="tr-TR"/>
              </w:rPr>
              <w:t>Yetkilendirilmiş Gümrük Müşaviri tarafından düzenlenen rapor (antrepo açılışına ilişkin bilgilere yer verilmiş mi )</w:t>
            </w:r>
            <w:proofErr w:type="gramEnd"/>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YGM Raporu</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nil"/>
              <w:bottom w:val="nil"/>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15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520/3</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xml:space="preserve">Kamu kuruluşu veya belediyeler bu statülerine ilişkin belgeleri de ibraz ederler. Diğer gerçek ve tüzel kişiler ise, 519 uncu maddede belirtilen şartların varlığını kanıtlayan bilgi ve belgeler ile örneği Bakanlıkça belirlenecek bir taahhütnameyi ayrıca ibraz etmek zorundadır. </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r w:rsidR="00E80CB9" w:rsidRPr="00E80CB9" w:rsidTr="00E80CB9">
        <w:trPr>
          <w:trHeight w:val="11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520/6</w:t>
            </w:r>
          </w:p>
        </w:tc>
        <w:tc>
          <w:tcPr>
            <w:tcW w:w="5173" w:type="dxa"/>
            <w:tcBorders>
              <w:top w:val="single" w:sz="4" w:space="0" w:color="auto"/>
              <w:left w:val="nil"/>
              <w:bottom w:val="single" w:sz="4" w:space="0" w:color="auto"/>
              <w:right w:val="single" w:sz="4" w:space="0" w:color="000000"/>
            </w:tcBorders>
            <w:shd w:val="clear" w:color="auto" w:fill="auto"/>
            <w:vAlign w:val="center"/>
            <w:hideMark/>
          </w:tcPr>
          <w:p w:rsidR="00E80CB9" w:rsidRPr="00E80CB9" w:rsidRDefault="00E80CB9" w:rsidP="00E80CB9">
            <w:pPr>
              <w:spacing w:after="0" w:line="240" w:lineRule="auto"/>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Antrepo izin başvurularında, sadece transit rejimi kapsamında eşya almak üzere faaliyette bulunulacağının belirtilmesi halinde birinci fıkranın (g) bendinde belirtilen lisans aranmaz.</w:t>
            </w:r>
          </w:p>
        </w:tc>
        <w:tc>
          <w:tcPr>
            <w:tcW w:w="1917"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TRANSİTTE LİSANS ARANMAZ</w:t>
            </w:r>
          </w:p>
        </w:tc>
        <w:tc>
          <w:tcPr>
            <w:tcW w:w="85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995" w:type="dxa"/>
            <w:tcBorders>
              <w:top w:val="nil"/>
              <w:left w:val="nil"/>
              <w:bottom w:val="single" w:sz="4" w:space="0" w:color="auto"/>
              <w:right w:val="single" w:sz="4" w:space="0" w:color="auto"/>
            </w:tcBorders>
            <w:shd w:val="clear" w:color="auto" w:fill="auto"/>
            <w:noWrap/>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sz w:val="72"/>
                <w:szCs w:val="72"/>
                <w:lang w:eastAsia="tr-TR"/>
              </w:rPr>
            </w:pPr>
            <w:r w:rsidRPr="00E80CB9">
              <w:rPr>
                <w:rFonts w:ascii="Times New Roman" w:eastAsia="Times New Roman" w:hAnsi="Times New Roman" w:cs="Times New Roman"/>
                <w:color w:val="000000"/>
                <w:sz w:val="72"/>
                <w:szCs w:val="72"/>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E80CB9" w:rsidRPr="00E80CB9" w:rsidRDefault="00E80CB9" w:rsidP="00E80CB9">
            <w:pPr>
              <w:spacing w:after="0" w:line="240" w:lineRule="auto"/>
              <w:jc w:val="center"/>
              <w:rPr>
                <w:rFonts w:ascii="Times New Roman" w:eastAsia="Times New Roman" w:hAnsi="Times New Roman" w:cs="Times New Roman"/>
                <w:color w:val="000000"/>
                <w:lang w:eastAsia="tr-TR"/>
              </w:rPr>
            </w:pPr>
            <w:r w:rsidRPr="00E80CB9">
              <w:rPr>
                <w:rFonts w:ascii="Times New Roman" w:eastAsia="Times New Roman" w:hAnsi="Times New Roman" w:cs="Times New Roman"/>
                <w:color w:val="000000"/>
                <w:lang w:eastAsia="tr-TR"/>
              </w:rPr>
              <w:t> </w:t>
            </w:r>
          </w:p>
        </w:tc>
      </w:tr>
    </w:tbl>
    <w:p w:rsidR="00E80CB9" w:rsidRPr="004443CF" w:rsidRDefault="00E80CB9" w:rsidP="00E80CB9">
      <w:pPr>
        <w:jc w:val="center"/>
        <w:rPr>
          <w:rFonts w:ascii="Times New Roman" w:hAnsi="Times New Roman" w:cs="Times New Roman"/>
          <w:b/>
          <w:sz w:val="24"/>
          <w:szCs w:val="24"/>
        </w:rPr>
      </w:pPr>
    </w:p>
    <w:p w:rsidR="00E80CB9" w:rsidRDefault="00E80CB9" w:rsidP="00E80CB9"/>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440"/>
        <w:gridCol w:w="960"/>
        <w:gridCol w:w="1290"/>
        <w:gridCol w:w="1290"/>
        <w:gridCol w:w="956"/>
      </w:tblGrid>
      <w:tr w:rsidR="00E80CB9" w:rsidRPr="004443CF" w:rsidTr="004F30CC">
        <w:trPr>
          <w:trHeight w:val="315"/>
        </w:trPr>
        <w:tc>
          <w:tcPr>
            <w:tcW w:w="48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r>
      <w:tr w:rsidR="00E80CB9" w:rsidRPr="004443CF" w:rsidTr="004F30CC">
        <w:trPr>
          <w:trHeight w:val="300"/>
        </w:trPr>
        <w:tc>
          <w:tcPr>
            <w:tcW w:w="48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Default="00E80CB9" w:rsidP="004F30CC">
            <w:pPr>
              <w:spacing w:after="0" w:line="240" w:lineRule="auto"/>
              <w:rPr>
                <w:rFonts w:ascii="Calibri" w:eastAsia="Times New Roman" w:hAnsi="Calibri" w:cs="Calibri"/>
                <w:color w:val="000000"/>
                <w:lang w:eastAsia="tr-TR"/>
              </w:rPr>
            </w:pPr>
          </w:p>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E80CB9" w:rsidRPr="004443CF" w:rsidRDefault="00E80CB9" w:rsidP="004F30CC">
            <w:pPr>
              <w:spacing w:after="0" w:line="240" w:lineRule="auto"/>
              <w:rPr>
                <w:rFonts w:ascii="Calibri" w:eastAsia="Times New Roman" w:hAnsi="Calibri" w:cs="Calibri"/>
                <w:color w:val="000000"/>
                <w:lang w:eastAsia="tr-TR"/>
              </w:rPr>
            </w:pP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61371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61371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61371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4F30CC">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4F30CC">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613715">
              <w:rPr>
                <w:rFonts w:ascii="Times New Roman" w:eastAsia="Times New Roman" w:hAnsi="Times New Roman" w:cs="Times New Roman"/>
                <w:color w:val="000000"/>
                <w:sz w:val="24"/>
                <w:szCs w:val="24"/>
                <w:lang w:eastAsia="tr-TR"/>
              </w:rPr>
              <w:t>İmza</w:t>
            </w:r>
          </w:p>
        </w:tc>
      </w:tr>
    </w:tbl>
    <w:p w:rsidR="00E80CB9" w:rsidRDefault="00E80CB9">
      <w:r>
        <w:t xml:space="preserve">* Formu düzenleyen ve belgeleri kontrol eden kişi veya kişilerce tarih yazılıp imzalanır. </w:t>
      </w:r>
    </w:p>
    <w:p w:rsidR="00E80CB9" w:rsidRDefault="00E80CB9">
      <w:r>
        <w:t xml:space="preserve">** Bu form Yetkilendirilmiş Gümrük Müşaviri tarafından da düzenlenecek </w:t>
      </w:r>
      <w:proofErr w:type="gramStart"/>
      <w:r>
        <w:t>olup  antrepo</w:t>
      </w:r>
      <w:proofErr w:type="gramEnd"/>
      <w:r>
        <w:t xml:space="preserve"> açma ve işletme başvurusuna ilişkin düzenlenen rapora eklen</w:t>
      </w:r>
      <w:r w:rsidR="00CA06DA">
        <w:t>ecektir.</w:t>
      </w:r>
      <w:r>
        <w:t xml:space="preserve"> </w:t>
      </w:r>
    </w:p>
    <w:p w:rsidR="0059138D" w:rsidRDefault="00E80CB9">
      <w:r>
        <w:t xml:space="preserve">*** </w:t>
      </w:r>
      <w:r w:rsidR="004F30CC">
        <w:t xml:space="preserve">Bu form </w:t>
      </w:r>
      <w:r>
        <w:t>YGM, gümrük müdürlüğü</w:t>
      </w:r>
      <w:r w:rsidR="00690F3C">
        <w:t xml:space="preserve"> ve</w:t>
      </w:r>
      <w:r>
        <w:t xml:space="preserve"> bölge müdürlüğü</w:t>
      </w:r>
      <w:r w:rsidR="004F30CC">
        <w:t>n</w:t>
      </w:r>
      <w:r w:rsidR="00690F3C">
        <w:t xml:space="preserve">ün </w:t>
      </w:r>
      <w:r w:rsidR="004F30CC">
        <w:t>her biri tarafından ayrı ayrı düzenlenir.</w:t>
      </w:r>
    </w:p>
    <w:p w:rsidR="004F30CC" w:rsidRDefault="004F30CC"/>
    <w:p w:rsidR="004F30CC" w:rsidRDefault="004F30CC"/>
    <w:p w:rsidR="004F30CC" w:rsidRDefault="004F30CC"/>
    <w:p w:rsidR="004F30CC" w:rsidRDefault="004F30CC"/>
    <w:p w:rsidR="004F30CC" w:rsidRDefault="004F30CC"/>
    <w:p w:rsidR="004F30CC" w:rsidRDefault="004F30CC"/>
    <w:p w:rsidR="00664BDA" w:rsidRDefault="00664BDA"/>
    <w:p w:rsidR="006F66D8" w:rsidRDefault="004F30CC" w:rsidP="00664BDA">
      <w:pPr>
        <w:jc w:val="center"/>
      </w:pPr>
      <w:proofErr w:type="gramStart"/>
      <w:r>
        <w:rPr>
          <w:rFonts w:ascii="Times New Roman" w:hAnsi="Times New Roman" w:cs="Times New Roman"/>
          <w:b/>
          <w:sz w:val="24"/>
          <w:szCs w:val="24"/>
        </w:rPr>
        <w:lastRenderedPageBreak/>
        <w:t>FORM:ANT</w:t>
      </w:r>
      <w:proofErr w:type="gramEnd"/>
      <w:r>
        <w:rPr>
          <w:rFonts w:ascii="Times New Roman" w:hAnsi="Times New Roman" w:cs="Times New Roman"/>
          <w:b/>
          <w:sz w:val="24"/>
          <w:szCs w:val="24"/>
        </w:rPr>
        <w:t>-5</w:t>
      </w:r>
    </w:p>
    <w:tbl>
      <w:tblPr>
        <w:tblW w:w="10647" w:type="dxa"/>
        <w:tblInd w:w="55" w:type="dxa"/>
        <w:tblCellMar>
          <w:left w:w="70" w:type="dxa"/>
          <w:right w:w="70" w:type="dxa"/>
        </w:tblCellMar>
        <w:tblLook w:val="04A0" w:firstRow="1" w:lastRow="0" w:firstColumn="1" w:lastColumn="0" w:noHBand="0" w:noVBand="1"/>
      </w:tblPr>
      <w:tblGrid>
        <w:gridCol w:w="690"/>
        <w:gridCol w:w="6607"/>
        <w:gridCol w:w="703"/>
        <w:gridCol w:w="920"/>
        <w:gridCol w:w="1727"/>
      </w:tblGrid>
      <w:tr w:rsidR="00664BDA" w:rsidRPr="006F66D8" w:rsidTr="00664BDA">
        <w:trPr>
          <w:trHeight w:val="315"/>
        </w:trPr>
        <w:tc>
          <w:tcPr>
            <w:tcW w:w="1064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4BDA" w:rsidRPr="006F66D8" w:rsidRDefault="00664BDA" w:rsidP="00664BDA">
            <w:pPr>
              <w:spacing w:after="0" w:line="240" w:lineRule="auto"/>
              <w:jc w:val="center"/>
              <w:rPr>
                <w:rFonts w:ascii="Times New Roman" w:eastAsia="Times New Roman" w:hAnsi="Times New Roman" w:cs="Times New Roman"/>
                <w:b/>
                <w:bCs/>
                <w:color w:val="000000"/>
                <w:sz w:val="24"/>
                <w:szCs w:val="24"/>
                <w:lang w:eastAsia="tr-TR"/>
              </w:rPr>
            </w:pPr>
            <w:r w:rsidRPr="006F66D8">
              <w:rPr>
                <w:rFonts w:ascii="Times New Roman" w:eastAsia="Times New Roman" w:hAnsi="Times New Roman" w:cs="Times New Roman"/>
                <w:b/>
                <w:bCs/>
                <w:color w:val="000000"/>
                <w:sz w:val="24"/>
                <w:szCs w:val="24"/>
                <w:lang w:eastAsia="tr-TR"/>
              </w:rPr>
              <w:t>ANTREPOLARDA ARANACAK ŞART VE NİTELİKLER</w:t>
            </w:r>
            <w:r>
              <w:rPr>
                <w:rFonts w:ascii="Times New Roman" w:eastAsia="Times New Roman" w:hAnsi="Times New Roman" w:cs="Times New Roman"/>
                <w:b/>
                <w:bCs/>
                <w:color w:val="000000"/>
                <w:sz w:val="24"/>
                <w:szCs w:val="24"/>
                <w:lang w:eastAsia="tr-TR"/>
              </w:rPr>
              <w:t xml:space="preserve">E İLİŞKİN FORM </w:t>
            </w:r>
            <w:r w:rsidRPr="00664BDA">
              <w:rPr>
                <w:rFonts w:ascii="Times New Roman" w:eastAsia="Times New Roman" w:hAnsi="Times New Roman" w:cs="Times New Roman"/>
                <w:b/>
                <w:color w:val="000000"/>
                <w:sz w:val="24"/>
                <w:szCs w:val="24"/>
                <w:lang w:eastAsia="tr-TR"/>
              </w:rPr>
              <w:t xml:space="preserve">(GY </w:t>
            </w:r>
            <w:r w:rsidRPr="006F66D8">
              <w:rPr>
                <w:rFonts w:ascii="Times New Roman" w:eastAsia="Times New Roman" w:hAnsi="Times New Roman" w:cs="Times New Roman"/>
                <w:b/>
                <w:color w:val="000000"/>
                <w:sz w:val="24"/>
                <w:szCs w:val="24"/>
                <w:lang w:eastAsia="tr-TR"/>
              </w:rPr>
              <w:t>534</w:t>
            </w:r>
            <w:r w:rsidRPr="00664BDA">
              <w:rPr>
                <w:rFonts w:ascii="Times New Roman" w:eastAsia="Times New Roman" w:hAnsi="Times New Roman" w:cs="Times New Roman"/>
                <w:b/>
                <w:color w:val="000000"/>
                <w:sz w:val="24"/>
                <w:szCs w:val="24"/>
                <w:lang w:eastAsia="tr-TR"/>
              </w:rPr>
              <w:t>)</w:t>
            </w:r>
          </w:p>
        </w:tc>
      </w:tr>
      <w:tr w:rsidR="00664BDA" w:rsidRPr="006F66D8" w:rsidTr="00664BDA">
        <w:trPr>
          <w:trHeight w:val="1215"/>
        </w:trPr>
        <w:tc>
          <w:tcPr>
            <w:tcW w:w="72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64BDA" w:rsidRPr="006F66D8" w:rsidRDefault="00664BDA" w:rsidP="00664BDA">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 Genel ve özel antrepo olarak kullanılacak kapalı ve/veya açık alanlarda Bakanlıkça aşağıdaki nitelik ve şartlar aranır. Ancak, özellikleri dolayısıyla E ve F tipi antrepolarda, bu şartların tümü veya bir kısmı aranmayabilir.</w:t>
            </w:r>
          </w:p>
        </w:tc>
        <w:tc>
          <w:tcPr>
            <w:tcW w:w="703" w:type="dxa"/>
            <w:tcBorders>
              <w:top w:val="nil"/>
              <w:left w:val="nil"/>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EVET</w:t>
            </w:r>
          </w:p>
        </w:tc>
        <w:tc>
          <w:tcPr>
            <w:tcW w:w="920" w:type="dxa"/>
            <w:tcBorders>
              <w:top w:val="nil"/>
              <w:left w:val="nil"/>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HAYIR</w:t>
            </w:r>
          </w:p>
        </w:tc>
        <w:tc>
          <w:tcPr>
            <w:tcW w:w="1727" w:type="dxa"/>
            <w:tcBorders>
              <w:top w:val="nil"/>
              <w:left w:val="nil"/>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AÇIKLAMA</w:t>
            </w:r>
          </w:p>
        </w:tc>
      </w:tr>
      <w:tr w:rsidR="00664BDA" w:rsidRPr="006F66D8" w:rsidTr="00664BDA">
        <w:trPr>
          <w:trHeight w:val="8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1.a</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Belirli bir tipte açılıp işletilmesi uygun bulunan bir antrepoda, yalnızca o antrepo tipine münhasır işlemlerin gerçekleştirilmesi,</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90F3C" w:rsidP="000264A3">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91008" behindDoc="0" locked="0" layoutInCell="1" allowOverlap="1" wp14:anchorId="24A1DF92" wp14:editId="710AA693">
                  <wp:simplePos x="0" y="0"/>
                  <wp:positionH relativeFrom="column">
                    <wp:posOffset>89535</wp:posOffset>
                  </wp:positionH>
                  <wp:positionV relativeFrom="paragraph">
                    <wp:posOffset>161925</wp:posOffset>
                  </wp:positionV>
                  <wp:extent cx="247650" cy="247650"/>
                  <wp:effectExtent l="0" t="0" r="0" b="0"/>
                  <wp:wrapNone/>
                  <wp:docPr id="18" name="Resim 18"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BDA"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1.b</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Eşyanın iyi saklanmasına, yangından korunmasına ve çağdaş tekniğe uygun yangın söndürme düzenine sahip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CA06DA" w:rsidP="000264A3">
            <w:pPr>
              <w:spacing w:after="0" w:line="240" w:lineRule="auto"/>
              <w:jc w:val="center"/>
              <w:rPr>
                <w:rFonts w:ascii="Times New Roman" w:eastAsia="Times New Roman" w:hAnsi="Times New Roman" w:cs="Times New Roman"/>
                <w:color w:val="000000"/>
                <w:sz w:val="72"/>
                <w:szCs w:val="72"/>
                <w:lang w:eastAsia="tr-TR"/>
              </w:rPr>
            </w:pPr>
            <w:r>
              <w:rPr>
                <w:rFonts w:ascii="Calibri" w:eastAsia="Times New Roman" w:hAnsi="Calibri" w:cs="Calibri"/>
                <w:noProof/>
                <w:color w:val="000000"/>
                <w:lang w:eastAsia="tr-TR"/>
              </w:rPr>
              <w:drawing>
                <wp:anchor distT="0" distB="0" distL="114300" distR="114300" simplePos="0" relativeHeight="251688960" behindDoc="0" locked="0" layoutInCell="1" allowOverlap="1" wp14:anchorId="4A048E30" wp14:editId="2BCFAC4B">
                  <wp:simplePos x="0" y="0"/>
                  <wp:positionH relativeFrom="column">
                    <wp:posOffset>138430</wp:posOffset>
                  </wp:positionH>
                  <wp:positionV relativeFrom="paragraph">
                    <wp:posOffset>203835</wp:posOffset>
                  </wp:positionV>
                  <wp:extent cx="247650" cy="247650"/>
                  <wp:effectExtent l="0" t="0" r="0" b="0"/>
                  <wp:wrapNone/>
                  <wp:docPr id="19" name="Resim 19" descr="http://4.bp.blogspot.com/_LiACEszK3lE/TPgfdIDjHJI/AAAAAAAAAvU/Y0tmc_kFAp0/s1600/CheckMark.png"/>
                  <wp:cNvGraphicFramePr/>
                  <a:graphic xmlns:a="http://schemas.openxmlformats.org/drawingml/2006/main">
                    <a:graphicData uri="http://schemas.openxmlformats.org/drawingml/2006/picture">
                      <pic:pic xmlns:pic="http://schemas.openxmlformats.org/drawingml/2006/picture">
                        <pic:nvPicPr>
                          <pic:cNvPr id="2" name="Resim 1" descr="http://4.bp.blogspot.com/_LiACEszK3lE/TPgfdIDjHJI/AAAAAAAAAvU/Y0tmc_kFAp0/s1600/CheckMark.png"/>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BDA"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CA06DA">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sidR="00CA06DA">
              <w:rPr>
                <w:rFonts w:ascii="Calibri" w:eastAsia="Times New Roman" w:hAnsi="Calibri" w:cs="Calibri"/>
                <w:color w:val="000000"/>
                <w:lang w:eastAsia="tr-TR"/>
              </w:rPr>
              <w:t xml:space="preserve">Rapor veya yazı sayı-tarihi </w:t>
            </w:r>
          </w:p>
        </w:tc>
      </w:tr>
      <w:tr w:rsidR="00664BDA" w:rsidRPr="006F66D8" w:rsidTr="00664BDA">
        <w:trPr>
          <w:trHeight w:val="12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1.c</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Gümrük idaresince kabul edilen giriş ve çıkış kapılarından başka bütün kapı ve menfezlerin eşya çıkarılmasına uygun olmayacak şekilde kapatılmış olması ve antrepo olarak kullanılacak kapalı ve/veya açık alanların birbiri ile doğrudan irtibatının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664BDA">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Örneğin: giriş/çıkış kapı sayısı, kullanılmayan kapı/menfez var mı? Kaç tane?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1.ç</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Antrepo olarak kullanılan alanların hazine haklarının korunmasını sağlamak üzere yetkili gümrük memurlarınca içeriden ve dışarıdan kontrolünün kolaylıkla yapılmasına elverişli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1.d</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Eşyanın yüklemesini ve boşaltmasını zorlaştırıcı konumda olmaması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190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1.e</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Antrepo kapalı alanlarının etrafını çeviren ve antrepo alanından sayılmayan üstü açık sahaların, sadece kapalı yerlere alınamayan, hava muhalefetinde zarar görmeyecek ağır ve hacimli eşyanın konulması kaydıyla kullanılmasının talep edilmesi halinde, bu alanların etrafı içeriden dışarıya eşya çıkarılmasına imkan vermeyecek şekilde yüksek duvar veya kalın parmaklıklarla çevrilmiş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12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1.f</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Deniz kenarında, demiryolu hattı üzerinde veya hava taşıtlarının kalktıkları veya indikleri meydan veya limanlarda, eşya taşıyan araçların geçeceği yolların, kapıların giriş çıkış bakımından elverişli olduğu yerlerde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396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1.g</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 xml:space="preserve">Eşyanın antrepo içinde kolaylıkla ve emniyetle nakli, istifi, tartılması, ölçülmesi gibi, hizmetlerin yapılmasına ve taşıtlarına yükletilmesine ve bunlardan boşaltılmasına yarayan gerekli teknik donanım, alet ve cihazlarla donatılmış olması ve gerekli aydınlatma düzenine sahip bulunması, ayrıca A tipi genel antrepolarda kesintisiz </w:t>
            </w:r>
            <w:proofErr w:type="spellStart"/>
            <w:r w:rsidRPr="006F66D8">
              <w:rPr>
                <w:rFonts w:ascii="Times New Roman" w:eastAsia="Times New Roman" w:hAnsi="Times New Roman" w:cs="Times New Roman"/>
                <w:color w:val="000000"/>
                <w:lang w:eastAsia="tr-TR"/>
              </w:rPr>
              <w:t>yirmidört</w:t>
            </w:r>
            <w:proofErr w:type="spellEnd"/>
            <w:r w:rsidRPr="006F66D8">
              <w:rPr>
                <w:rFonts w:ascii="Times New Roman" w:eastAsia="Times New Roman" w:hAnsi="Times New Roman" w:cs="Times New Roman"/>
                <w:color w:val="000000"/>
                <w:lang w:eastAsia="tr-TR"/>
              </w:rPr>
              <w:t xml:space="preserve"> saat kayıt yapan, ilgili alanın ve bilhassa alana giriş çıkış yerlerinin izlenmesini sağlayan harekete duyarlı, araç tanımlama ve insan kimlik tespiti yapmaya imkan verecek çözünürlükte, kesintisiz güç kaynağına bağlı bir kamera sisteminin antrepo işleticileri tarafından kurulması ve kamera kayıtlarının talep edildiği durumlarda herhangi bir gerekçe göstermeksizin tam olarak belirtilen tarih aralığında standart ve yaygın formatta gümrük idaresine ibraz edilmek üzere kayıt tarihinden itibaren bir </w:t>
            </w:r>
            <w:proofErr w:type="gramStart"/>
            <w:r w:rsidRPr="006F66D8">
              <w:rPr>
                <w:rFonts w:ascii="Times New Roman" w:eastAsia="Times New Roman" w:hAnsi="Times New Roman" w:cs="Times New Roman"/>
                <w:color w:val="000000"/>
                <w:lang w:eastAsia="tr-TR"/>
              </w:rPr>
              <w:t>yıl  süre</w:t>
            </w:r>
            <w:proofErr w:type="gramEnd"/>
            <w:r w:rsidRPr="006F66D8">
              <w:rPr>
                <w:rFonts w:ascii="Times New Roman" w:eastAsia="Times New Roman" w:hAnsi="Times New Roman" w:cs="Times New Roman"/>
                <w:color w:val="000000"/>
                <w:lang w:eastAsia="tr-TR"/>
              </w:rPr>
              <w:t xml:space="preserve"> ile elektronik ortamda saklanması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Kamera sayısı, nerelerde bulunduğu, antrepoda bulunan teknik donanımlar gibi</w:t>
            </w:r>
          </w:p>
        </w:tc>
      </w:tr>
      <w:tr w:rsidR="00664BDA" w:rsidRPr="006F66D8" w:rsidTr="00664BDA">
        <w:trPr>
          <w:trHeight w:val="915"/>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1.ğ</w:t>
            </w:r>
          </w:p>
        </w:tc>
        <w:tc>
          <w:tcPr>
            <w:tcW w:w="6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6F66D8" w:rsidRDefault="00CA06DA" w:rsidP="000264A3">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70528" behindDoc="0" locked="0" layoutInCell="1" allowOverlap="1" wp14:anchorId="36E751CE" wp14:editId="633A11D1">
                      <wp:simplePos x="0" y="0"/>
                      <wp:positionH relativeFrom="column">
                        <wp:posOffset>2400935</wp:posOffset>
                      </wp:positionH>
                      <wp:positionV relativeFrom="paragraph">
                        <wp:posOffset>603250</wp:posOffset>
                      </wp:positionV>
                      <wp:extent cx="852170" cy="308610"/>
                      <wp:effectExtent l="0" t="0" r="5080" b="0"/>
                      <wp:wrapNone/>
                      <wp:docPr id="11" name="Dikdörtgen 11"/>
                      <wp:cNvGraphicFramePr/>
                      <a:graphic xmlns:a="http://schemas.openxmlformats.org/drawingml/2006/main">
                        <a:graphicData uri="http://schemas.microsoft.com/office/word/2010/wordprocessingShape">
                          <wps:wsp>
                            <wps:cNvSpPr/>
                            <wps:spPr>
                              <a:xfrm>
                                <a:off x="0" y="0"/>
                                <a:ext cx="852170" cy="3086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036B3" w:rsidRDefault="00A036B3" w:rsidP="00A036B3">
                                  <w:pPr>
                                    <w:jc w:val="center"/>
                                  </w:pPr>
                                  <w:r>
                                    <w:t>ANT-5/1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1" o:spid="_x0000_s1026" style="position:absolute;margin-left:189.05pt;margin-top:47.5pt;width:67.1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" fillcolor="white [3201]" stroked="f" strokeweight="2pt">
                      <v:textbox>
                        <w:txbxContent>
                          <w:p w:rsidR="00A036B3" w:rsidRDefault="00A036B3" w:rsidP="00A036B3">
                            <w:pPr>
                              <w:jc w:val="center"/>
                            </w:pPr>
                            <w:r>
                              <w:t>ANT-5/1</w:t>
                            </w:r>
                          </w:p>
                        </w:txbxContent>
                      </v:textbox>
                    </v:rect>
                  </w:pict>
                </mc:Fallback>
              </mc:AlternateContent>
            </w:r>
            <w:proofErr w:type="spellStart"/>
            <w:r w:rsidR="00664BDA" w:rsidRPr="006F66D8">
              <w:rPr>
                <w:rFonts w:ascii="Times New Roman" w:eastAsia="Times New Roman" w:hAnsi="Times New Roman" w:cs="Times New Roman"/>
                <w:color w:val="000000"/>
                <w:lang w:eastAsia="tr-TR"/>
              </w:rPr>
              <w:t>Elleçleme</w:t>
            </w:r>
            <w:proofErr w:type="spellEnd"/>
            <w:r w:rsidR="00664BDA" w:rsidRPr="006F66D8">
              <w:rPr>
                <w:rFonts w:ascii="Times New Roman" w:eastAsia="Times New Roman" w:hAnsi="Times New Roman" w:cs="Times New Roman"/>
                <w:color w:val="000000"/>
                <w:lang w:eastAsia="tr-TR"/>
              </w:rPr>
              <w:t xml:space="preserve"> ve/veya işleme faaliyetlerinin yapılacağı antrepoların bu faaliyetlerin yapılması için gerekli donanıma sahip olması,</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DA"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p w:rsidR="00664BDA" w:rsidRDefault="00664BDA" w:rsidP="000264A3">
            <w:pPr>
              <w:spacing w:after="0" w:line="240" w:lineRule="auto"/>
              <w:rPr>
                <w:rFonts w:ascii="Calibri" w:eastAsia="Times New Roman" w:hAnsi="Calibri" w:cs="Calibri"/>
                <w:color w:val="000000"/>
                <w:lang w:eastAsia="tr-TR"/>
              </w:rPr>
            </w:pPr>
          </w:p>
          <w:p w:rsidR="00664BDA" w:rsidRPr="006F66D8" w:rsidRDefault="00664BDA" w:rsidP="000264A3">
            <w:pPr>
              <w:spacing w:after="0" w:line="240" w:lineRule="auto"/>
              <w:rPr>
                <w:rFonts w:ascii="Calibri" w:eastAsia="Times New Roman" w:hAnsi="Calibri" w:cs="Calibri"/>
                <w:color w:val="000000"/>
                <w:lang w:eastAsia="tr-TR"/>
              </w:rPr>
            </w:pP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lastRenderedPageBreak/>
              <w:t>1.h</w:t>
            </w:r>
          </w:p>
        </w:tc>
        <w:tc>
          <w:tcPr>
            <w:tcW w:w="6607" w:type="dxa"/>
            <w:tcBorders>
              <w:top w:val="single" w:sz="4" w:space="0" w:color="auto"/>
              <w:left w:val="nil"/>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En az bir muayene yeri olması,</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Muayene yeri alanı</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1.ı</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proofErr w:type="spellStart"/>
            <w:r w:rsidRPr="006F66D8">
              <w:rPr>
                <w:rFonts w:ascii="Times New Roman" w:eastAsia="Times New Roman" w:hAnsi="Times New Roman" w:cs="Times New Roman"/>
                <w:color w:val="000000"/>
                <w:lang w:eastAsia="tr-TR"/>
              </w:rPr>
              <w:t>Rezerveli</w:t>
            </w:r>
            <w:proofErr w:type="spellEnd"/>
            <w:r w:rsidRPr="006F66D8">
              <w:rPr>
                <w:rFonts w:ascii="Times New Roman" w:eastAsia="Times New Roman" w:hAnsi="Times New Roman" w:cs="Times New Roman"/>
                <w:color w:val="000000"/>
                <w:lang w:eastAsia="tr-TR"/>
              </w:rPr>
              <w:t xml:space="preserve"> eşyanın konulması için kapalı, çifte kilitli özel yerleri olması,</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Var mı?</w:t>
            </w:r>
            <w:r w:rsidRPr="006F66D8">
              <w:rPr>
                <w:rFonts w:ascii="Calibri" w:eastAsia="Times New Roman" w:hAnsi="Calibri" w:cs="Calibri"/>
                <w:color w:val="000000"/>
                <w:lang w:eastAsia="tr-TR"/>
              </w:rPr>
              <w:t> </w:t>
            </w:r>
            <w:r>
              <w:rPr>
                <w:rFonts w:ascii="Calibri" w:eastAsia="Times New Roman" w:hAnsi="Calibri" w:cs="Calibri"/>
                <w:color w:val="000000"/>
                <w:lang w:eastAsia="tr-TR"/>
              </w:rPr>
              <w:t>Alanı?</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1.i</w:t>
            </w:r>
          </w:p>
        </w:tc>
        <w:tc>
          <w:tcPr>
            <w:tcW w:w="6607" w:type="dxa"/>
            <w:tcBorders>
              <w:top w:val="single" w:sz="4" w:space="0" w:color="auto"/>
              <w:left w:val="nil"/>
              <w:bottom w:val="single" w:sz="4" w:space="0" w:color="auto"/>
              <w:right w:val="single" w:sz="4" w:space="0" w:color="000000"/>
            </w:tcBorders>
            <w:shd w:val="clear" w:color="auto" w:fill="auto"/>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Ufak veya kıymetli eşyanın saklanması için, özel rafları ve kilitli dolap ve kasaları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Var mı? Adeti?</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1.j</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Antrepo alanı içerisinde gümrük personeli</w:t>
            </w:r>
            <w:r>
              <w:rPr>
                <w:rFonts w:ascii="Times New Roman" w:eastAsia="Times New Roman" w:hAnsi="Times New Roman" w:cs="Times New Roman"/>
                <w:color w:val="000000"/>
                <w:lang w:eastAsia="tr-TR"/>
              </w:rPr>
              <w:t xml:space="preserve"> veya </w:t>
            </w:r>
            <w:proofErr w:type="spellStart"/>
            <w:r>
              <w:rPr>
                <w:rFonts w:ascii="Times New Roman" w:eastAsia="Times New Roman" w:hAnsi="Times New Roman" w:cs="Times New Roman"/>
                <w:color w:val="000000"/>
                <w:lang w:eastAsia="tr-TR"/>
              </w:rPr>
              <w:t>getkilendirilmiş</w:t>
            </w:r>
            <w:proofErr w:type="spellEnd"/>
            <w:r>
              <w:rPr>
                <w:rFonts w:ascii="Times New Roman" w:eastAsia="Times New Roman" w:hAnsi="Times New Roman" w:cs="Times New Roman"/>
                <w:color w:val="000000"/>
                <w:lang w:eastAsia="tr-TR"/>
              </w:rPr>
              <w:t xml:space="preserve"> gümrük müşaviri ve/veya </w:t>
            </w:r>
            <w:proofErr w:type="spellStart"/>
            <w:r>
              <w:rPr>
                <w:rFonts w:ascii="Times New Roman" w:eastAsia="Times New Roman" w:hAnsi="Times New Roman" w:cs="Times New Roman"/>
                <w:color w:val="000000"/>
                <w:lang w:eastAsia="tr-TR"/>
              </w:rPr>
              <w:t>ygm</w:t>
            </w:r>
            <w:proofErr w:type="spellEnd"/>
            <w:r>
              <w:rPr>
                <w:rFonts w:ascii="Times New Roman" w:eastAsia="Times New Roman" w:hAnsi="Times New Roman" w:cs="Times New Roman"/>
                <w:color w:val="000000"/>
                <w:lang w:eastAsia="tr-TR"/>
              </w:rPr>
              <w:t xml:space="preserve"> çalışanı</w:t>
            </w:r>
            <w:r w:rsidRPr="006F66D8">
              <w:rPr>
                <w:rFonts w:ascii="Times New Roman" w:eastAsia="Times New Roman" w:hAnsi="Times New Roman" w:cs="Times New Roman"/>
                <w:color w:val="000000"/>
                <w:lang w:eastAsia="tr-TR"/>
              </w:rPr>
              <w:t xml:space="preserve"> ile antrepo işletmesinin personelinin çalışma ve gözetimine elverişli özel büroları ve yerleri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Var mı?</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 xml:space="preserve">Özellik arz eden eşyanın depolandığı antrepolarda yukarıda yazılı olanlardan başka; AKARYAKIT VE TANKLARDA </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Yanıcı, parlayıcı, patlayıcı ve bir arada bulunmaları tehlike arz eden eşyanın konulacağı antrepoların ilgili oldukları FABRİKA SAHASI İÇİNDE veya MESKUN MAHAL DIŞINDA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1.k.2</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Tahsis edilecekleri eşya ve maddelerin özelliklerine göre iyi muhafazası ve tehlikelerinin önlenmesi bakımından gerekli teknik tesisler ve araçlar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1.k.3</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24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Araçlardan tank ve depolara ve buralardan araçlara sıvıların kolaylıkla ve emniyetle boşaltılmasına yarayan, gerekli teknik tesisatın oluşturulmuş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798"/>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1.k.4</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Antrepodan dışarıya eşya çıkarılmasına imkan vermeyecek gerekli fiziki düzenlemelerin yapılmış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1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1.k.5</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proofErr w:type="gramStart"/>
            <w:r w:rsidRPr="006F66D8">
              <w:rPr>
                <w:rFonts w:ascii="Times New Roman" w:eastAsia="Times New Roman" w:hAnsi="Times New Roman" w:cs="Times New Roman"/>
                <w:color w:val="000000"/>
                <w:lang w:eastAsia="tr-TR"/>
              </w:rPr>
              <w:t>Tankların su boşaltmaya mahsus ve bir kişinin içine girip temizlik yapmasına uygun bir deliği ile biri sıvının tanka girmesi, diğeri çıkması için iki ağzı ve tepelerinde üç ölçü deliği ve bu deliklerin yanına gitmeye yarayacak yatık düz basamaklı ve iki tarafı korkuluklu veya parmaklıklı bir merdiveni veya bir köprüsü bulunması, grup halindeki tankların üstlerinden birbirlerine aynı şekildeki köprü ile bağlanması,</w:t>
            </w:r>
            <w:proofErr w:type="gramEnd"/>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230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1.k.6</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proofErr w:type="gramStart"/>
            <w:r w:rsidRPr="006F66D8">
              <w:rPr>
                <w:rFonts w:ascii="Times New Roman" w:eastAsia="Times New Roman" w:hAnsi="Times New Roman" w:cs="Times New Roman"/>
                <w:color w:val="000000"/>
                <w:lang w:eastAsia="tr-TR"/>
              </w:rPr>
              <w:t>Sıvıların tanklara sevkini veya tanklardan çıkarılmasını sağlayan boruların mümkünse toprak üstünde yahut üstü açık hendek içinde ve her tarafı kolaylıkla görülebilecek şekilde döşenmiş olması, bu boruların antrepo içindeki yollardan geçirilmesinin zorunlu olduğu hallerde üzerlerine konacak demir kapakları istenildiği zaman kolaylıkla açılıp, borular görülebilecek şekilde yapılması veya boruların geçtiği mahal itibariyle bunun çevre, güvenlik gibi nedenlerle mümkün bulunmaması halinde ise boruların detay krokisinin idareye verilmesi,</w:t>
            </w:r>
            <w:proofErr w:type="gramEnd"/>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0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1.k.7</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 xml:space="preserve">Boruların bir bakışta verici veya alıcı olduklarının anlaşılabilmesi için, ayrı ayrı renklere boyanmış veya işaretlenmiş olması ve üzerindeki vana musluklarının mühürle mühürlenebilecek şekilde yapılmış bulunması, </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sidR="00576CC2">
              <w:rPr>
                <w:rFonts w:ascii="Calibri" w:eastAsia="Times New Roman" w:hAnsi="Calibri" w:cs="Calibri"/>
                <w:color w:val="000000"/>
                <w:lang w:eastAsia="tr-TR"/>
              </w:rPr>
              <w:t>İşaretli mi? Boyanmış mı? Mühre uygun mu?</w:t>
            </w:r>
          </w:p>
        </w:tc>
      </w:tr>
      <w:tr w:rsidR="00664BDA" w:rsidRPr="006F66D8" w:rsidTr="00CA06DA">
        <w:trPr>
          <w:trHeight w:val="213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1.k.8</w:t>
            </w:r>
          </w:p>
        </w:tc>
        <w:tc>
          <w:tcPr>
            <w:tcW w:w="6607" w:type="dxa"/>
            <w:tcBorders>
              <w:top w:val="single" w:sz="4" w:space="0" w:color="auto"/>
              <w:left w:val="nil"/>
              <w:bottom w:val="single" w:sz="4" w:space="0" w:color="auto"/>
              <w:right w:val="single" w:sz="4" w:space="0" w:color="auto"/>
            </w:tcBorders>
            <w:shd w:val="clear" w:color="auto" w:fill="auto"/>
            <w:vAlign w:val="center"/>
            <w:hideMark/>
          </w:tcPr>
          <w:p w:rsidR="00664BDA" w:rsidRPr="006F66D8" w:rsidRDefault="00CA06DA" w:rsidP="00576CC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72576" behindDoc="0" locked="0" layoutInCell="1" allowOverlap="1" wp14:anchorId="796C9987" wp14:editId="564AB844">
                      <wp:simplePos x="0" y="0"/>
                      <wp:positionH relativeFrom="column">
                        <wp:posOffset>2130425</wp:posOffset>
                      </wp:positionH>
                      <wp:positionV relativeFrom="paragraph">
                        <wp:posOffset>1368425</wp:posOffset>
                      </wp:positionV>
                      <wp:extent cx="852170" cy="308610"/>
                      <wp:effectExtent l="0" t="0" r="5080" b="0"/>
                      <wp:wrapNone/>
                      <wp:docPr id="13" name="Dikdörtgen 13"/>
                      <wp:cNvGraphicFramePr/>
                      <a:graphic xmlns:a="http://schemas.openxmlformats.org/drawingml/2006/main">
                        <a:graphicData uri="http://schemas.microsoft.com/office/word/2010/wordprocessingShape">
                          <wps:wsp>
                            <wps:cNvSpPr/>
                            <wps:spPr>
                              <a:xfrm>
                                <a:off x="0" y="0"/>
                                <a:ext cx="852170" cy="308610"/>
                              </a:xfrm>
                              <a:prstGeom prst="rect">
                                <a:avLst/>
                              </a:prstGeom>
                              <a:solidFill>
                                <a:sysClr val="window" lastClr="FFFFFF"/>
                              </a:solidFill>
                              <a:ln w="25400" cap="flat" cmpd="sng" algn="ctr">
                                <a:noFill/>
                                <a:prstDash val="solid"/>
                              </a:ln>
                              <a:effectLst/>
                            </wps:spPr>
                            <wps:txbx>
                              <w:txbxContent>
                                <w:p w:rsidR="00A036B3" w:rsidRDefault="00A036B3" w:rsidP="00A036B3">
                                  <w:pPr>
                                    <w:jc w:val="center"/>
                                  </w:pPr>
                                  <w:r>
                                    <w:t>ANT-5/2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3" o:spid="_x0000_s1027" style="position:absolute;margin-left:167.75pt;margin-top:107.75pt;width:67.1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" fillcolor="window" stroked="f" strokeweight="2pt">
                      <v:textbox>
                        <w:txbxContent>
                          <w:p w:rsidR="00A036B3" w:rsidRDefault="00A036B3" w:rsidP="00A036B3">
                            <w:pPr>
                              <w:jc w:val="center"/>
                            </w:pPr>
                            <w:r>
                              <w:t>ANT-5/2</w:t>
                            </w:r>
                          </w:p>
                        </w:txbxContent>
                      </v:textbox>
                    </v:rect>
                  </w:pict>
                </mc:Fallback>
              </mc:AlternateContent>
            </w:r>
            <w:r w:rsidR="00664BDA" w:rsidRPr="006F66D8">
              <w:rPr>
                <w:rFonts w:ascii="Times New Roman" w:eastAsia="Times New Roman" w:hAnsi="Times New Roman" w:cs="Times New Roman"/>
                <w:color w:val="000000"/>
                <w:lang w:eastAsia="tr-TR"/>
              </w:rPr>
              <w:t xml:space="preserve">Tanklara alınan ve tanklardan çıkarılan ve içlerinde bulunan akaryakıtın miktarlarını daimi surette gösteren, gümrük idaresince bilgisayar ortamında gerekli gözetim ve denetimin yapılmasına elverişli elektronik ölçüm cihazları bulunması, ve </w:t>
            </w:r>
            <w:proofErr w:type="gramStart"/>
            <w:r w:rsidR="00664BDA" w:rsidRPr="006F66D8">
              <w:rPr>
                <w:rFonts w:ascii="Times New Roman" w:eastAsia="Times New Roman" w:hAnsi="Times New Roman" w:cs="Times New Roman"/>
                <w:color w:val="000000"/>
                <w:lang w:eastAsia="tr-TR"/>
              </w:rPr>
              <w:t>bunların  bilgisayar</w:t>
            </w:r>
            <w:proofErr w:type="gramEnd"/>
            <w:r w:rsidR="00664BDA" w:rsidRPr="006F66D8">
              <w:rPr>
                <w:rFonts w:ascii="Times New Roman" w:eastAsia="Times New Roman" w:hAnsi="Times New Roman" w:cs="Times New Roman"/>
                <w:color w:val="000000"/>
                <w:lang w:eastAsia="tr-TR"/>
              </w:rPr>
              <w:t xml:space="preserve"> bağlantıları oluşturularak elektronik ortamda ilgili gümrük müdürlükleri ve b</w:t>
            </w:r>
            <w:r w:rsidR="00576CC2">
              <w:rPr>
                <w:rFonts w:ascii="Times New Roman" w:eastAsia="Times New Roman" w:hAnsi="Times New Roman" w:cs="Times New Roman"/>
                <w:color w:val="000000"/>
                <w:lang w:eastAsia="tr-TR"/>
              </w:rPr>
              <w:t>ölge m</w:t>
            </w:r>
            <w:r w:rsidR="00664BDA" w:rsidRPr="006F66D8">
              <w:rPr>
                <w:rFonts w:ascii="Times New Roman" w:eastAsia="Times New Roman" w:hAnsi="Times New Roman" w:cs="Times New Roman"/>
                <w:color w:val="000000"/>
                <w:lang w:eastAsia="tr-TR"/>
              </w:rPr>
              <w:t xml:space="preserve">üdürlüklerden gözetim yapılmasını ve antrepoda mevcut yakıt miktarının izlenmesini sağlayan bir sistemin kurulması, </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CA06DA">
        <w:trPr>
          <w:trHeight w:val="123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lastRenderedPageBreak/>
              <w:t>1.k.9</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Dökme olarak gelen kimyevi maddeler için serbest bölgeler veya gümrük idarelerine bağlı özel antrepo şeklinde açılan tankların içindeki maddelerin miktarını ölçmeye yarayan teknik kalibrasyon ölçüm imkanlarına sahip olması,</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rsidR="00664BDA" w:rsidRPr="006F66D8" w:rsidRDefault="00664BDA" w:rsidP="00576CC2">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133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1.k.10</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Gemilerden tanklara eşya alınmasında, farklı ürün tiplerinin ana giriş borusunda/borularında karışmasına imkan vermeyecek gerekli düzenlemelerin yapılmış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136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1.k.11</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proofErr w:type="spellStart"/>
            <w:r w:rsidRPr="006F66D8">
              <w:rPr>
                <w:rFonts w:ascii="Times New Roman" w:eastAsia="Times New Roman" w:hAnsi="Times New Roman" w:cs="Times New Roman"/>
                <w:color w:val="000000"/>
                <w:lang w:eastAsia="tr-TR"/>
              </w:rPr>
              <w:t>Peşpeşe</w:t>
            </w:r>
            <w:proofErr w:type="spellEnd"/>
            <w:r w:rsidRPr="006F66D8">
              <w:rPr>
                <w:rFonts w:ascii="Times New Roman" w:eastAsia="Times New Roman" w:hAnsi="Times New Roman" w:cs="Times New Roman"/>
                <w:color w:val="000000"/>
                <w:lang w:eastAsia="tr-TR"/>
              </w:rPr>
              <w:t xml:space="preserve"> mal basma sistemi uygulanan antrepolarda, ana giriş borusundan/borularından tanklara eşyanın sevki için taşıtma merkezi (</w:t>
            </w:r>
            <w:proofErr w:type="spellStart"/>
            <w:r w:rsidRPr="006F66D8">
              <w:rPr>
                <w:rFonts w:ascii="Times New Roman" w:eastAsia="Times New Roman" w:hAnsi="Times New Roman" w:cs="Times New Roman"/>
                <w:color w:val="000000"/>
                <w:lang w:eastAsia="tr-TR"/>
              </w:rPr>
              <w:t>manifold</w:t>
            </w:r>
            <w:proofErr w:type="spellEnd"/>
            <w:r w:rsidRPr="006F66D8">
              <w:rPr>
                <w:rFonts w:ascii="Times New Roman" w:eastAsia="Times New Roman" w:hAnsi="Times New Roman" w:cs="Times New Roman"/>
                <w:color w:val="000000"/>
                <w:lang w:eastAsia="tr-TR"/>
              </w:rPr>
              <w:t xml:space="preserve">) tesis edilmiş olması, </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100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1.k.12</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Ana giriş borusunda eşyanın akışını ve rengini görebilmek için ana borunun/boruların dağıtım merkezine yakın uygun bir yerinde cam gözetleyicisi (</w:t>
            </w:r>
            <w:proofErr w:type="spellStart"/>
            <w:r w:rsidRPr="006F66D8">
              <w:rPr>
                <w:rFonts w:ascii="Times New Roman" w:eastAsia="Times New Roman" w:hAnsi="Times New Roman" w:cs="Times New Roman"/>
                <w:color w:val="000000"/>
                <w:lang w:eastAsia="tr-TR"/>
              </w:rPr>
              <w:t>sight</w:t>
            </w:r>
            <w:proofErr w:type="spellEnd"/>
            <w:r w:rsidRPr="006F66D8">
              <w:rPr>
                <w:rFonts w:ascii="Times New Roman" w:eastAsia="Times New Roman" w:hAnsi="Times New Roman" w:cs="Times New Roman"/>
                <w:color w:val="000000"/>
                <w:lang w:eastAsia="tr-TR"/>
              </w:rPr>
              <w:t xml:space="preserve"> </w:t>
            </w:r>
            <w:proofErr w:type="spellStart"/>
            <w:r w:rsidRPr="006F66D8">
              <w:rPr>
                <w:rFonts w:ascii="Times New Roman" w:eastAsia="Times New Roman" w:hAnsi="Times New Roman" w:cs="Times New Roman"/>
                <w:color w:val="000000"/>
                <w:lang w:eastAsia="tr-TR"/>
              </w:rPr>
              <w:t>glass</w:t>
            </w:r>
            <w:proofErr w:type="spellEnd"/>
            <w:r w:rsidRPr="006F66D8">
              <w:rPr>
                <w:rFonts w:ascii="Times New Roman" w:eastAsia="Times New Roman" w:hAnsi="Times New Roman" w:cs="Times New Roman"/>
                <w:color w:val="000000"/>
                <w:lang w:eastAsia="tr-TR"/>
              </w:rPr>
              <w:t xml:space="preserve">) bulunması, </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sidR="00576CC2">
              <w:rPr>
                <w:rFonts w:ascii="Calibri" w:eastAsia="Times New Roman" w:hAnsi="Calibri" w:cs="Calibri"/>
                <w:color w:val="000000"/>
                <w:lang w:eastAsia="tr-TR"/>
              </w:rPr>
              <w:t>Gerek yok siyah ürün konacak gibi</w:t>
            </w:r>
          </w:p>
        </w:tc>
      </w:tr>
      <w:tr w:rsidR="00664BDA" w:rsidRPr="006F66D8" w:rsidTr="00664BDA">
        <w:trPr>
          <w:trHeight w:val="20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1.k.13</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Aynı borudaki eşyanın niteliğini tayin edebilmek için;</w:t>
            </w:r>
            <w:r w:rsidRPr="006F66D8">
              <w:rPr>
                <w:rFonts w:ascii="Times New Roman" w:eastAsia="Times New Roman" w:hAnsi="Times New Roman" w:cs="Times New Roman"/>
                <w:color w:val="000000"/>
                <w:lang w:eastAsia="tr-TR"/>
              </w:rPr>
              <w:br/>
            </w:r>
            <w:proofErr w:type="spellStart"/>
            <w:r w:rsidRPr="006F66D8">
              <w:rPr>
                <w:rFonts w:ascii="Times New Roman" w:eastAsia="Times New Roman" w:hAnsi="Times New Roman" w:cs="Times New Roman"/>
                <w:color w:val="000000"/>
                <w:lang w:eastAsia="tr-TR"/>
              </w:rPr>
              <w:t>aa</w:t>
            </w:r>
            <w:proofErr w:type="spellEnd"/>
            <w:proofErr w:type="gramStart"/>
            <w:r w:rsidRPr="006F66D8">
              <w:rPr>
                <w:rFonts w:ascii="Times New Roman" w:eastAsia="Times New Roman" w:hAnsi="Times New Roman" w:cs="Times New Roman"/>
                <w:color w:val="000000"/>
                <w:lang w:eastAsia="tr-TR"/>
              </w:rPr>
              <w:t>)</w:t>
            </w:r>
            <w:proofErr w:type="gramEnd"/>
            <w:r w:rsidRPr="006F66D8">
              <w:rPr>
                <w:rFonts w:ascii="Times New Roman" w:eastAsia="Times New Roman" w:hAnsi="Times New Roman" w:cs="Times New Roman"/>
                <w:color w:val="000000"/>
                <w:lang w:eastAsia="tr-TR"/>
              </w:rPr>
              <w:t xml:space="preserve"> Borunun uzunluğunun yüz metreden daha uzun olması halinde takriben yüz metre,</w:t>
            </w:r>
            <w:r w:rsidRPr="006F66D8">
              <w:rPr>
                <w:rFonts w:ascii="Times New Roman" w:eastAsia="Times New Roman" w:hAnsi="Times New Roman" w:cs="Times New Roman"/>
                <w:color w:val="000000"/>
                <w:lang w:eastAsia="tr-TR"/>
              </w:rPr>
              <w:br/>
            </w:r>
            <w:proofErr w:type="spellStart"/>
            <w:r w:rsidRPr="006F66D8">
              <w:rPr>
                <w:rFonts w:ascii="Times New Roman" w:eastAsia="Times New Roman" w:hAnsi="Times New Roman" w:cs="Times New Roman"/>
                <w:color w:val="000000"/>
                <w:lang w:eastAsia="tr-TR"/>
              </w:rPr>
              <w:t>bb</w:t>
            </w:r>
            <w:proofErr w:type="spellEnd"/>
            <w:r w:rsidRPr="006F66D8">
              <w:rPr>
                <w:rFonts w:ascii="Times New Roman" w:eastAsia="Times New Roman" w:hAnsi="Times New Roman" w:cs="Times New Roman"/>
                <w:color w:val="000000"/>
                <w:lang w:eastAsia="tr-TR"/>
              </w:rPr>
              <w:t>) Fiziki koşullar nedeniyle aynı borunun uzunluğunun yüz metreden kısa olması halinde borunun başlangıcı ile tanka bağlantı yeri arasında maksimum,</w:t>
            </w:r>
            <w:r w:rsidRPr="006F66D8">
              <w:rPr>
                <w:rFonts w:ascii="Times New Roman" w:eastAsia="Times New Roman" w:hAnsi="Times New Roman" w:cs="Times New Roman"/>
                <w:color w:val="000000"/>
                <w:lang w:eastAsia="tr-TR"/>
              </w:rPr>
              <w:br/>
              <w:t>mesafede iki adet numune alma yeri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4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1.k.14</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576CC2">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Ağır mazotun (</w:t>
            </w:r>
            <w:proofErr w:type="spellStart"/>
            <w:r w:rsidRPr="006F66D8">
              <w:rPr>
                <w:rFonts w:ascii="Times New Roman" w:eastAsia="Times New Roman" w:hAnsi="Times New Roman" w:cs="Times New Roman"/>
                <w:color w:val="000000"/>
                <w:lang w:eastAsia="tr-TR"/>
              </w:rPr>
              <w:t>heavy</w:t>
            </w:r>
            <w:proofErr w:type="spellEnd"/>
            <w:r w:rsidRPr="006F66D8">
              <w:rPr>
                <w:rFonts w:ascii="Times New Roman" w:eastAsia="Times New Roman" w:hAnsi="Times New Roman" w:cs="Times New Roman"/>
                <w:color w:val="000000"/>
                <w:lang w:eastAsia="tr-TR"/>
              </w:rPr>
              <w:t xml:space="preserve"> </w:t>
            </w:r>
            <w:proofErr w:type="spellStart"/>
            <w:r w:rsidRPr="006F66D8">
              <w:rPr>
                <w:rFonts w:ascii="Times New Roman" w:eastAsia="Times New Roman" w:hAnsi="Times New Roman" w:cs="Times New Roman"/>
                <w:color w:val="000000"/>
                <w:lang w:eastAsia="tr-TR"/>
              </w:rPr>
              <w:t>fuel</w:t>
            </w:r>
            <w:proofErr w:type="spellEnd"/>
            <w:r w:rsidRPr="006F66D8">
              <w:rPr>
                <w:rFonts w:ascii="Times New Roman" w:eastAsia="Times New Roman" w:hAnsi="Times New Roman" w:cs="Times New Roman"/>
                <w:color w:val="000000"/>
                <w:lang w:eastAsia="tr-TR"/>
              </w:rPr>
              <w:t xml:space="preserve"> </w:t>
            </w:r>
            <w:proofErr w:type="spellStart"/>
            <w:r w:rsidRPr="006F66D8">
              <w:rPr>
                <w:rFonts w:ascii="Times New Roman" w:eastAsia="Times New Roman" w:hAnsi="Times New Roman" w:cs="Times New Roman"/>
                <w:color w:val="000000"/>
                <w:lang w:eastAsia="tr-TR"/>
              </w:rPr>
              <w:t>oil</w:t>
            </w:r>
            <w:proofErr w:type="spellEnd"/>
            <w:r w:rsidRPr="006F66D8">
              <w:rPr>
                <w:rFonts w:ascii="Times New Roman" w:eastAsia="Times New Roman" w:hAnsi="Times New Roman" w:cs="Times New Roman"/>
                <w:color w:val="000000"/>
                <w:lang w:eastAsia="tr-TR"/>
              </w:rPr>
              <w:t>) konulduğu tankl</w:t>
            </w:r>
            <w:r w:rsidR="00576CC2">
              <w:rPr>
                <w:rFonts w:ascii="Times New Roman" w:eastAsia="Times New Roman" w:hAnsi="Times New Roman" w:cs="Times New Roman"/>
                <w:color w:val="000000"/>
                <w:lang w:eastAsia="tr-TR"/>
              </w:rPr>
              <w:t>a</w:t>
            </w:r>
            <w:r w:rsidRPr="006F66D8">
              <w:rPr>
                <w:rFonts w:ascii="Times New Roman" w:eastAsia="Times New Roman" w:hAnsi="Times New Roman" w:cs="Times New Roman"/>
                <w:color w:val="000000"/>
                <w:lang w:eastAsia="tr-TR"/>
              </w:rPr>
              <w:t>rın boru hatlarındaki eşyanın donmasını önlemek ve sirkülasyonu sağlamak amacıyla (</w:t>
            </w:r>
            <w:proofErr w:type="spellStart"/>
            <w:r w:rsidRPr="006F66D8">
              <w:rPr>
                <w:rFonts w:ascii="Times New Roman" w:eastAsia="Times New Roman" w:hAnsi="Times New Roman" w:cs="Times New Roman"/>
                <w:color w:val="000000"/>
                <w:lang w:eastAsia="tr-TR"/>
              </w:rPr>
              <w:t>serbatin</w:t>
            </w:r>
            <w:proofErr w:type="spellEnd"/>
            <w:r w:rsidRPr="006F66D8">
              <w:rPr>
                <w:rFonts w:ascii="Times New Roman" w:eastAsia="Times New Roman" w:hAnsi="Times New Roman" w:cs="Times New Roman"/>
                <w:color w:val="000000"/>
                <w:lang w:eastAsia="tr-TR"/>
              </w:rPr>
              <w:t>) ısıtıcı bulunması,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94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1.k.15</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Akaryakıt antreposu tanklarının gemilerden eşya alımı veya gemilere eşya göndermesi için iskele veya şamandıraya bağlı boru hattının olması</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 xml:space="preserve">Hangi sistem var? </w:t>
            </w:r>
            <w:r w:rsidR="00CA06DA">
              <w:rPr>
                <w:rFonts w:ascii="Calibri" w:eastAsia="Times New Roman" w:hAnsi="Calibri" w:cs="Calibri"/>
                <w:color w:val="000000"/>
                <w:lang w:eastAsia="tr-TR"/>
              </w:rPr>
              <w:t>Ortak boru hattı kullanımı var mı?</w:t>
            </w:r>
          </w:p>
        </w:tc>
      </w:tr>
      <w:tr w:rsidR="00664BDA" w:rsidRPr="006F66D8" w:rsidTr="00664BDA">
        <w:trPr>
          <w:trHeight w:val="94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1.k.16</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 xml:space="preserve">Boru hattıyla gelen akaryakıtın antrepo tanklarına alınması için doğrudan boru hattıyla antreponun bağlantısının olması; </w:t>
            </w:r>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p>
        </w:tc>
      </w:tr>
      <w:tr w:rsidR="00664BDA" w:rsidRPr="006F66D8" w:rsidTr="00664BDA">
        <w:trPr>
          <w:trHeight w:val="26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lang w:eastAsia="tr-TR"/>
              </w:rPr>
            </w:pPr>
            <w:r w:rsidRPr="006F66D8">
              <w:rPr>
                <w:rFonts w:ascii="Times New Roman" w:eastAsia="Times New Roman" w:hAnsi="Times New Roman" w:cs="Times New Roman"/>
                <w:color w:val="000000"/>
                <w:lang w:eastAsia="tr-TR"/>
              </w:rPr>
              <w:t>1.k.17</w:t>
            </w:r>
          </w:p>
        </w:tc>
        <w:tc>
          <w:tcPr>
            <w:tcW w:w="6607" w:type="dxa"/>
            <w:tcBorders>
              <w:top w:val="single" w:sz="4" w:space="0" w:color="auto"/>
              <w:left w:val="nil"/>
              <w:bottom w:val="single" w:sz="4" w:space="0" w:color="auto"/>
              <w:right w:val="single" w:sz="4" w:space="0" w:color="000000"/>
            </w:tcBorders>
            <w:shd w:val="clear" w:color="auto" w:fill="auto"/>
            <w:vAlign w:val="center"/>
            <w:hideMark/>
          </w:tcPr>
          <w:p w:rsidR="00664BDA" w:rsidRPr="006F66D8" w:rsidRDefault="00664BDA" w:rsidP="000264A3">
            <w:pPr>
              <w:spacing w:after="0" w:line="240" w:lineRule="auto"/>
              <w:rPr>
                <w:rFonts w:ascii="Times New Roman" w:eastAsia="Times New Roman" w:hAnsi="Times New Roman" w:cs="Times New Roman"/>
                <w:color w:val="000000"/>
                <w:lang w:eastAsia="tr-TR"/>
              </w:rPr>
            </w:pPr>
            <w:proofErr w:type="gramStart"/>
            <w:r w:rsidRPr="006F66D8">
              <w:rPr>
                <w:rFonts w:ascii="Times New Roman" w:eastAsia="Times New Roman" w:hAnsi="Times New Roman" w:cs="Times New Roman"/>
                <w:color w:val="000000"/>
                <w:lang w:eastAsia="tr-TR"/>
              </w:rPr>
              <w:t xml:space="preserve">Akaryakıt antrepolarında kesintisiz </w:t>
            </w:r>
            <w:proofErr w:type="spellStart"/>
            <w:r w:rsidRPr="006F66D8">
              <w:rPr>
                <w:rFonts w:ascii="Times New Roman" w:eastAsia="Times New Roman" w:hAnsi="Times New Roman" w:cs="Times New Roman"/>
                <w:color w:val="000000"/>
                <w:lang w:eastAsia="tr-TR"/>
              </w:rPr>
              <w:t>yirmidört</w:t>
            </w:r>
            <w:proofErr w:type="spellEnd"/>
            <w:r w:rsidRPr="006F66D8">
              <w:rPr>
                <w:rFonts w:ascii="Times New Roman" w:eastAsia="Times New Roman" w:hAnsi="Times New Roman" w:cs="Times New Roman"/>
                <w:color w:val="000000"/>
                <w:lang w:eastAsia="tr-TR"/>
              </w:rPr>
              <w:t xml:space="preserve"> saat kayıt yapan, ilgili alanın ve bilhassa alana giriş çıkış yerlerinin izlenmesini sağlayan harekete duyarlı, araç tanımlama ve insan kimlik tespiti yapmaya imkân verecek çözünürlükte, kesintisiz güç kaynağına bağlı bir kamera sisteminin antrepo işleticileri tarafından kurulması ve kamera kayıtlarının talep edildiği durumlarda herhangi bir gerekçe göstermeksizin tam olarak belirtilen tarih aralığında standart ve yaygın formatta gümrük idaresine ibraz edilmek üzere kayıt tarihinden itibaren bir yıl süre ile elektronik ortamda saklanması</w:t>
            </w:r>
            <w:proofErr w:type="gramEnd"/>
          </w:p>
        </w:tc>
        <w:tc>
          <w:tcPr>
            <w:tcW w:w="703"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920" w:type="dxa"/>
            <w:tcBorders>
              <w:top w:val="nil"/>
              <w:left w:val="nil"/>
              <w:bottom w:val="single" w:sz="4" w:space="0" w:color="auto"/>
              <w:right w:val="single" w:sz="4" w:space="0" w:color="auto"/>
            </w:tcBorders>
            <w:shd w:val="clear" w:color="auto" w:fill="auto"/>
            <w:noWrap/>
            <w:vAlign w:val="center"/>
            <w:hideMark/>
          </w:tcPr>
          <w:p w:rsidR="00664BDA" w:rsidRPr="006F66D8"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6F66D8">
              <w:rPr>
                <w:rFonts w:ascii="Times New Roman" w:eastAsia="Times New Roman" w:hAnsi="Times New Roman" w:cs="Times New Roman"/>
                <w:color w:val="000000"/>
                <w:sz w:val="72"/>
                <w:szCs w:val="72"/>
                <w:lang w:eastAsia="tr-TR"/>
              </w:rPr>
              <w:t>□</w:t>
            </w:r>
          </w:p>
        </w:tc>
        <w:tc>
          <w:tcPr>
            <w:tcW w:w="1727" w:type="dxa"/>
            <w:tcBorders>
              <w:top w:val="nil"/>
              <w:left w:val="nil"/>
              <w:bottom w:val="single" w:sz="4" w:space="0" w:color="auto"/>
              <w:right w:val="single" w:sz="4" w:space="0" w:color="auto"/>
            </w:tcBorders>
            <w:shd w:val="clear" w:color="auto" w:fill="auto"/>
            <w:noWrap/>
            <w:vAlign w:val="bottom"/>
            <w:hideMark/>
          </w:tcPr>
          <w:p w:rsidR="00664BDA" w:rsidRPr="006F66D8" w:rsidRDefault="00664BDA" w:rsidP="000264A3">
            <w:pPr>
              <w:spacing w:after="0" w:line="240" w:lineRule="auto"/>
              <w:rPr>
                <w:rFonts w:ascii="Calibri" w:eastAsia="Times New Roman" w:hAnsi="Calibri" w:cs="Calibri"/>
                <w:color w:val="000000"/>
                <w:lang w:eastAsia="tr-TR"/>
              </w:rPr>
            </w:pPr>
            <w:r w:rsidRPr="006F66D8">
              <w:rPr>
                <w:rFonts w:ascii="Calibri" w:eastAsia="Times New Roman" w:hAnsi="Calibri" w:cs="Calibri"/>
                <w:color w:val="000000"/>
                <w:lang w:eastAsia="tr-TR"/>
              </w:rPr>
              <w:t> </w:t>
            </w:r>
            <w:r>
              <w:rPr>
                <w:rFonts w:ascii="Calibri" w:eastAsia="Times New Roman" w:hAnsi="Calibri" w:cs="Calibri"/>
                <w:color w:val="000000"/>
                <w:lang w:eastAsia="tr-TR"/>
              </w:rPr>
              <w:t>kamera sayısı, sistemin özellikleri gibi</w:t>
            </w:r>
          </w:p>
        </w:tc>
      </w:tr>
    </w:tbl>
    <w:p w:rsidR="00664BDA" w:rsidRDefault="00664BDA" w:rsidP="00664BDA"/>
    <w:p w:rsidR="00664BDA" w:rsidRDefault="00A036B3">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74624" behindDoc="0" locked="0" layoutInCell="1" allowOverlap="1" wp14:anchorId="622DC4D1" wp14:editId="10E47B7E">
                <wp:simplePos x="0" y="0"/>
                <wp:positionH relativeFrom="column">
                  <wp:posOffset>2992755</wp:posOffset>
                </wp:positionH>
                <wp:positionV relativeFrom="paragraph">
                  <wp:posOffset>8598</wp:posOffset>
                </wp:positionV>
                <wp:extent cx="852616" cy="308919"/>
                <wp:effectExtent l="0" t="0" r="5080" b="0"/>
                <wp:wrapNone/>
                <wp:docPr id="14" name="Dikdörtgen 14"/>
                <wp:cNvGraphicFramePr/>
                <a:graphic xmlns:a="http://schemas.openxmlformats.org/drawingml/2006/main">
                  <a:graphicData uri="http://schemas.microsoft.com/office/word/2010/wordprocessingShape">
                    <wps:wsp>
                      <wps:cNvSpPr/>
                      <wps:spPr>
                        <a:xfrm>
                          <a:off x="0" y="0"/>
                          <a:ext cx="852616" cy="308919"/>
                        </a:xfrm>
                        <a:prstGeom prst="rect">
                          <a:avLst/>
                        </a:prstGeom>
                        <a:solidFill>
                          <a:sysClr val="window" lastClr="FFFFFF"/>
                        </a:solidFill>
                        <a:ln w="25400" cap="flat" cmpd="sng" algn="ctr">
                          <a:noFill/>
                          <a:prstDash val="solid"/>
                        </a:ln>
                        <a:effectLst/>
                      </wps:spPr>
                      <wps:txbx>
                        <w:txbxContent>
                          <w:p w:rsidR="00A036B3" w:rsidRDefault="00A036B3" w:rsidP="00A036B3">
                            <w:pPr>
                              <w:jc w:val="center"/>
                            </w:pPr>
                            <w:r>
                              <w:t>ANT-5/3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4" o:spid="_x0000_s1028" style="position:absolute;margin-left:235.65pt;margin-top:.7pt;width:67.15pt;height:24.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" fillcolor="window" stroked="f" strokeweight="2pt">
                <v:textbox>
                  <w:txbxContent>
                    <w:p w:rsidR="00A036B3" w:rsidRDefault="00A036B3" w:rsidP="00A036B3">
                      <w:pPr>
                        <w:jc w:val="center"/>
                      </w:pPr>
                      <w:r>
                        <w:t>ANT-5/3</w:t>
                      </w:r>
                    </w:p>
                  </w:txbxContent>
                </v:textbox>
              </v:rect>
            </w:pict>
          </mc:Fallback>
        </mc:AlternateContent>
      </w:r>
    </w:p>
    <w:p w:rsidR="00664BDA" w:rsidRDefault="00664BDA"/>
    <w:p w:rsidR="00664BDA" w:rsidRDefault="00664BDA"/>
    <w:p w:rsidR="00CA06DA" w:rsidRDefault="00CA06DA"/>
    <w:p w:rsidR="00664BDA" w:rsidRDefault="00664BDA" w:rsidP="00664BDA"/>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440"/>
        <w:gridCol w:w="960"/>
        <w:gridCol w:w="1290"/>
        <w:gridCol w:w="1290"/>
        <w:gridCol w:w="956"/>
      </w:tblGrid>
      <w:tr w:rsidR="00664BDA" w:rsidRPr="004443CF" w:rsidTr="000264A3">
        <w:trPr>
          <w:trHeight w:val="315"/>
        </w:trPr>
        <w:tc>
          <w:tcPr>
            <w:tcW w:w="48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r>
      <w:tr w:rsidR="00664BDA" w:rsidRPr="004443CF" w:rsidTr="000264A3">
        <w:trPr>
          <w:trHeight w:val="300"/>
        </w:trPr>
        <w:tc>
          <w:tcPr>
            <w:tcW w:w="48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Default="00664BDA" w:rsidP="000264A3">
            <w:pPr>
              <w:spacing w:after="0" w:line="240" w:lineRule="auto"/>
              <w:rPr>
                <w:rFonts w:ascii="Calibri" w:eastAsia="Times New Roman" w:hAnsi="Calibri" w:cs="Calibri"/>
                <w:color w:val="000000"/>
                <w:lang w:eastAsia="tr-TR"/>
              </w:rPr>
            </w:pPr>
          </w:p>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2B766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2B766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2B766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2B7665">
              <w:rPr>
                <w:rFonts w:ascii="Times New Roman" w:eastAsia="Times New Roman" w:hAnsi="Times New Roman" w:cs="Times New Roman"/>
                <w:color w:val="000000"/>
                <w:sz w:val="24"/>
                <w:szCs w:val="24"/>
                <w:lang w:eastAsia="tr-TR"/>
              </w:rPr>
              <w:t>İmza</w:t>
            </w:r>
          </w:p>
        </w:tc>
      </w:tr>
    </w:tbl>
    <w:p w:rsidR="00664BDA" w:rsidRDefault="00664BDA" w:rsidP="00664BDA"/>
    <w:p w:rsidR="00664BDA" w:rsidRDefault="00664BDA" w:rsidP="00664BDA">
      <w:r>
        <w:t xml:space="preserve">* Formu düzenleyen ve belgeleri kontrol eden kişi veya kişilerce tarih yazılıp imzalanır. </w:t>
      </w:r>
    </w:p>
    <w:p w:rsidR="00664BDA" w:rsidRDefault="00664BDA" w:rsidP="00664BDA">
      <w:r>
        <w:t xml:space="preserve">** </w:t>
      </w:r>
      <w:r w:rsidR="00A036B3">
        <w:t xml:space="preserve">YGM ve </w:t>
      </w:r>
      <w:r>
        <w:t>gümrük müdürlüğün</w:t>
      </w:r>
      <w:r w:rsidR="00690F3C">
        <w:t>ü</w:t>
      </w:r>
      <w:r>
        <w:t>n her biri tarafından ayrı ayrı düzenlenir.</w:t>
      </w:r>
    </w:p>
    <w:p w:rsidR="00664BDA" w:rsidRDefault="00664BDA" w:rsidP="00664BDA">
      <w:r>
        <w:t xml:space="preserve">*** Gümrük Yönetmeliğinin 534 üncü maddesine ilişkin yapılacak tespitler ile raporlarda antreponun fiziki durumuna yer verilerek söz konusu madde ile ilişkilendirilmelidir. Bu kapsamdaki YGM Raporları ile Tespitlerinin fiziki duruma uygun olup olmadığı karşılaştırılmalı ve fiziki duruma uymadığı durumlarda yeniden tespit yaptırılması sağlanmalıdır. </w:t>
      </w:r>
    </w:p>
    <w:p w:rsidR="00664BDA" w:rsidRDefault="00664BDA" w:rsidP="00664BDA">
      <w:r>
        <w:t>**** Yönetmelik maddesinin aynen alındığı raporlar veya tespitlerin incelenmesinde daha hassas davranılmalıdır.</w:t>
      </w:r>
    </w:p>
    <w:p w:rsidR="00576CC2" w:rsidRDefault="00576CC2" w:rsidP="00664BDA">
      <w:r>
        <w:t>***** Açıklama kıs</w:t>
      </w:r>
      <w:r w:rsidR="00EC7B64">
        <w:t>ımları</w:t>
      </w:r>
      <w:r>
        <w:t xml:space="preserve"> örneklerde gösterildiği şekilde doldurulacaktır.</w:t>
      </w:r>
    </w:p>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664BDA"/>
    <w:p w:rsidR="00664BDA" w:rsidRDefault="00A036B3">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76672" behindDoc="0" locked="0" layoutInCell="1" allowOverlap="1" wp14:anchorId="7D94D128" wp14:editId="5128E6A3">
                <wp:simplePos x="0" y="0"/>
                <wp:positionH relativeFrom="column">
                  <wp:posOffset>2992755</wp:posOffset>
                </wp:positionH>
                <wp:positionV relativeFrom="paragraph">
                  <wp:posOffset>40983</wp:posOffset>
                </wp:positionV>
                <wp:extent cx="852170" cy="308610"/>
                <wp:effectExtent l="0" t="0" r="5080" b="0"/>
                <wp:wrapNone/>
                <wp:docPr id="15" name="Dikdörtgen 15"/>
                <wp:cNvGraphicFramePr/>
                <a:graphic xmlns:a="http://schemas.openxmlformats.org/drawingml/2006/main">
                  <a:graphicData uri="http://schemas.microsoft.com/office/word/2010/wordprocessingShape">
                    <wps:wsp>
                      <wps:cNvSpPr/>
                      <wps:spPr>
                        <a:xfrm>
                          <a:off x="0" y="0"/>
                          <a:ext cx="852170" cy="3086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036B3" w:rsidRDefault="00A036B3" w:rsidP="00A036B3">
                            <w:pPr>
                              <w:jc w:val="center"/>
                            </w:pPr>
                            <w:r>
                              <w:t>ANT-5/4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5" o:spid="_x0000_s1029" style="position:absolute;margin-left:235.65pt;margin-top:3.25pt;width:67.1pt;height:24.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" fillcolor="white [3201]" stroked="f" strokeweight="2pt">
                <v:textbox>
                  <w:txbxContent>
                    <w:p w:rsidR="00A036B3" w:rsidRDefault="00A036B3" w:rsidP="00A036B3">
                      <w:pPr>
                        <w:jc w:val="center"/>
                      </w:pPr>
                      <w:r>
                        <w:t>ANT-5/4</w:t>
                      </w:r>
                    </w:p>
                  </w:txbxContent>
                </v:textbox>
              </v:rect>
            </w:pict>
          </mc:Fallback>
        </mc:AlternateContent>
      </w:r>
    </w:p>
    <w:p w:rsidR="00664BDA" w:rsidRDefault="00664BDA"/>
    <w:p w:rsidR="00CA06DA" w:rsidRDefault="00CA06DA"/>
    <w:p w:rsidR="00664BDA" w:rsidRDefault="006F66D8" w:rsidP="00664BDA">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FORM:ANT</w:t>
      </w:r>
      <w:proofErr w:type="gramEnd"/>
      <w:r>
        <w:rPr>
          <w:rFonts w:ascii="Times New Roman" w:hAnsi="Times New Roman" w:cs="Times New Roman"/>
          <w:b/>
          <w:sz w:val="24"/>
          <w:szCs w:val="24"/>
        </w:rPr>
        <w:t>-6</w:t>
      </w:r>
    </w:p>
    <w:tbl>
      <w:tblPr>
        <w:tblW w:w="10363" w:type="dxa"/>
        <w:tblInd w:w="55" w:type="dxa"/>
        <w:tblLayout w:type="fixed"/>
        <w:tblCellMar>
          <w:left w:w="70" w:type="dxa"/>
          <w:right w:w="70" w:type="dxa"/>
        </w:tblCellMar>
        <w:tblLook w:val="04A0" w:firstRow="1" w:lastRow="0" w:firstColumn="1" w:lastColumn="0" w:noHBand="0" w:noVBand="1"/>
      </w:tblPr>
      <w:tblGrid>
        <w:gridCol w:w="250"/>
        <w:gridCol w:w="448"/>
        <w:gridCol w:w="408"/>
        <w:gridCol w:w="376"/>
        <w:gridCol w:w="684"/>
        <w:gridCol w:w="622"/>
        <w:gridCol w:w="2047"/>
        <w:gridCol w:w="567"/>
        <w:gridCol w:w="850"/>
        <w:gridCol w:w="851"/>
        <w:gridCol w:w="992"/>
        <w:gridCol w:w="851"/>
        <w:gridCol w:w="1417"/>
      </w:tblGrid>
      <w:tr w:rsidR="00664BDA" w:rsidRPr="004F30CC" w:rsidTr="000264A3">
        <w:trPr>
          <w:trHeight w:val="600"/>
        </w:trPr>
        <w:tc>
          <w:tcPr>
            <w:tcW w:w="1036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Default="00664BDA" w:rsidP="000264A3">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 xml:space="preserve">ANTREPO AÇMA </w:t>
            </w:r>
            <w:r w:rsidRPr="004F30CC">
              <w:rPr>
                <w:rFonts w:ascii="Times New Roman" w:eastAsia="Times New Roman" w:hAnsi="Times New Roman" w:cs="Times New Roman"/>
                <w:b/>
                <w:bCs/>
                <w:color w:val="000000"/>
                <w:lang w:eastAsia="tr-TR"/>
              </w:rPr>
              <w:t>BAŞVURU</w:t>
            </w:r>
            <w:r>
              <w:rPr>
                <w:rFonts w:ascii="Times New Roman" w:eastAsia="Times New Roman" w:hAnsi="Times New Roman" w:cs="Times New Roman"/>
                <w:b/>
                <w:bCs/>
                <w:color w:val="000000"/>
                <w:lang w:eastAsia="tr-TR"/>
              </w:rPr>
              <w:t>SU</w:t>
            </w:r>
            <w:r w:rsidRPr="004F30CC">
              <w:rPr>
                <w:rFonts w:ascii="Times New Roman" w:eastAsia="Times New Roman" w:hAnsi="Times New Roman" w:cs="Times New Roman"/>
                <w:b/>
                <w:bCs/>
                <w:color w:val="000000"/>
                <w:lang w:eastAsia="tr-TR"/>
              </w:rPr>
              <w:t>NUN İNCELENMESİ</w:t>
            </w:r>
            <w:r>
              <w:rPr>
                <w:rFonts w:ascii="Times New Roman" w:eastAsia="Times New Roman" w:hAnsi="Times New Roman" w:cs="Times New Roman"/>
                <w:b/>
                <w:bCs/>
                <w:color w:val="000000"/>
                <w:lang w:eastAsia="tr-TR"/>
              </w:rPr>
              <w:t xml:space="preserve"> ve GÖRGÜ RAPORUNA İLİŞKİN FORM </w:t>
            </w:r>
          </w:p>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w:t>
            </w:r>
            <w:r w:rsidRPr="004F30CC">
              <w:rPr>
                <w:rFonts w:ascii="Times New Roman" w:eastAsia="Times New Roman" w:hAnsi="Times New Roman" w:cs="Times New Roman"/>
                <w:b/>
                <w:bCs/>
                <w:color w:val="000000"/>
                <w:lang w:eastAsia="tr-TR"/>
              </w:rPr>
              <w:t>GY 521</w:t>
            </w:r>
            <w:r>
              <w:rPr>
                <w:rFonts w:ascii="Times New Roman" w:eastAsia="Times New Roman" w:hAnsi="Times New Roman" w:cs="Times New Roman"/>
                <w:b/>
                <w:bCs/>
                <w:color w:val="000000"/>
                <w:lang w:eastAsia="tr-TR"/>
              </w:rPr>
              <w:t>)</w:t>
            </w:r>
          </w:p>
        </w:tc>
      </w:tr>
      <w:tr w:rsidR="00664BDA" w:rsidRPr="004F30CC" w:rsidTr="000264A3">
        <w:trPr>
          <w:trHeight w:val="600"/>
        </w:trPr>
        <w:tc>
          <w:tcPr>
            <w:tcW w:w="48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b/>
                <w:bCs/>
                <w:color w:val="000000"/>
                <w:lang w:eastAsia="tr-TR"/>
              </w:rPr>
            </w:pPr>
            <w:r w:rsidRPr="004F30CC">
              <w:rPr>
                <w:rFonts w:ascii="Times New Roman" w:eastAsia="Times New Roman" w:hAnsi="Times New Roman" w:cs="Times New Roman"/>
                <w:b/>
                <w:bCs/>
                <w:color w:val="000000"/>
                <w:lang w:eastAsia="tr-TR"/>
              </w:rPr>
              <w:t>GY 521 BAŞVURUNUN İNCELENMESİ</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Aranan Bilgi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EVET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HAYIR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AÇIKLAMA</w:t>
            </w:r>
          </w:p>
        </w:tc>
      </w:tr>
      <w:tr w:rsidR="00664BDA" w:rsidRPr="004F30CC" w:rsidTr="000264A3">
        <w:trPr>
          <w:trHeight w:val="660"/>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1</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GY 534'DEKİ şartları taşıyor mu?</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 </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686"/>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2</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Eşyanın güvenli bir şekilde muhafazasını sağlayacak nitelikte mi?</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MUHAFAZA</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840"/>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3</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Genel antrepoya münhasıran gümrük müdürlüğüne uzaklığının en fazla 50km olması?</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MESAFE</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roofErr w:type="spellStart"/>
            <w:r w:rsidRPr="004F30CC">
              <w:rPr>
                <w:rFonts w:ascii="Calibri" w:eastAsia="Times New Roman" w:hAnsi="Calibri" w:cs="Calibri"/>
                <w:color w:val="000000"/>
                <w:lang w:eastAsia="tr-TR"/>
              </w:rPr>
              <w:t>mt</w:t>
            </w:r>
            <w:proofErr w:type="spellEnd"/>
            <w:r w:rsidRPr="004F30CC">
              <w:rPr>
                <w:rFonts w:ascii="Calibri" w:eastAsia="Times New Roman" w:hAnsi="Calibri" w:cs="Calibri"/>
                <w:color w:val="000000"/>
                <w:lang w:eastAsia="tr-TR"/>
              </w:rPr>
              <w:t>/km</w:t>
            </w:r>
          </w:p>
        </w:tc>
      </w:tr>
      <w:tr w:rsidR="00664BDA" w:rsidRPr="004F30CC" w:rsidTr="000264A3">
        <w:trPr>
          <w:trHeight w:val="682"/>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4</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proofErr w:type="gramStart"/>
            <w:r w:rsidRPr="004F30CC">
              <w:rPr>
                <w:rFonts w:ascii="Times New Roman" w:eastAsia="Times New Roman" w:hAnsi="Times New Roman" w:cs="Times New Roman"/>
                <w:color w:val="000000"/>
                <w:lang w:eastAsia="tr-TR"/>
              </w:rPr>
              <w:t>1,2,3</w:t>
            </w:r>
            <w:proofErr w:type="gramEnd"/>
            <w:r w:rsidRPr="004F30CC">
              <w:rPr>
                <w:rFonts w:ascii="Times New Roman" w:eastAsia="Times New Roman" w:hAnsi="Times New Roman" w:cs="Times New Roman"/>
                <w:color w:val="000000"/>
                <w:lang w:eastAsia="tr-TR"/>
              </w:rPr>
              <w:t xml:space="preserve"> de belirtilen hususların YGM tarafından yapılan tespite ilişkin tüm bilgilere yer verilmiş mi?</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YGM R</w:t>
            </w:r>
            <w:r>
              <w:rPr>
                <w:rFonts w:ascii="Times New Roman" w:eastAsia="Times New Roman" w:hAnsi="Times New Roman" w:cs="Times New Roman"/>
                <w:color w:val="000000"/>
                <w:lang w:eastAsia="tr-TR"/>
              </w:rPr>
              <w:t>APORU</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708"/>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5</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Antreponun tam adresi belirtilmiş mi?</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ADRES</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CA06DA">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720"/>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6</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Akaryakıt antrepolarında 534/1-k bendinde yazılı bulunan şart ve nitelikleri taşıyıp taşımadığı?</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534/1-k</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915"/>
        </w:trPr>
        <w:tc>
          <w:tcPr>
            <w:tcW w:w="250" w:type="dxa"/>
            <w:tcBorders>
              <w:top w:val="nil"/>
              <w:left w:val="single" w:sz="4" w:space="0" w:color="auto"/>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 </w:t>
            </w:r>
          </w:p>
        </w:tc>
        <w:tc>
          <w:tcPr>
            <w:tcW w:w="4585" w:type="dxa"/>
            <w:gridSpan w:val="6"/>
            <w:tcBorders>
              <w:top w:val="single" w:sz="4" w:space="0" w:color="auto"/>
              <w:left w:val="nil"/>
              <w:bottom w:val="single" w:sz="4" w:space="0" w:color="auto"/>
              <w:right w:val="single" w:sz="4" w:space="0" w:color="000000"/>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Antrepo olarak açılmak istenen yerin, ilgili gümrük müdürlüğünün bağlı bulunduğu bölge müdürlüğünün görev ve sorumluluk alanı içerisinde mi?</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GÖREV ALANI</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915"/>
        </w:trPr>
        <w:tc>
          <w:tcPr>
            <w:tcW w:w="250" w:type="dxa"/>
            <w:tcBorders>
              <w:top w:val="nil"/>
              <w:left w:val="single" w:sz="4" w:space="0" w:color="auto"/>
              <w:bottom w:val="single" w:sz="4" w:space="0" w:color="auto"/>
              <w:right w:val="single" w:sz="4" w:space="0" w:color="auto"/>
            </w:tcBorders>
            <w:shd w:val="clear" w:color="auto" w:fill="auto"/>
            <w:vAlign w:val="center"/>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p>
        </w:tc>
        <w:tc>
          <w:tcPr>
            <w:tcW w:w="4585" w:type="dxa"/>
            <w:gridSpan w:val="6"/>
            <w:tcBorders>
              <w:top w:val="single" w:sz="4" w:space="0" w:color="auto"/>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ŞARTLARININ SAĞLANIP SAĞLANMADIĞINA İLİŞKİN TESPİT İLE MÜDÜRLÜK GÖRÜŞÜ VAR MI?</w:t>
            </w:r>
          </w:p>
        </w:tc>
        <w:tc>
          <w:tcPr>
            <w:tcW w:w="1417" w:type="dxa"/>
            <w:gridSpan w:val="2"/>
            <w:tcBorders>
              <w:top w:val="nil"/>
              <w:left w:val="nil"/>
              <w:bottom w:val="single" w:sz="4" w:space="0" w:color="auto"/>
              <w:right w:val="single" w:sz="4" w:space="0" w:color="auto"/>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r w:rsidRPr="004F30CC">
              <w:rPr>
                <w:rFonts w:ascii="Times New Roman" w:eastAsia="Times New Roman" w:hAnsi="Times New Roman" w:cs="Times New Roman"/>
                <w:color w:val="000000"/>
                <w:lang w:eastAsia="tr-TR"/>
              </w:rPr>
              <w:t>GÖRÜŞ</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F30CC">
              <w:rPr>
                <w:rFonts w:ascii="Times New Roman" w:eastAsia="Times New Roman" w:hAnsi="Times New Roman" w:cs="Times New Roman"/>
                <w:color w:val="000000"/>
                <w:sz w:val="72"/>
                <w:szCs w:val="72"/>
                <w:lang w:eastAsia="tr-TR"/>
              </w:rPr>
              <w:t>□</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r w:rsidRPr="004F30CC">
              <w:rPr>
                <w:rFonts w:ascii="Calibri" w:eastAsia="Times New Roman" w:hAnsi="Calibri" w:cs="Calibri"/>
                <w:color w:val="000000"/>
                <w:lang w:eastAsia="tr-TR"/>
              </w:rPr>
              <w:t> </w:t>
            </w:r>
          </w:p>
        </w:tc>
      </w:tr>
      <w:tr w:rsidR="00664BDA" w:rsidRPr="004F30CC" w:rsidTr="000264A3">
        <w:trPr>
          <w:trHeight w:val="285"/>
        </w:trPr>
        <w:tc>
          <w:tcPr>
            <w:tcW w:w="250" w:type="dxa"/>
            <w:tcBorders>
              <w:top w:val="nil"/>
              <w:left w:val="nil"/>
              <w:bottom w:val="nil"/>
              <w:right w:val="nil"/>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p>
        </w:tc>
        <w:tc>
          <w:tcPr>
            <w:tcW w:w="448"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408"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376"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684"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622"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2047"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c>
          <w:tcPr>
            <w:tcW w:w="1417" w:type="dxa"/>
            <w:gridSpan w:val="2"/>
            <w:tcBorders>
              <w:top w:val="nil"/>
              <w:left w:val="nil"/>
              <w:bottom w:val="nil"/>
              <w:right w:val="nil"/>
            </w:tcBorders>
            <w:shd w:val="clear" w:color="auto" w:fill="auto"/>
            <w:vAlign w:val="center"/>
            <w:hideMark/>
          </w:tcPr>
          <w:p w:rsidR="00664BDA" w:rsidRPr="004F30CC" w:rsidRDefault="00664BDA" w:rsidP="000264A3">
            <w:pPr>
              <w:spacing w:after="0" w:line="240" w:lineRule="auto"/>
              <w:jc w:val="center"/>
              <w:rPr>
                <w:rFonts w:ascii="Times New Roman" w:eastAsia="Times New Roman" w:hAnsi="Times New Roman" w:cs="Times New Roman"/>
                <w:color w:val="000000"/>
                <w:lang w:eastAsia="tr-TR"/>
              </w:rPr>
            </w:pPr>
          </w:p>
        </w:tc>
        <w:tc>
          <w:tcPr>
            <w:tcW w:w="851"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Times New Roman" w:eastAsia="Times New Roman" w:hAnsi="Times New Roman" w:cs="Times New Roman"/>
                <w:color w:val="000000"/>
                <w:sz w:val="72"/>
                <w:szCs w:val="72"/>
                <w:lang w:eastAsia="tr-TR"/>
              </w:rPr>
            </w:pPr>
          </w:p>
        </w:tc>
        <w:tc>
          <w:tcPr>
            <w:tcW w:w="992" w:type="dxa"/>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Times New Roman" w:eastAsia="Times New Roman" w:hAnsi="Times New Roman" w:cs="Times New Roman"/>
                <w:color w:val="000000"/>
                <w:sz w:val="72"/>
                <w:szCs w:val="72"/>
                <w:lang w:eastAsia="tr-TR"/>
              </w:rPr>
            </w:pPr>
          </w:p>
        </w:tc>
        <w:tc>
          <w:tcPr>
            <w:tcW w:w="2268" w:type="dxa"/>
            <w:gridSpan w:val="2"/>
            <w:tcBorders>
              <w:top w:val="nil"/>
              <w:left w:val="nil"/>
              <w:bottom w:val="nil"/>
              <w:right w:val="nil"/>
            </w:tcBorders>
            <w:shd w:val="clear" w:color="auto" w:fill="auto"/>
            <w:noWrap/>
            <w:vAlign w:val="bottom"/>
            <w:hideMark/>
          </w:tcPr>
          <w:p w:rsidR="00664BDA" w:rsidRPr="004F30CC" w:rsidRDefault="00664BDA" w:rsidP="000264A3">
            <w:pPr>
              <w:spacing w:after="0" w:line="240" w:lineRule="auto"/>
              <w:rPr>
                <w:rFonts w:ascii="Calibri" w:eastAsia="Times New Roman" w:hAnsi="Calibri" w:cs="Calibri"/>
                <w:color w:val="000000"/>
                <w:lang w:eastAsia="tr-TR"/>
              </w:rPr>
            </w:pPr>
          </w:p>
        </w:tc>
      </w:tr>
      <w:tr w:rsidR="00664BDA" w:rsidRPr="0045345F" w:rsidTr="000264A3">
        <w:trPr>
          <w:trHeight w:val="600"/>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GÖRGÜ RAPORUNDA BULUNMASI GEREKEN BİLGİLER</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Aranan Bilgi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EVET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HAYIR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AÇIKLAMA</w:t>
            </w:r>
          </w:p>
        </w:tc>
      </w:tr>
      <w:tr w:rsidR="00664BDA" w:rsidRPr="0045345F" w:rsidTr="000264A3">
        <w:trPr>
          <w:trHeight w:val="615"/>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Antrepo olarak hazırlanan yerin, eksiksiz olarak 534 üncü maddede yazılı şart ve nitelikleri taşıyıp taşımadığı</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534’deki şartlar</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r w:rsidR="00664BDA" w:rsidRPr="0045345F" w:rsidTr="000264A3">
        <w:trPr>
          <w:trHeight w:val="750"/>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Eşyanın güvenli bir şekilde muhafazasını sağlayacak durumda olup olmadığı</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Muhafaza</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r w:rsidR="00664BDA" w:rsidRPr="0045345F" w:rsidTr="000264A3">
        <w:trPr>
          <w:trHeight w:val="570"/>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Y</w:t>
            </w:r>
            <w:r>
              <w:rPr>
                <w:rFonts w:ascii="Times New Roman" w:eastAsia="Times New Roman" w:hAnsi="Times New Roman" w:cs="Times New Roman"/>
                <w:color w:val="000000"/>
                <w:lang w:eastAsia="tr-TR"/>
              </w:rPr>
              <w:t>GM</w:t>
            </w:r>
            <w:r w:rsidRPr="0045345F">
              <w:rPr>
                <w:rFonts w:ascii="Times New Roman" w:eastAsia="Times New Roman" w:hAnsi="Times New Roman" w:cs="Times New Roman"/>
                <w:color w:val="000000"/>
                <w:lang w:eastAsia="tr-TR"/>
              </w:rPr>
              <w:t xml:space="preserve"> tarafından yapılan tespit</w:t>
            </w:r>
            <w:r>
              <w:rPr>
                <w:rFonts w:ascii="Times New Roman" w:eastAsia="Times New Roman" w:hAnsi="Times New Roman" w:cs="Times New Roman"/>
                <w:color w:val="000000"/>
                <w:lang w:eastAsia="tr-TR"/>
              </w:rPr>
              <w:t xml:space="preserve">ler </w:t>
            </w:r>
            <w:r w:rsidRPr="0045345F">
              <w:rPr>
                <w:rFonts w:ascii="Times New Roman" w:eastAsia="Times New Roman" w:hAnsi="Times New Roman" w:cs="Times New Roman"/>
                <w:color w:val="000000"/>
                <w:lang w:eastAsia="tr-TR"/>
              </w:rPr>
              <w:t>ile hazırlanan yer</w:t>
            </w:r>
            <w:r>
              <w:rPr>
                <w:rFonts w:ascii="Times New Roman" w:eastAsia="Times New Roman" w:hAnsi="Times New Roman" w:cs="Times New Roman"/>
                <w:color w:val="000000"/>
                <w:lang w:eastAsia="tr-TR"/>
              </w:rPr>
              <w:t xml:space="preserve">in birbirine uyumlu </w:t>
            </w:r>
            <w:r w:rsidRPr="0045345F">
              <w:rPr>
                <w:rFonts w:ascii="Times New Roman" w:eastAsia="Times New Roman" w:hAnsi="Times New Roman" w:cs="Times New Roman"/>
                <w:color w:val="000000"/>
                <w:lang w:eastAsia="tr-TR"/>
              </w:rPr>
              <w:t>olup olmadığı</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YGM Raporu</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r w:rsidR="00664BDA" w:rsidRPr="0045345F" w:rsidTr="000264A3">
        <w:trPr>
          <w:trHeight w:val="645"/>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w:t>
            </w:r>
            <w:r w:rsidRPr="0045345F">
              <w:rPr>
                <w:rFonts w:ascii="Times New Roman" w:eastAsia="Times New Roman" w:hAnsi="Times New Roman" w:cs="Times New Roman"/>
                <w:color w:val="000000"/>
                <w:lang w:eastAsia="tr-TR"/>
              </w:rPr>
              <w:t xml:space="preserve">ntreponun özelliğine göre bulunması öngörülen koşulları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Özelliğe göre aranan koşullar</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r w:rsidR="00664BDA" w:rsidRPr="0045345F" w:rsidTr="000264A3">
        <w:trPr>
          <w:trHeight w:val="630"/>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Antrepo alanının tam adresini</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w:t>
            </w:r>
            <w:r>
              <w:rPr>
                <w:rFonts w:ascii="Times New Roman" w:eastAsia="Times New Roman" w:hAnsi="Times New Roman" w:cs="Times New Roman"/>
                <w:color w:val="000000"/>
                <w:lang w:eastAsia="tr-TR"/>
              </w:rPr>
              <w:t>Adres</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r w:rsidR="00664BDA" w:rsidRPr="0045345F" w:rsidTr="000264A3">
        <w:trPr>
          <w:trHeight w:val="855"/>
        </w:trPr>
        <w:tc>
          <w:tcPr>
            <w:tcW w:w="54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xml:space="preserve">Akaryakıt antrepolarında 534 üncü maddenin birinci fıkrasının (k) bendinde yazılı bulunan şart ve nitelikleri taşıyıp taşımadığı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Times New Roman" w:eastAsia="Times New Roman" w:hAnsi="Times New Roman" w:cs="Times New Roman"/>
                <w:color w:val="000000"/>
                <w:lang w:eastAsia="tr-TR"/>
              </w:rPr>
            </w:pPr>
            <w:r w:rsidRPr="0045345F">
              <w:rPr>
                <w:rFonts w:ascii="Times New Roman" w:eastAsia="Times New Roman" w:hAnsi="Times New Roman" w:cs="Times New Roman"/>
                <w:color w:val="000000"/>
                <w:lang w:eastAsia="tr-TR"/>
              </w:rPr>
              <w:t> </w:t>
            </w:r>
            <w:r>
              <w:rPr>
                <w:rFonts w:ascii="Times New Roman" w:eastAsia="Times New Roman" w:hAnsi="Times New Roman" w:cs="Times New Roman"/>
                <w:color w:val="000000"/>
                <w:lang w:eastAsia="tr-TR"/>
              </w:rPr>
              <w:t>534/1-k şartları</w:t>
            </w:r>
          </w:p>
        </w:tc>
        <w:tc>
          <w:tcPr>
            <w:tcW w:w="992"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851" w:type="dxa"/>
            <w:tcBorders>
              <w:top w:val="nil"/>
              <w:left w:val="nil"/>
              <w:bottom w:val="single" w:sz="4" w:space="0" w:color="auto"/>
              <w:right w:val="single" w:sz="4" w:space="0" w:color="auto"/>
            </w:tcBorders>
            <w:shd w:val="clear" w:color="auto" w:fill="auto"/>
            <w:noWrap/>
            <w:vAlign w:val="center"/>
            <w:hideMark/>
          </w:tcPr>
          <w:p w:rsidR="00664BDA" w:rsidRPr="0045345F" w:rsidRDefault="00664BDA" w:rsidP="000264A3">
            <w:pPr>
              <w:spacing w:after="0" w:line="240" w:lineRule="auto"/>
              <w:jc w:val="center"/>
              <w:rPr>
                <w:rFonts w:ascii="Times New Roman" w:eastAsia="Times New Roman" w:hAnsi="Times New Roman" w:cs="Times New Roman"/>
                <w:color w:val="000000"/>
                <w:sz w:val="72"/>
                <w:szCs w:val="72"/>
                <w:lang w:eastAsia="tr-TR"/>
              </w:rPr>
            </w:pPr>
            <w:r w:rsidRPr="0045345F">
              <w:rPr>
                <w:rFonts w:ascii="Times New Roman" w:eastAsia="Times New Roman" w:hAnsi="Times New Roman" w:cs="Times New Roman"/>
                <w:color w:val="000000"/>
                <w:sz w:val="72"/>
                <w:szCs w:val="72"/>
                <w:lang w:eastAsia="tr-TR"/>
              </w:rPr>
              <w:t>□</w:t>
            </w:r>
          </w:p>
        </w:tc>
        <w:tc>
          <w:tcPr>
            <w:tcW w:w="1417" w:type="dxa"/>
            <w:tcBorders>
              <w:top w:val="nil"/>
              <w:left w:val="nil"/>
              <w:bottom w:val="single" w:sz="4" w:space="0" w:color="auto"/>
              <w:right w:val="single" w:sz="4" w:space="0" w:color="auto"/>
            </w:tcBorders>
            <w:shd w:val="clear" w:color="auto" w:fill="auto"/>
            <w:noWrap/>
            <w:vAlign w:val="bottom"/>
            <w:hideMark/>
          </w:tcPr>
          <w:p w:rsidR="00664BDA" w:rsidRPr="0045345F" w:rsidRDefault="00664BDA" w:rsidP="000264A3">
            <w:pPr>
              <w:spacing w:after="0" w:line="240" w:lineRule="auto"/>
              <w:rPr>
                <w:rFonts w:ascii="Calibri" w:eastAsia="Times New Roman" w:hAnsi="Calibri" w:cs="Calibri"/>
                <w:color w:val="000000"/>
                <w:lang w:eastAsia="tr-TR"/>
              </w:rPr>
            </w:pPr>
            <w:r w:rsidRPr="0045345F">
              <w:rPr>
                <w:rFonts w:ascii="Calibri" w:eastAsia="Times New Roman" w:hAnsi="Calibri" w:cs="Calibri"/>
                <w:color w:val="000000"/>
                <w:lang w:eastAsia="tr-TR"/>
              </w:rPr>
              <w:t> </w:t>
            </w:r>
          </w:p>
        </w:tc>
      </w:tr>
    </w:tbl>
    <w:p w:rsidR="00A036B3" w:rsidRDefault="00A036B3" w:rsidP="00664BDA">
      <w:pPr>
        <w:jc w:val="center"/>
        <w:rPr>
          <w:rFonts w:ascii="Times New Roman" w:hAnsi="Times New Roman" w:cs="Times New Roman"/>
        </w:rPr>
      </w:pPr>
    </w:p>
    <w:p w:rsidR="00664BDA" w:rsidRPr="006F66D8" w:rsidRDefault="00664BDA" w:rsidP="00664BDA">
      <w:pPr>
        <w:jc w:val="center"/>
      </w:pPr>
      <w:r>
        <w:rPr>
          <w:rFonts w:ascii="Times New Roman" w:hAnsi="Times New Roman" w:cs="Times New Roman"/>
        </w:rPr>
        <w:t>ANT-6</w:t>
      </w:r>
      <w:r w:rsidRPr="006F66D8">
        <w:rPr>
          <w:rFonts w:ascii="Times New Roman" w:hAnsi="Times New Roman" w:cs="Times New Roman"/>
        </w:rPr>
        <w:t>/1</w:t>
      </w:r>
    </w:p>
    <w:p w:rsidR="00664BDA" w:rsidRDefault="00664BDA" w:rsidP="00664BDA"/>
    <w:p w:rsidR="00664BDA" w:rsidRDefault="00664BDA" w:rsidP="00664BDA"/>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440"/>
        <w:gridCol w:w="960"/>
        <w:gridCol w:w="1290"/>
        <w:gridCol w:w="1290"/>
        <w:gridCol w:w="956"/>
      </w:tblGrid>
      <w:tr w:rsidR="00664BDA" w:rsidRPr="004443CF" w:rsidTr="000264A3">
        <w:trPr>
          <w:trHeight w:val="315"/>
        </w:trPr>
        <w:tc>
          <w:tcPr>
            <w:tcW w:w="48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r>
      <w:tr w:rsidR="00664BDA" w:rsidRPr="004443CF" w:rsidTr="000264A3">
        <w:trPr>
          <w:trHeight w:val="300"/>
        </w:trPr>
        <w:tc>
          <w:tcPr>
            <w:tcW w:w="48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Default="00664BDA" w:rsidP="000264A3">
            <w:pPr>
              <w:spacing w:after="0" w:line="240" w:lineRule="auto"/>
              <w:rPr>
                <w:rFonts w:ascii="Calibri" w:eastAsia="Times New Roman" w:hAnsi="Calibri" w:cs="Calibri"/>
                <w:color w:val="000000"/>
                <w:lang w:eastAsia="tr-TR"/>
              </w:rPr>
            </w:pPr>
          </w:p>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664BDA" w:rsidRPr="004443CF" w:rsidRDefault="00664BDA" w:rsidP="000264A3">
            <w:pPr>
              <w:spacing w:after="0" w:line="240" w:lineRule="auto"/>
              <w:rPr>
                <w:rFonts w:ascii="Calibri" w:eastAsia="Times New Roman" w:hAnsi="Calibri" w:cs="Calibri"/>
                <w:color w:val="000000"/>
                <w:lang w:eastAsia="tr-TR"/>
              </w:rPr>
            </w:pP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9E50A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9E50A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9E50A5">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9E50A5">
              <w:rPr>
                <w:rFonts w:ascii="Times New Roman" w:eastAsia="Times New Roman" w:hAnsi="Times New Roman" w:cs="Times New Roman"/>
                <w:color w:val="000000"/>
                <w:sz w:val="24"/>
                <w:szCs w:val="24"/>
                <w:lang w:eastAsia="tr-TR"/>
              </w:rPr>
              <w:t>İmza</w:t>
            </w:r>
          </w:p>
        </w:tc>
      </w:tr>
    </w:tbl>
    <w:p w:rsidR="00664BDA" w:rsidRDefault="00664BDA" w:rsidP="00664BDA"/>
    <w:p w:rsidR="00664BDA" w:rsidRDefault="00664BDA" w:rsidP="00664BDA">
      <w:r>
        <w:t xml:space="preserve">* Formu düzenleyen ve belgeleri kontrol eden kişi veya kişilerce tarih yazılıp imzalanır. </w:t>
      </w:r>
    </w:p>
    <w:p w:rsidR="00664BDA" w:rsidRDefault="00664BDA" w:rsidP="00664BDA">
      <w:r>
        <w:t>** Akaryakıt antrepolarına ilişkin başvuruların incelenmesinde gümrük müdürlüğü</w:t>
      </w:r>
      <w:r w:rsidR="00A036B3">
        <w:t>nce düzenlenerek bölge müdürlüğüne gönderilir. Bölge Müdürlüğünce gerekli kontroller yapılır.</w:t>
      </w:r>
    </w:p>
    <w:p w:rsidR="00664BDA" w:rsidRDefault="00664BDA" w:rsidP="00664BDA">
      <w:r>
        <w:t xml:space="preserve">*** Gümrük Yönetmeliğinin 534 üncü maddesine ilişkin yapılacak tespitler ile raporlarda antreponun fiziki durumuna yer verilerek söz konusu madde ile ilişkilendirilmelidir. Bu kapsamdaki YGM Raporları ile Tespitlerinin fiziki duruma uygun olup olmadığı karşılaştırılmalı ve fiziki duruma uymadığı durumlarda yeniden tespit yaptırılması sağlanmalıdır. </w:t>
      </w:r>
    </w:p>
    <w:p w:rsidR="00664BDA" w:rsidRDefault="00664BDA" w:rsidP="00664BDA">
      <w:r>
        <w:t>**** Yönetmelik maddesinin aynen alındığı raporlar veya tespitlerin incelenmesinde daha hassas davranılmalıdır.</w:t>
      </w:r>
    </w:p>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664BDA" w:rsidRDefault="00664BDA" w:rsidP="00664BDA"/>
    <w:p w:rsidR="00A036B3" w:rsidRDefault="00A036B3" w:rsidP="00664BDA"/>
    <w:p w:rsidR="00664BDA" w:rsidRDefault="00664BDA" w:rsidP="00664BDA"/>
    <w:p w:rsidR="00664BDA" w:rsidRDefault="00664BDA" w:rsidP="00664BDA"/>
    <w:p w:rsidR="00664BDA" w:rsidRDefault="00664BDA" w:rsidP="00664BDA"/>
    <w:p w:rsidR="00664BDA" w:rsidRPr="006F66D8" w:rsidRDefault="00664BDA" w:rsidP="00664BDA">
      <w:pPr>
        <w:jc w:val="center"/>
      </w:pPr>
      <w:r>
        <w:rPr>
          <w:rFonts w:ascii="Times New Roman" w:hAnsi="Times New Roman" w:cs="Times New Roman"/>
        </w:rPr>
        <w:t>ANT-6/2</w:t>
      </w:r>
    </w:p>
    <w:p w:rsidR="00664BDA" w:rsidRDefault="00664BDA" w:rsidP="00664BDA"/>
    <w:p w:rsidR="00A036B3" w:rsidRDefault="00A036B3" w:rsidP="00A036B3">
      <w:pPr>
        <w:jc w:val="center"/>
        <w:rPr>
          <w:rFonts w:ascii="Times New Roman" w:hAnsi="Times New Roman" w:cs="Times New Roman"/>
          <w:b/>
          <w:sz w:val="24"/>
          <w:szCs w:val="24"/>
        </w:rPr>
      </w:pPr>
      <w:proofErr w:type="gramStart"/>
      <w:r>
        <w:rPr>
          <w:rFonts w:ascii="Times New Roman" w:hAnsi="Times New Roman" w:cs="Times New Roman"/>
          <w:b/>
          <w:sz w:val="24"/>
          <w:szCs w:val="24"/>
        </w:rPr>
        <w:t>FORM:ANT</w:t>
      </w:r>
      <w:proofErr w:type="gramEnd"/>
      <w:r>
        <w:rPr>
          <w:rFonts w:ascii="Times New Roman" w:hAnsi="Times New Roman" w:cs="Times New Roman"/>
          <w:b/>
          <w:sz w:val="24"/>
          <w:szCs w:val="24"/>
        </w:rPr>
        <w:t>-7</w:t>
      </w:r>
    </w:p>
    <w:tbl>
      <w:tblPr>
        <w:tblW w:w="11260" w:type="dxa"/>
        <w:tblInd w:w="55" w:type="dxa"/>
        <w:tblCellMar>
          <w:left w:w="70" w:type="dxa"/>
          <w:right w:w="70" w:type="dxa"/>
        </w:tblCellMar>
        <w:tblLook w:val="04A0" w:firstRow="1" w:lastRow="0" w:firstColumn="1" w:lastColumn="0" w:noHBand="0" w:noVBand="1"/>
      </w:tblPr>
      <w:tblGrid>
        <w:gridCol w:w="700"/>
        <w:gridCol w:w="5500"/>
        <w:gridCol w:w="1860"/>
        <w:gridCol w:w="680"/>
        <w:gridCol w:w="780"/>
        <w:gridCol w:w="1740"/>
      </w:tblGrid>
      <w:tr w:rsidR="00A036B3" w:rsidRPr="00A036B3" w:rsidTr="00A036B3">
        <w:trPr>
          <w:trHeight w:val="315"/>
        </w:trPr>
        <w:tc>
          <w:tcPr>
            <w:tcW w:w="11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jc w:val="center"/>
              <w:rPr>
                <w:rFonts w:ascii="Times New Roman" w:eastAsia="Times New Roman" w:hAnsi="Times New Roman" w:cs="Times New Roman"/>
                <w:b/>
                <w:bCs/>
                <w:color w:val="000000"/>
                <w:sz w:val="24"/>
                <w:szCs w:val="24"/>
                <w:lang w:eastAsia="tr-TR"/>
              </w:rPr>
            </w:pPr>
            <w:r w:rsidRPr="00A036B3">
              <w:rPr>
                <w:rFonts w:ascii="Times New Roman" w:eastAsia="Times New Roman" w:hAnsi="Times New Roman" w:cs="Times New Roman"/>
                <w:b/>
                <w:bCs/>
                <w:color w:val="000000"/>
                <w:sz w:val="24"/>
                <w:szCs w:val="24"/>
                <w:lang w:eastAsia="tr-TR"/>
              </w:rPr>
              <w:t>TANK İLAVESİ İÇİN ARANAN BELGELER</w:t>
            </w:r>
            <w:r>
              <w:rPr>
                <w:rFonts w:ascii="Times New Roman" w:eastAsia="Times New Roman" w:hAnsi="Times New Roman" w:cs="Times New Roman"/>
                <w:b/>
                <w:bCs/>
                <w:color w:val="000000"/>
                <w:sz w:val="24"/>
                <w:szCs w:val="24"/>
                <w:lang w:eastAsia="tr-TR"/>
              </w:rPr>
              <w:t>E İLİŞKİN FORM</w:t>
            </w:r>
          </w:p>
        </w:tc>
      </w:tr>
      <w:tr w:rsidR="00A036B3" w:rsidRPr="00A036B3" w:rsidTr="00A036B3">
        <w:trPr>
          <w:trHeight w:val="5145"/>
        </w:trPr>
        <w:tc>
          <w:tcPr>
            <w:tcW w:w="6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b/>
                <w:bCs/>
                <w:color w:val="000000"/>
                <w:lang w:eastAsia="tr-TR"/>
              </w:rPr>
              <w:t>MADDE 524 –</w:t>
            </w:r>
            <w:r w:rsidRPr="00A036B3">
              <w:rPr>
                <w:rFonts w:ascii="Times New Roman" w:eastAsia="Times New Roman" w:hAnsi="Times New Roman" w:cs="Times New Roman"/>
                <w:color w:val="000000"/>
                <w:lang w:eastAsia="tr-TR"/>
              </w:rPr>
              <w:t xml:space="preserve"> </w:t>
            </w:r>
            <w:r w:rsidRPr="00A036B3">
              <w:rPr>
                <w:rFonts w:ascii="Times New Roman" w:eastAsia="Times New Roman" w:hAnsi="Times New Roman" w:cs="Times New Roman"/>
                <w:b/>
                <w:bCs/>
                <w:color w:val="000000"/>
                <w:lang w:eastAsia="tr-TR"/>
              </w:rPr>
              <w:t xml:space="preserve">(2) </w:t>
            </w:r>
            <w:r w:rsidRPr="00A036B3">
              <w:rPr>
                <w:rFonts w:ascii="Times New Roman" w:eastAsia="Times New Roman" w:hAnsi="Times New Roman" w:cs="Times New Roman"/>
                <w:color w:val="000000"/>
                <w:lang w:eastAsia="tr-TR"/>
              </w:rPr>
              <w:t xml:space="preserve">Genel ve özel ayırımı yapılmaksızın akaryakıt antrepolarında yapılacak </w:t>
            </w:r>
            <w:r w:rsidRPr="00A036B3">
              <w:rPr>
                <w:rFonts w:ascii="Times New Roman" w:eastAsia="Times New Roman" w:hAnsi="Times New Roman" w:cs="Times New Roman"/>
                <w:b/>
                <w:bCs/>
                <w:color w:val="000000"/>
                <w:lang w:eastAsia="tr-TR"/>
              </w:rPr>
              <w:t>tank ilavesi</w:t>
            </w:r>
            <w:r w:rsidRPr="00A036B3">
              <w:rPr>
                <w:rFonts w:ascii="Times New Roman" w:eastAsia="Times New Roman" w:hAnsi="Times New Roman" w:cs="Times New Roman"/>
                <w:color w:val="000000"/>
                <w:lang w:eastAsia="tr-TR"/>
              </w:rPr>
              <w:t xml:space="preserve"> ve akaryakıt antrepolarının başka bir adrese taşınması talepleri incelenerek, </w:t>
            </w:r>
            <w:r w:rsidRPr="00A036B3">
              <w:rPr>
                <w:rFonts w:ascii="Times New Roman" w:eastAsia="Times New Roman" w:hAnsi="Times New Roman" w:cs="Times New Roman"/>
                <w:b/>
                <w:bCs/>
                <w:color w:val="000000"/>
                <w:lang w:eastAsia="tr-TR"/>
              </w:rPr>
              <w:t>görüş de belirtilmek</w:t>
            </w:r>
            <w:r w:rsidRPr="00A036B3">
              <w:rPr>
                <w:rFonts w:ascii="Times New Roman" w:eastAsia="Times New Roman" w:hAnsi="Times New Roman" w:cs="Times New Roman"/>
                <w:color w:val="000000"/>
                <w:lang w:eastAsia="tr-TR"/>
              </w:rPr>
              <w:t xml:space="preserve"> suretiyle </w:t>
            </w:r>
            <w:r w:rsidRPr="00A036B3">
              <w:rPr>
                <w:rFonts w:ascii="Times New Roman" w:eastAsia="Times New Roman" w:hAnsi="Times New Roman" w:cs="Times New Roman"/>
                <w:b/>
                <w:bCs/>
                <w:color w:val="000000"/>
                <w:lang w:eastAsia="tr-TR"/>
              </w:rPr>
              <w:t>Bakanlığa</w:t>
            </w:r>
            <w:r w:rsidRPr="00A036B3">
              <w:rPr>
                <w:rFonts w:ascii="Times New Roman" w:eastAsia="Times New Roman" w:hAnsi="Times New Roman" w:cs="Times New Roman"/>
                <w:color w:val="000000"/>
                <w:lang w:eastAsia="tr-TR"/>
              </w:rPr>
              <w:t xml:space="preserve"> aktarılır.</w:t>
            </w:r>
            <w:r w:rsidRPr="00A036B3">
              <w:rPr>
                <w:rFonts w:ascii="Times New Roman" w:eastAsia="Times New Roman" w:hAnsi="Times New Roman" w:cs="Times New Roman"/>
                <w:color w:val="000000"/>
                <w:lang w:eastAsia="tr-TR"/>
              </w:rPr>
              <w:br/>
            </w:r>
            <w:proofErr w:type="gramStart"/>
            <w:r w:rsidRPr="00A036B3">
              <w:rPr>
                <w:rFonts w:ascii="Times New Roman" w:eastAsia="Times New Roman" w:hAnsi="Times New Roman" w:cs="Times New Roman"/>
                <w:b/>
                <w:bCs/>
                <w:color w:val="000000"/>
                <w:lang w:eastAsia="tr-TR"/>
              </w:rPr>
              <w:t>(3)</w:t>
            </w:r>
            <w:r w:rsidRPr="00A036B3">
              <w:rPr>
                <w:rFonts w:ascii="Times New Roman" w:eastAsia="Times New Roman" w:hAnsi="Times New Roman" w:cs="Times New Roman"/>
                <w:color w:val="000000"/>
                <w:lang w:eastAsia="tr-TR"/>
              </w:rPr>
              <w:t xml:space="preserve"> Bu madde kapsamında yapılacak değişiklik; akaryakıt antrepolarında tank ilavesi ise</w:t>
            </w:r>
            <w:r w:rsidRPr="00A036B3">
              <w:rPr>
                <w:rFonts w:ascii="Times New Roman" w:eastAsia="Times New Roman" w:hAnsi="Times New Roman" w:cs="Times New Roman"/>
                <w:b/>
                <w:bCs/>
                <w:color w:val="000000"/>
                <w:lang w:eastAsia="tr-TR"/>
              </w:rPr>
              <w:t xml:space="preserve"> 520 </w:t>
            </w:r>
            <w:proofErr w:type="spellStart"/>
            <w:r w:rsidRPr="00A036B3">
              <w:rPr>
                <w:rFonts w:ascii="Times New Roman" w:eastAsia="Times New Roman" w:hAnsi="Times New Roman" w:cs="Times New Roman"/>
                <w:b/>
                <w:bCs/>
                <w:color w:val="000000"/>
                <w:lang w:eastAsia="tr-TR"/>
              </w:rPr>
              <w:t>nci</w:t>
            </w:r>
            <w:proofErr w:type="spellEnd"/>
            <w:r w:rsidRPr="00A036B3">
              <w:rPr>
                <w:rFonts w:ascii="Times New Roman" w:eastAsia="Times New Roman" w:hAnsi="Times New Roman" w:cs="Times New Roman"/>
                <w:b/>
                <w:bCs/>
                <w:color w:val="000000"/>
                <w:lang w:eastAsia="tr-TR"/>
              </w:rPr>
              <w:t xml:space="preserve"> maddenin birinci</w:t>
            </w:r>
            <w:r w:rsidRPr="00A036B3">
              <w:rPr>
                <w:rFonts w:ascii="Times New Roman" w:eastAsia="Times New Roman" w:hAnsi="Times New Roman" w:cs="Times New Roman"/>
                <w:color w:val="000000"/>
                <w:lang w:eastAsia="tr-TR"/>
              </w:rPr>
              <w:t xml:space="preserve"> fıkrasının</w:t>
            </w:r>
            <w:r w:rsidRPr="00A036B3">
              <w:rPr>
                <w:rFonts w:ascii="Times New Roman" w:eastAsia="Times New Roman" w:hAnsi="Times New Roman" w:cs="Times New Roman"/>
                <w:b/>
                <w:bCs/>
                <w:color w:val="000000"/>
                <w:lang w:eastAsia="tr-TR"/>
              </w:rPr>
              <w:t xml:space="preserve"> (a), (b), (e), (f) ve (g)</w:t>
            </w:r>
            <w:r w:rsidRPr="00A036B3">
              <w:rPr>
                <w:rFonts w:ascii="Times New Roman" w:eastAsia="Times New Roman" w:hAnsi="Times New Roman" w:cs="Times New Roman"/>
                <w:color w:val="000000"/>
                <w:lang w:eastAsia="tr-TR"/>
              </w:rPr>
              <w:t xml:space="preserve"> bentlerinde kayıtlı belgeler, antreponun</w:t>
            </w:r>
            <w:r w:rsidRPr="00A036B3">
              <w:rPr>
                <w:rFonts w:ascii="Times New Roman" w:eastAsia="Times New Roman" w:hAnsi="Times New Roman" w:cs="Times New Roman"/>
                <w:b/>
                <w:bCs/>
                <w:color w:val="000000"/>
                <w:lang w:eastAsia="tr-TR"/>
              </w:rPr>
              <w:t xml:space="preserve"> başka bir adrese taşınmas</w:t>
            </w:r>
            <w:r w:rsidRPr="00A036B3">
              <w:rPr>
                <w:rFonts w:ascii="Times New Roman" w:eastAsia="Times New Roman" w:hAnsi="Times New Roman" w:cs="Times New Roman"/>
                <w:color w:val="000000"/>
                <w:lang w:eastAsia="tr-TR"/>
              </w:rPr>
              <w:t>ı ise</w:t>
            </w:r>
            <w:r w:rsidRPr="00A036B3">
              <w:rPr>
                <w:rFonts w:ascii="Times New Roman" w:eastAsia="Times New Roman" w:hAnsi="Times New Roman" w:cs="Times New Roman"/>
                <w:b/>
                <w:bCs/>
                <w:color w:val="000000"/>
                <w:lang w:eastAsia="tr-TR"/>
              </w:rPr>
              <w:t xml:space="preserve"> (a), (b), (c) ve  (ç) </w:t>
            </w:r>
            <w:r w:rsidRPr="00A036B3">
              <w:rPr>
                <w:rFonts w:ascii="Times New Roman" w:eastAsia="Times New Roman" w:hAnsi="Times New Roman" w:cs="Times New Roman"/>
                <w:color w:val="000000"/>
                <w:lang w:eastAsia="tr-TR"/>
              </w:rPr>
              <w:t xml:space="preserve">bentlerinde kayıtlı belgeler, bunların dışında kalan bir değişiklik ise </w:t>
            </w:r>
            <w:r w:rsidRPr="00A036B3">
              <w:rPr>
                <w:rFonts w:ascii="Times New Roman" w:eastAsia="Times New Roman" w:hAnsi="Times New Roman" w:cs="Times New Roman"/>
                <w:b/>
                <w:bCs/>
                <w:color w:val="000000"/>
                <w:lang w:eastAsia="tr-TR"/>
              </w:rPr>
              <w:t xml:space="preserve">değişikliğin özelliğine </w:t>
            </w:r>
            <w:r w:rsidRPr="00A036B3">
              <w:rPr>
                <w:rFonts w:ascii="Times New Roman" w:eastAsia="Times New Roman" w:hAnsi="Times New Roman" w:cs="Times New Roman"/>
                <w:color w:val="000000"/>
                <w:lang w:eastAsia="tr-TR"/>
              </w:rPr>
              <w:t xml:space="preserve">göre gerekli görülen belgeler ibraz edilir ve her türlü değişiklik müracaatında yapılacak değişikliğe ilişkin bütün ayrıntılar </w:t>
            </w:r>
            <w:r w:rsidRPr="00A036B3">
              <w:rPr>
                <w:rFonts w:ascii="Times New Roman" w:eastAsia="Times New Roman" w:hAnsi="Times New Roman" w:cs="Times New Roman"/>
                <w:b/>
                <w:bCs/>
                <w:color w:val="000000"/>
                <w:lang w:eastAsia="tr-TR"/>
              </w:rPr>
              <w:t>dilekçesinde</w:t>
            </w:r>
            <w:r w:rsidRPr="00A036B3">
              <w:rPr>
                <w:rFonts w:ascii="Times New Roman" w:eastAsia="Times New Roman" w:hAnsi="Times New Roman" w:cs="Times New Roman"/>
                <w:color w:val="000000"/>
                <w:lang w:eastAsia="tr-TR"/>
              </w:rPr>
              <w:t xml:space="preserve"> belirtilir.</w:t>
            </w:r>
            <w:proofErr w:type="gramEnd"/>
            <w:r w:rsidRPr="00A036B3">
              <w:rPr>
                <w:rFonts w:ascii="Times New Roman" w:eastAsia="Times New Roman" w:hAnsi="Times New Roman" w:cs="Times New Roman"/>
                <w:color w:val="000000"/>
                <w:lang w:eastAsia="tr-TR"/>
              </w:rPr>
              <w:br/>
            </w:r>
            <w:r w:rsidRPr="00A036B3">
              <w:rPr>
                <w:rFonts w:ascii="Times New Roman" w:eastAsia="Times New Roman" w:hAnsi="Times New Roman" w:cs="Times New Roman"/>
                <w:b/>
                <w:bCs/>
                <w:color w:val="000000"/>
                <w:lang w:eastAsia="tr-TR"/>
              </w:rPr>
              <w:t xml:space="preserve">(4) </w:t>
            </w:r>
            <w:r w:rsidRPr="00A036B3">
              <w:rPr>
                <w:rFonts w:ascii="Times New Roman" w:eastAsia="Times New Roman" w:hAnsi="Times New Roman" w:cs="Times New Roman"/>
                <w:color w:val="000000"/>
                <w:lang w:eastAsia="tr-TR"/>
              </w:rPr>
              <w:t>Bu madde uyarınca,</w:t>
            </w:r>
            <w:r w:rsidRPr="00A036B3">
              <w:rPr>
                <w:rFonts w:ascii="Times New Roman" w:eastAsia="Times New Roman" w:hAnsi="Times New Roman" w:cs="Times New Roman"/>
                <w:b/>
                <w:bCs/>
                <w:color w:val="000000"/>
                <w:lang w:eastAsia="tr-TR"/>
              </w:rPr>
              <w:t xml:space="preserve"> antrepolarda yapılacak değişikliklerle</w:t>
            </w:r>
            <w:r w:rsidRPr="00A036B3">
              <w:rPr>
                <w:rFonts w:ascii="Times New Roman" w:eastAsia="Times New Roman" w:hAnsi="Times New Roman" w:cs="Times New Roman"/>
                <w:color w:val="000000"/>
                <w:lang w:eastAsia="tr-TR"/>
              </w:rPr>
              <w:t xml:space="preserve"> ilgili olarak</w:t>
            </w:r>
            <w:r w:rsidRPr="00A036B3">
              <w:rPr>
                <w:rFonts w:ascii="Times New Roman" w:eastAsia="Times New Roman" w:hAnsi="Times New Roman" w:cs="Times New Roman"/>
                <w:b/>
                <w:bCs/>
                <w:color w:val="000000"/>
                <w:lang w:eastAsia="tr-TR"/>
              </w:rPr>
              <w:t xml:space="preserve"> yetkilendirilmiş gümrük müşavirince tespit raporu</w:t>
            </w:r>
            <w:r w:rsidRPr="00A036B3">
              <w:rPr>
                <w:rFonts w:ascii="Times New Roman" w:eastAsia="Times New Roman" w:hAnsi="Times New Roman" w:cs="Times New Roman"/>
                <w:color w:val="000000"/>
                <w:lang w:eastAsia="tr-TR"/>
              </w:rPr>
              <w:t xml:space="preserve"> düzenlenir. Akaryakıt antrepolarına ilişkin olanlar Bakanlığa </w:t>
            </w:r>
            <w:r w:rsidRPr="00A036B3">
              <w:rPr>
                <w:rFonts w:ascii="Times New Roman" w:eastAsia="Times New Roman" w:hAnsi="Times New Roman" w:cs="Times New Roman"/>
                <w:b/>
                <w:bCs/>
                <w:color w:val="000000"/>
                <w:lang w:eastAsia="tr-TR"/>
              </w:rPr>
              <w:t>(Tasfiye Hizmetleri Genel Müdürlüğü)</w:t>
            </w:r>
            <w:r w:rsidRPr="00A036B3">
              <w:rPr>
                <w:rFonts w:ascii="Times New Roman" w:eastAsia="Times New Roman" w:hAnsi="Times New Roman" w:cs="Times New Roman"/>
                <w:color w:val="000000"/>
                <w:lang w:eastAsia="tr-TR"/>
              </w:rPr>
              <w:t xml:space="preserve"> gönderilir.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Aranan Belge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VAR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YOK</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AÇIKLAMA</w:t>
            </w:r>
          </w:p>
        </w:tc>
      </w:tr>
      <w:tr w:rsidR="00A036B3" w:rsidRPr="00A036B3" w:rsidTr="00A036B3">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1.a</w:t>
            </w:r>
          </w:p>
        </w:tc>
        <w:tc>
          <w:tcPr>
            <w:tcW w:w="5500" w:type="dxa"/>
            <w:tcBorders>
              <w:top w:val="single" w:sz="4" w:space="0" w:color="auto"/>
              <w:left w:val="nil"/>
              <w:bottom w:val="single" w:sz="4" w:space="0" w:color="auto"/>
              <w:right w:val="single" w:sz="4" w:space="0" w:color="auto"/>
            </w:tcBorders>
            <w:shd w:val="clear" w:color="auto" w:fill="auto"/>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 Tüm antrepoların işaretlendiği alanının belirtildiği onaylı plan veya kroki,</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PLAN/ KROKİ</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Onaylı mı? </w:t>
            </w:r>
            <w:r w:rsidRPr="00A036B3">
              <w:rPr>
                <w:rFonts w:ascii="Times New Roman" w:eastAsia="Times New Roman" w:hAnsi="Times New Roman" w:cs="Times New Roman"/>
                <w:color w:val="000000"/>
                <w:sz w:val="72"/>
                <w:szCs w:val="72"/>
                <w:lang w:eastAsia="tr-TR"/>
              </w:rPr>
              <w:t>□</w:t>
            </w:r>
          </w:p>
        </w:tc>
      </w:tr>
      <w:tr w:rsidR="00A036B3" w:rsidRPr="00A036B3" w:rsidTr="00A036B3">
        <w:trPr>
          <w:trHeight w:val="14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1.b</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Antrepo bina ve eklentilerini içten ve dıştan, antrepo ve eklentilerini ise her bir cepheden bir bütün olarak ayrıntılı bir şekilde görüntüleyen ilgili GÜMRÜK MÜDÜRLÜĞÜNCE ONAYLI fotoğraflar,</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ONAYLI FOTOĞRAFLAR</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Onaylı mı? </w:t>
            </w:r>
            <w:r w:rsidRPr="00A036B3">
              <w:rPr>
                <w:rFonts w:ascii="Times New Roman" w:eastAsia="Times New Roman" w:hAnsi="Times New Roman" w:cs="Times New Roman"/>
                <w:color w:val="000000"/>
                <w:sz w:val="72"/>
                <w:szCs w:val="72"/>
                <w:lang w:eastAsia="tr-TR"/>
              </w:rPr>
              <w:t>□</w:t>
            </w:r>
          </w:p>
        </w:tc>
      </w:tr>
      <w:tr w:rsidR="00A036B3" w:rsidRPr="00A036B3" w:rsidTr="00A036B3">
        <w:trPr>
          <w:trHeight w:val="21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1.e</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Antrepo olarak açılmak istenen tanklara ilişkin Türk Akreditasyon Kurumundan (TÜRKAK) veya Türk Akreditasyon Kurumu ile karşılıklı tanıma anlaşması bulunan akreditasyon kurumlarından akredite edilen şirketler veya Dış Ticaret Müsteşarlığı tarafından uluslararası gözetim şirketi statüsü verilen gözetim şirketleri tarafından hazırlanmış kalibrasyon cetveli</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KALİBRASYON CETVELİ</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Yetkili mi?      </w:t>
            </w:r>
            <w:r w:rsidRPr="00A036B3">
              <w:rPr>
                <w:rFonts w:ascii="Times New Roman" w:eastAsia="Times New Roman" w:hAnsi="Times New Roman" w:cs="Times New Roman"/>
                <w:color w:val="000000"/>
                <w:sz w:val="72"/>
                <w:szCs w:val="72"/>
                <w:lang w:eastAsia="tr-TR"/>
              </w:rPr>
              <w:t>□</w:t>
            </w:r>
          </w:p>
        </w:tc>
      </w:tr>
      <w:tr w:rsidR="00A036B3" w:rsidRPr="00A036B3" w:rsidTr="00A036B3">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1.f</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Konulacak eşyanın yanıcı, parlayıcı, patlayıcı ve benzeri türden eşya olması halinde ek-80’deki, diğer eşyada ise ek-81’deki örneğe uygun taahhütname, (Kamu kuruluşları için taahhütname aranmaz)</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TAAHHÜTNAME</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    </w:t>
            </w:r>
            <w:r w:rsidRPr="00A036B3">
              <w:rPr>
                <w:rFonts w:ascii="Times New Roman" w:eastAsia="Times New Roman" w:hAnsi="Times New Roman" w:cs="Times New Roman"/>
                <w:color w:val="000000"/>
                <w:sz w:val="72"/>
                <w:szCs w:val="72"/>
                <w:lang w:eastAsia="tr-TR"/>
              </w:rPr>
              <w:t>□</w:t>
            </w:r>
          </w:p>
        </w:tc>
      </w:tr>
      <w:tr w:rsidR="00A036B3" w:rsidRPr="00A036B3" w:rsidTr="00A036B3">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1.g</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5015 sayılı Petrol Piyasası Kanunu ile 5307 sayılı Sıvılaştırılmış Petrol Gazları (LPG) Piyasası Kanunu kapsamında Enerji Piyasası Düzenleme Kurumunun lisansına tabi eşya depolanması halinde lisans, </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EPDK LİSANSI</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r>
      <w:tr w:rsidR="00A036B3" w:rsidRPr="00A036B3" w:rsidTr="00A92DD5">
        <w:trPr>
          <w:trHeight w:val="130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1.c</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Antrepo olarak açılıp işletilecek yerin mülkiyetinin veya üzerindeki sınırlı ayni hakkın başvuru sahibine ait olduğunu belgeleyen onaylı tapu sicil örneği veya kira sözleşmelerinin aslı veya örnekleri,</w:t>
            </w:r>
            <w:r>
              <w:rPr>
                <w:rFonts w:ascii="Times New Roman" w:eastAsia="Times New Roman" w:hAnsi="Times New Roman" w:cs="Times New Roman"/>
                <w:noProof/>
                <w:color w:val="000000"/>
                <w:lang w:eastAsia="tr-TR"/>
              </w:rPr>
              <w:t xml:space="preserve"> </w:t>
            </w:r>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78720" behindDoc="0" locked="0" layoutInCell="1" allowOverlap="1" wp14:anchorId="491D8C9F" wp14:editId="0DA88A81">
                      <wp:simplePos x="0" y="0"/>
                      <wp:positionH relativeFrom="column">
                        <wp:posOffset>2665730</wp:posOffset>
                      </wp:positionH>
                      <wp:positionV relativeFrom="paragraph">
                        <wp:posOffset>1351280</wp:posOffset>
                      </wp:positionV>
                      <wp:extent cx="852170" cy="308610"/>
                      <wp:effectExtent l="0" t="0" r="5080" b="0"/>
                      <wp:wrapNone/>
                      <wp:docPr id="16" name="Dikdörtgen 16"/>
                      <wp:cNvGraphicFramePr/>
                      <a:graphic xmlns:a="http://schemas.openxmlformats.org/drawingml/2006/main">
                        <a:graphicData uri="http://schemas.microsoft.com/office/word/2010/wordprocessingShape">
                          <wps:wsp>
                            <wps:cNvSpPr/>
                            <wps:spPr>
                              <a:xfrm>
                                <a:off x="0" y="0"/>
                                <a:ext cx="852170" cy="3086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036B3" w:rsidRDefault="00A036B3" w:rsidP="00A036B3">
                                  <w:pPr>
                                    <w:jc w:val="center"/>
                                  </w:pPr>
                                  <w:r>
                                    <w:t>ANT-7/1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6" o:spid="_x0000_s1030" style="position:absolute;margin-left:209.9pt;margin-top:106.4pt;width:67.1pt;height:24.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" fillcolor="white [3201]" stroked="f" strokeweight="2pt">
                      <v:textbox>
                        <w:txbxContent>
                          <w:p w:rsidR="00A036B3" w:rsidRDefault="00A036B3" w:rsidP="00A036B3">
                            <w:pPr>
                              <w:jc w:val="center"/>
                            </w:pPr>
                            <w:r>
                              <w:t>ANT-</w:t>
                            </w:r>
                            <w:r>
                              <w:t>7/1</w:t>
                            </w:r>
                          </w:p>
                        </w:txbxContent>
                      </v:textbox>
                    </v:rect>
                  </w:pict>
                </mc:Fallback>
              </mc:AlternateConten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KİRA KONT./ TAPU SEN.</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hideMark/>
          </w:tcPr>
          <w:p w:rsidR="00690F3C" w:rsidRDefault="00690F3C" w:rsidP="00690F3C">
            <w:pPr>
              <w:spacing w:after="0" w:line="240" w:lineRule="auto"/>
              <w:jc w:val="center"/>
              <w:rPr>
                <w:rFonts w:ascii="Times New Roman" w:eastAsia="Times New Roman" w:hAnsi="Times New Roman" w:cs="Times New Roman"/>
                <w:color w:val="000000"/>
                <w:lang w:eastAsia="tr-TR"/>
              </w:rPr>
            </w:pPr>
          </w:p>
          <w:p w:rsidR="00690F3C" w:rsidRDefault="00690F3C" w:rsidP="00690F3C">
            <w:pPr>
              <w:spacing w:after="0" w:line="240" w:lineRule="auto"/>
              <w:jc w:val="center"/>
              <w:rPr>
                <w:rFonts w:ascii="Times New Roman" w:eastAsia="Times New Roman" w:hAnsi="Times New Roman" w:cs="Times New Roman"/>
                <w:color w:val="000000"/>
                <w:lang w:eastAsia="tr-TR"/>
              </w:rPr>
            </w:pPr>
          </w:p>
          <w:p w:rsidR="00A036B3" w:rsidRPr="00A036B3" w:rsidRDefault="00A036B3" w:rsidP="00690F3C">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Kiralama süresi?</w:t>
            </w:r>
          </w:p>
        </w:tc>
      </w:tr>
      <w:tr w:rsidR="00A036B3" w:rsidRPr="00A036B3" w:rsidTr="00A92DD5">
        <w:trPr>
          <w:trHeight w:val="19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lastRenderedPageBreak/>
              <w:t>1.ç</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Antrepo olarak açılmak istenilen yer belediye sınırları içerisinde ise ilgili Belediye Başkanlığından alınacak İşyeri Açma ve Çalıştırma Ruhsatı; diğer yerlerde ise ilgili yerden (Valilikler ya da konusu ile ilgili yetkili Bakanlık veya Kuruluş) alınacak İşyeri Açma ve Çalıştırma Ruhsatı veya buna karşılık gelen belge</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AÇMA VE ÇALIŞMA RUHSATI</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w:t>
            </w:r>
          </w:p>
        </w:tc>
      </w:tr>
      <w:tr w:rsidR="00A036B3" w:rsidRPr="00A036B3" w:rsidTr="00A92DD5">
        <w:trPr>
          <w:trHeight w:val="9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036B3" w:rsidRPr="00A036B3" w:rsidRDefault="00A92DD5" w:rsidP="00A036B3">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Yangın ve patlamalar için gerekli önlemler alındığına dair itfaiye raporu,</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İTFAİYE RAPORU (Yangın)</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xml:space="preserve">Güncel mi? </w:t>
            </w:r>
            <w:r w:rsidRPr="00A036B3">
              <w:rPr>
                <w:rFonts w:ascii="Times New Roman" w:eastAsia="Times New Roman" w:hAnsi="Times New Roman" w:cs="Times New Roman"/>
                <w:color w:val="000000"/>
                <w:sz w:val="72"/>
                <w:szCs w:val="72"/>
                <w:lang w:eastAsia="tr-TR"/>
              </w:rPr>
              <w:t>□</w:t>
            </w:r>
          </w:p>
        </w:tc>
      </w:tr>
      <w:tr w:rsidR="00A036B3" w:rsidRPr="00A036B3" w:rsidTr="00A036B3">
        <w:trPr>
          <w:trHeight w:val="12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MADDE 524 – (2) Genel ve özel ayırımı yapılmaksızın akaryakıt antrepolarında yapılacak tank ilavesi ve akaryakıt antrepolarının başka bir adrese taşınması talepleri incelenerek, görüş de belirtilmek suretiyle Bakanlığa aktarılır.</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GÖRÜŞ ve GÖRGÜ TUTANAĞI</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96"/>
                <w:szCs w:val="96"/>
                <w:lang w:eastAsia="tr-TR"/>
              </w:rPr>
            </w:pPr>
            <w:r w:rsidRPr="00A036B3">
              <w:rPr>
                <w:rFonts w:ascii="Times New Roman" w:eastAsia="Times New Roman" w:hAnsi="Times New Roman" w:cs="Times New Roman"/>
                <w:color w:val="000000"/>
                <w:sz w:val="96"/>
                <w:szCs w:val="96"/>
                <w:lang w:eastAsia="tr-TR"/>
              </w:rPr>
              <w:t> </w:t>
            </w:r>
          </w:p>
        </w:tc>
      </w:tr>
      <w:tr w:rsidR="00A036B3" w:rsidRPr="00A036B3" w:rsidTr="00A92DD5">
        <w:trPr>
          <w:trHeight w:val="12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MADDE 524 – Bu madde uyarınca, antrepolarda yapılacak değişikliklerle ilgili olarak yetkilendirilmiş gümrük müşavirince tespit raporu düzenlenir. Akaryakıt antrepolarına ilişkin olanlar Bakanlığa (Tasfiye Hizmetleri Genel Müdürlüğü) gönderilir.</w:t>
            </w:r>
          </w:p>
        </w:tc>
        <w:tc>
          <w:tcPr>
            <w:tcW w:w="1860" w:type="dxa"/>
            <w:tcBorders>
              <w:top w:val="nil"/>
              <w:left w:val="nil"/>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jc w:val="center"/>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YGM RAPORU</w:t>
            </w:r>
          </w:p>
        </w:tc>
        <w:tc>
          <w:tcPr>
            <w:tcW w:w="6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78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c>
          <w:tcPr>
            <w:tcW w:w="1740" w:type="dxa"/>
            <w:tcBorders>
              <w:top w:val="nil"/>
              <w:left w:val="nil"/>
              <w:bottom w:val="single" w:sz="4" w:space="0" w:color="auto"/>
              <w:right w:val="single" w:sz="4" w:space="0" w:color="auto"/>
            </w:tcBorders>
            <w:shd w:val="clear" w:color="auto" w:fill="auto"/>
            <w:noWrap/>
            <w:vAlign w:val="bottom"/>
            <w:hideMark/>
          </w:tcPr>
          <w:p w:rsidR="00A036B3" w:rsidRPr="00A036B3" w:rsidRDefault="00A036B3" w:rsidP="00A036B3">
            <w:pPr>
              <w:spacing w:after="0" w:line="240" w:lineRule="auto"/>
              <w:rPr>
                <w:rFonts w:ascii="Times New Roman" w:eastAsia="Times New Roman" w:hAnsi="Times New Roman" w:cs="Times New Roman"/>
                <w:color w:val="000000"/>
                <w:sz w:val="72"/>
                <w:szCs w:val="72"/>
                <w:lang w:eastAsia="tr-TR"/>
              </w:rPr>
            </w:pPr>
            <w:r w:rsidRPr="00A036B3">
              <w:rPr>
                <w:rFonts w:ascii="Times New Roman" w:eastAsia="Times New Roman" w:hAnsi="Times New Roman" w:cs="Times New Roman"/>
                <w:color w:val="000000"/>
                <w:sz w:val="72"/>
                <w:szCs w:val="72"/>
                <w:lang w:eastAsia="tr-TR"/>
              </w:rPr>
              <w:t>□</w:t>
            </w:r>
          </w:p>
        </w:tc>
      </w:tr>
      <w:tr w:rsidR="00A036B3" w:rsidRPr="00A036B3" w:rsidTr="00A92DD5">
        <w:trPr>
          <w:trHeight w:val="300"/>
        </w:trPr>
        <w:tc>
          <w:tcPr>
            <w:tcW w:w="700" w:type="dxa"/>
            <w:tcBorders>
              <w:top w:val="nil"/>
              <w:left w:val="nil"/>
              <w:bottom w:val="nil"/>
              <w:right w:val="nil"/>
            </w:tcBorders>
            <w:shd w:val="clear" w:color="auto" w:fill="auto"/>
            <w:noWrap/>
            <w:vAlign w:val="bottom"/>
            <w:hideMark/>
          </w:tcPr>
          <w:p w:rsidR="00A036B3" w:rsidRPr="00A036B3" w:rsidRDefault="00A036B3" w:rsidP="00A036B3">
            <w:pPr>
              <w:spacing w:after="0" w:line="240" w:lineRule="auto"/>
              <w:rPr>
                <w:rFonts w:ascii="Calibri" w:eastAsia="Times New Roman" w:hAnsi="Calibri" w:cs="Calibri"/>
                <w:color w:val="000000"/>
                <w:lang w:eastAsia="tr-TR"/>
              </w:rPr>
            </w:pPr>
          </w:p>
        </w:tc>
        <w:tc>
          <w:tcPr>
            <w:tcW w:w="10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036B3" w:rsidRPr="00A036B3" w:rsidRDefault="00A036B3" w:rsidP="00A036B3">
            <w:pPr>
              <w:spacing w:after="0" w:line="240" w:lineRule="auto"/>
              <w:rPr>
                <w:rFonts w:ascii="Times New Roman" w:eastAsia="Times New Roman" w:hAnsi="Times New Roman" w:cs="Times New Roman"/>
                <w:color w:val="000000"/>
                <w:lang w:eastAsia="tr-TR"/>
              </w:rPr>
            </w:pPr>
            <w:r w:rsidRPr="00A036B3">
              <w:rPr>
                <w:rFonts w:ascii="Times New Roman" w:eastAsia="Times New Roman" w:hAnsi="Times New Roman" w:cs="Times New Roman"/>
                <w:color w:val="000000"/>
                <w:lang w:eastAsia="tr-TR"/>
              </w:rPr>
              <w:t>* İlave edilen tank/tanklara ilişkin olan belgeler ibraz edilir.</w:t>
            </w:r>
          </w:p>
        </w:tc>
      </w:tr>
    </w:tbl>
    <w:p w:rsidR="00A036B3" w:rsidRDefault="00A036B3"/>
    <w:p w:rsidR="00A92DD5" w:rsidRDefault="00A92DD5" w:rsidP="00A92DD5"/>
    <w:tbl>
      <w:tblPr>
        <w:tblW w:w="11176" w:type="dxa"/>
        <w:tblInd w:w="55" w:type="dxa"/>
        <w:tblCellMar>
          <w:left w:w="70" w:type="dxa"/>
          <w:right w:w="70" w:type="dxa"/>
        </w:tblCellMar>
        <w:tblLook w:val="04A0" w:firstRow="1" w:lastRow="0" w:firstColumn="1" w:lastColumn="0" w:noHBand="0" w:noVBand="1"/>
      </w:tblPr>
      <w:tblGrid>
        <w:gridCol w:w="480"/>
        <w:gridCol w:w="960"/>
        <w:gridCol w:w="960"/>
        <w:gridCol w:w="960"/>
        <w:gridCol w:w="960"/>
        <w:gridCol w:w="960"/>
        <w:gridCol w:w="960"/>
        <w:gridCol w:w="440"/>
        <w:gridCol w:w="960"/>
        <w:gridCol w:w="1290"/>
        <w:gridCol w:w="1290"/>
        <w:gridCol w:w="956"/>
      </w:tblGrid>
      <w:tr w:rsidR="00A92DD5" w:rsidRPr="004443CF" w:rsidTr="000264A3">
        <w:trPr>
          <w:trHeight w:val="315"/>
        </w:trPr>
        <w:tc>
          <w:tcPr>
            <w:tcW w:w="48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Tarih</w:t>
            </w:r>
          </w:p>
        </w:tc>
        <w:tc>
          <w:tcPr>
            <w:tcW w:w="2580" w:type="dxa"/>
            <w:gridSpan w:val="2"/>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Times New Roman" w:eastAsia="Times New Roman" w:hAnsi="Times New Roman" w:cs="Times New Roman"/>
                <w:color w:val="000000"/>
                <w:sz w:val="24"/>
                <w:szCs w:val="24"/>
                <w:lang w:eastAsia="tr-TR"/>
              </w:rPr>
            </w:pPr>
            <w:proofErr w:type="gramStart"/>
            <w:r w:rsidRPr="004443CF">
              <w:rPr>
                <w:rFonts w:ascii="Times New Roman" w:eastAsia="Times New Roman" w:hAnsi="Times New Roman" w:cs="Times New Roman"/>
                <w:color w:val="000000"/>
                <w:sz w:val="24"/>
                <w:szCs w:val="24"/>
                <w:lang w:eastAsia="tr-TR"/>
              </w:rPr>
              <w:t>…..</w:t>
            </w:r>
            <w:proofErr w:type="gramEnd"/>
            <w:r w:rsidRPr="004443CF">
              <w:rPr>
                <w:rFonts w:ascii="Times New Roman" w:eastAsia="Times New Roman" w:hAnsi="Times New Roman" w:cs="Times New Roman"/>
                <w:color w:val="000000"/>
                <w:sz w:val="24"/>
                <w:szCs w:val="24"/>
                <w:lang w:eastAsia="tr-TR"/>
              </w:rPr>
              <w:t>/..…. /2013</w:t>
            </w:r>
          </w:p>
        </w:tc>
        <w:tc>
          <w:tcPr>
            <w:tcW w:w="956"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r>
      <w:tr w:rsidR="00A92DD5" w:rsidRPr="004443CF" w:rsidTr="000264A3">
        <w:trPr>
          <w:trHeight w:val="300"/>
        </w:trPr>
        <w:tc>
          <w:tcPr>
            <w:tcW w:w="48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Default="00A92DD5" w:rsidP="000264A3">
            <w:pPr>
              <w:spacing w:after="0" w:line="240" w:lineRule="auto"/>
              <w:rPr>
                <w:rFonts w:ascii="Calibri" w:eastAsia="Times New Roman" w:hAnsi="Calibri" w:cs="Calibri"/>
                <w:color w:val="000000"/>
                <w:lang w:eastAsia="tr-TR"/>
              </w:rPr>
            </w:pPr>
          </w:p>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6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1400" w:type="dxa"/>
            <w:gridSpan w:val="2"/>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1290"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c>
          <w:tcPr>
            <w:tcW w:w="956" w:type="dxa"/>
            <w:tcBorders>
              <w:top w:val="nil"/>
              <w:left w:val="nil"/>
              <w:bottom w:val="nil"/>
              <w:right w:val="nil"/>
            </w:tcBorders>
            <w:shd w:val="clear" w:color="auto" w:fill="auto"/>
            <w:noWrap/>
            <w:vAlign w:val="bottom"/>
            <w:hideMark/>
          </w:tcPr>
          <w:p w:rsidR="00A92DD5" w:rsidRPr="004443CF" w:rsidRDefault="00A92DD5" w:rsidP="000264A3">
            <w:pPr>
              <w:spacing w:after="0" w:line="240" w:lineRule="auto"/>
              <w:rPr>
                <w:rFonts w:ascii="Calibri" w:eastAsia="Times New Roman" w:hAnsi="Calibri" w:cs="Calibri"/>
                <w:color w:val="000000"/>
                <w:lang w:eastAsia="tr-TR"/>
              </w:rPr>
            </w:pP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E5437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İmza</w:t>
            </w:r>
            <w:r w:rsidRPr="004443CF">
              <w:rPr>
                <w:rFonts w:ascii="Times New Roman" w:eastAsia="Times New Roman" w:hAnsi="Times New Roman" w:cs="Times New Roman"/>
                <w:color w:val="000000"/>
                <w:sz w:val="24"/>
                <w:szCs w:val="24"/>
                <w:lang w:eastAsia="tr-TR"/>
              </w:rPr>
              <w:t> </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546028">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546028">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6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546028">
              <w:rPr>
                <w:rFonts w:ascii="Times New Roman" w:eastAsia="Times New Roman" w:hAnsi="Times New Roman" w:cs="Times New Roman"/>
                <w:color w:val="000000"/>
                <w:sz w:val="24"/>
                <w:szCs w:val="24"/>
                <w:lang w:eastAsia="tr-TR"/>
              </w:rPr>
              <w:t>İmza</w:t>
            </w:r>
          </w:p>
        </w:tc>
      </w:tr>
      <w:tr w:rsidR="00E5437B" w:rsidRPr="004443CF" w:rsidTr="00E5437B">
        <w:trPr>
          <w:gridAfter w:val="1"/>
          <w:wAfter w:w="960" w:type="dxa"/>
          <w:trHeight w:val="37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Adı-Soyadı:</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r w:rsidRPr="004443CF">
              <w:rPr>
                <w:rFonts w:ascii="Times New Roman" w:eastAsia="Times New Roman" w:hAnsi="Times New Roman" w:cs="Times New Roman"/>
                <w:color w:val="000000"/>
                <w:sz w:val="24"/>
                <w:szCs w:val="24"/>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E5437B" w:rsidRPr="004443CF" w:rsidRDefault="00E5437B" w:rsidP="000264A3">
            <w:pPr>
              <w:spacing w:after="0" w:line="240" w:lineRule="auto"/>
              <w:jc w:val="right"/>
              <w:rPr>
                <w:rFonts w:ascii="Times New Roman" w:eastAsia="Times New Roman" w:hAnsi="Times New Roman" w:cs="Times New Roman"/>
                <w:color w:val="000000"/>
                <w:sz w:val="24"/>
                <w:szCs w:val="24"/>
                <w:lang w:eastAsia="tr-TR"/>
              </w:rPr>
            </w:pPr>
            <w:proofErr w:type="spellStart"/>
            <w:r w:rsidRPr="004443CF">
              <w:rPr>
                <w:rFonts w:ascii="Times New Roman" w:eastAsia="Times New Roman" w:hAnsi="Times New Roman" w:cs="Times New Roman"/>
                <w:color w:val="000000"/>
                <w:sz w:val="24"/>
                <w:szCs w:val="24"/>
                <w:lang w:eastAsia="tr-TR"/>
              </w:rPr>
              <w:t>Ünvanı</w:t>
            </w:r>
            <w:proofErr w:type="spellEnd"/>
            <w:r w:rsidRPr="004443CF">
              <w:rPr>
                <w:rFonts w:ascii="Times New Roman" w:eastAsia="Times New Roman" w:hAnsi="Times New Roman" w:cs="Times New Roman"/>
                <w:color w:val="000000"/>
                <w:sz w:val="24"/>
                <w:szCs w:val="24"/>
                <w:lang w:eastAsia="tr-TR"/>
              </w:rPr>
              <w:t>:</w:t>
            </w:r>
          </w:p>
        </w:tc>
        <w:tc>
          <w:tcPr>
            <w:tcW w:w="2360" w:type="dxa"/>
            <w:gridSpan w:val="3"/>
            <w:tcBorders>
              <w:top w:val="single" w:sz="4" w:space="0" w:color="auto"/>
              <w:left w:val="nil"/>
              <w:bottom w:val="single" w:sz="4" w:space="0" w:color="auto"/>
              <w:right w:val="single" w:sz="4" w:space="0" w:color="auto"/>
            </w:tcBorders>
            <w:shd w:val="clear" w:color="auto" w:fill="auto"/>
            <w:noWrap/>
            <w:vAlign w:val="center"/>
          </w:tcPr>
          <w:p w:rsidR="00E5437B" w:rsidRPr="004443CF" w:rsidRDefault="00E5437B" w:rsidP="000264A3">
            <w:pPr>
              <w:spacing w:after="0" w:line="240" w:lineRule="auto"/>
              <w:rPr>
                <w:rFonts w:ascii="Times New Roman" w:eastAsia="Times New Roman" w:hAnsi="Times New Roman" w:cs="Times New Roman"/>
                <w:color w:val="000000"/>
                <w:sz w:val="24"/>
                <w:szCs w:val="24"/>
                <w:lang w:eastAsia="tr-TR"/>
              </w:rPr>
            </w:pPr>
          </w:p>
        </w:tc>
        <w:tc>
          <w:tcPr>
            <w:tcW w:w="3536" w:type="dxa"/>
            <w:gridSpan w:val="3"/>
            <w:tcBorders>
              <w:top w:val="single" w:sz="4" w:space="0" w:color="auto"/>
              <w:left w:val="nil"/>
              <w:bottom w:val="single" w:sz="4" w:space="0" w:color="auto"/>
              <w:right w:val="single" w:sz="4" w:space="0" w:color="auto"/>
            </w:tcBorders>
            <w:shd w:val="clear" w:color="auto" w:fill="auto"/>
            <w:noWrap/>
            <w:hideMark/>
          </w:tcPr>
          <w:p w:rsidR="00E5437B" w:rsidRDefault="00E5437B">
            <w:r w:rsidRPr="00546028">
              <w:rPr>
                <w:rFonts w:ascii="Times New Roman" w:eastAsia="Times New Roman" w:hAnsi="Times New Roman" w:cs="Times New Roman"/>
                <w:color w:val="000000"/>
                <w:sz w:val="24"/>
                <w:szCs w:val="24"/>
                <w:lang w:eastAsia="tr-TR"/>
              </w:rPr>
              <w:t>İmza</w:t>
            </w:r>
          </w:p>
        </w:tc>
      </w:tr>
    </w:tbl>
    <w:p w:rsidR="00A92DD5" w:rsidRDefault="00A92DD5" w:rsidP="00A92DD5"/>
    <w:p w:rsidR="00A92DD5" w:rsidRDefault="00A92DD5" w:rsidP="00A92DD5">
      <w:r>
        <w:t xml:space="preserve">* Formu düzenleyen ve belgeleri kontrol eden kişi veya kişilerce tarih yazılıp imzalanır. </w:t>
      </w:r>
    </w:p>
    <w:p w:rsidR="00A92DD5" w:rsidRDefault="00A92DD5" w:rsidP="00A92DD5">
      <w:r>
        <w:t>** YGM ve gümrük müdürlüğün</w:t>
      </w:r>
      <w:r w:rsidR="00690F3C">
        <w:t>ün</w:t>
      </w:r>
      <w:r>
        <w:t xml:space="preserve"> her biri tarafından ayrı ayrı düzenlenir.</w:t>
      </w:r>
    </w:p>
    <w:p w:rsidR="00A92DD5" w:rsidRDefault="00A92DD5" w:rsidP="00A92DD5">
      <w:r>
        <w:t>*** Gümrük Yönetmeliğinin 534 üncü maddesine ilişkin yapılacak tespitler ile raporlarda antreponun fiziki durumuna yer verilerek söz konusu madde ile ilişkilendirilmelidir. B</w:t>
      </w:r>
      <w:r w:rsidR="006715BA">
        <w:t>u kapsamdaki YGM Raporları ile t</w:t>
      </w:r>
      <w:r>
        <w:t xml:space="preserve">espitlerinin fiziki duruma uygun olup olmadığı karşılaştırılmalı ve fiziki duruma uymadığı durumlarda yeniden tespit yaptırılması sağlanmalıdır. </w:t>
      </w:r>
    </w:p>
    <w:p w:rsidR="00A92DD5" w:rsidRDefault="00A92DD5" w:rsidP="00A92DD5">
      <w:r>
        <w:t>**** Yönetmelik maddesinin aynen alındığı raporlar veya tespitlerin incelenmesinde daha hassas davranılmalıdır.</w:t>
      </w:r>
    </w:p>
    <w:p w:rsidR="00A036B3" w:rsidRDefault="00A036B3"/>
    <w:p w:rsidR="00A036B3" w:rsidRDefault="00A036B3"/>
    <w:p w:rsidR="00A036B3" w:rsidRDefault="00A036B3"/>
    <w:p w:rsidR="00A036B3" w:rsidRDefault="00CA06DA">
      <w:r>
        <w:rPr>
          <w:rFonts w:ascii="Times New Roman" w:eastAsia="Times New Roman" w:hAnsi="Times New Roman" w:cs="Times New Roman"/>
          <w:noProof/>
          <w:color w:val="000000"/>
          <w:lang w:eastAsia="tr-TR"/>
        </w:rPr>
        <mc:AlternateContent>
          <mc:Choice Requires="wps">
            <w:drawing>
              <wp:anchor distT="0" distB="0" distL="114300" distR="114300" simplePos="0" relativeHeight="251680768" behindDoc="0" locked="0" layoutInCell="1" allowOverlap="1" wp14:anchorId="5B97E757" wp14:editId="6D92DF9A">
                <wp:simplePos x="0" y="0"/>
                <wp:positionH relativeFrom="column">
                  <wp:posOffset>3126448</wp:posOffset>
                </wp:positionH>
                <wp:positionV relativeFrom="paragraph">
                  <wp:posOffset>221615</wp:posOffset>
                </wp:positionV>
                <wp:extent cx="852170" cy="308610"/>
                <wp:effectExtent l="0" t="0" r="5080" b="0"/>
                <wp:wrapNone/>
                <wp:docPr id="17" name="Dikdörtgen 17"/>
                <wp:cNvGraphicFramePr/>
                <a:graphic xmlns:a="http://schemas.openxmlformats.org/drawingml/2006/main">
                  <a:graphicData uri="http://schemas.microsoft.com/office/word/2010/wordprocessingShape">
                    <wps:wsp>
                      <wps:cNvSpPr/>
                      <wps:spPr>
                        <a:xfrm>
                          <a:off x="0" y="0"/>
                          <a:ext cx="852170" cy="3086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036B3" w:rsidRDefault="00A036B3" w:rsidP="00A036B3">
                            <w:pPr>
                              <w:jc w:val="center"/>
                            </w:pPr>
                            <w:r>
                              <w:t>ANT-</w:t>
                            </w:r>
                            <w:r w:rsidR="00A92DD5">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7" o:spid="_x0000_s1031" style="position:absolute;margin-left:246.2pt;margin-top:17.45pt;width:67.1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" fillcolor="white [3201]" stroked="f" strokeweight="2pt">
                <v:textbox>
                  <w:txbxContent>
                    <w:p w:rsidR="00A036B3" w:rsidRDefault="00A036B3" w:rsidP="00A036B3">
                      <w:pPr>
                        <w:jc w:val="center"/>
                      </w:pPr>
                      <w:r>
                        <w:t>ANT-</w:t>
                      </w:r>
                      <w:r w:rsidR="00A92DD5">
                        <w:t>7/2</w:t>
                      </w:r>
                    </w:p>
                  </w:txbxContent>
                </v:textbox>
              </v:rect>
            </w:pict>
          </mc:Fallback>
        </mc:AlternateContent>
      </w:r>
    </w:p>
    <w:p w:rsidR="00A036B3" w:rsidRDefault="00A036B3"/>
    <w:sectPr w:rsidR="00A036B3" w:rsidSect="0059138D">
      <w:pgSz w:w="11906" w:h="16838"/>
      <w:pgMar w:top="426" w:right="282"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CF"/>
    <w:rsid w:val="002B404B"/>
    <w:rsid w:val="004443CF"/>
    <w:rsid w:val="0045345F"/>
    <w:rsid w:val="004F30CC"/>
    <w:rsid w:val="00576CC2"/>
    <w:rsid w:val="0059138D"/>
    <w:rsid w:val="00664BDA"/>
    <w:rsid w:val="006715BA"/>
    <w:rsid w:val="00690F3C"/>
    <w:rsid w:val="006F66D8"/>
    <w:rsid w:val="009E72B9"/>
    <w:rsid w:val="00A036B3"/>
    <w:rsid w:val="00A92DD5"/>
    <w:rsid w:val="00CA06DA"/>
    <w:rsid w:val="00DB6C9B"/>
    <w:rsid w:val="00E5437B"/>
    <w:rsid w:val="00E80CB9"/>
    <w:rsid w:val="00EB3706"/>
    <w:rsid w:val="00EC7B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36B3"/>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36B3"/>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5465">
      <w:bodyDiv w:val="1"/>
      <w:marLeft w:val="0"/>
      <w:marRight w:val="0"/>
      <w:marTop w:val="0"/>
      <w:marBottom w:val="0"/>
      <w:divBdr>
        <w:top w:val="none" w:sz="0" w:space="0" w:color="auto"/>
        <w:left w:val="none" w:sz="0" w:space="0" w:color="auto"/>
        <w:bottom w:val="none" w:sz="0" w:space="0" w:color="auto"/>
        <w:right w:val="none" w:sz="0" w:space="0" w:color="auto"/>
      </w:divBdr>
    </w:div>
    <w:div w:id="86342440">
      <w:bodyDiv w:val="1"/>
      <w:marLeft w:val="0"/>
      <w:marRight w:val="0"/>
      <w:marTop w:val="0"/>
      <w:marBottom w:val="0"/>
      <w:divBdr>
        <w:top w:val="none" w:sz="0" w:space="0" w:color="auto"/>
        <w:left w:val="none" w:sz="0" w:space="0" w:color="auto"/>
        <w:bottom w:val="none" w:sz="0" w:space="0" w:color="auto"/>
        <w:right w:val="none" w:sz="0" w:space="0" w:color="auto"/>
      </w:divBdr>
    </w:div>
    <w:div w:id="153835634">
      <w:bodyDiv w:val="1"/>
      <w:marLeft w:val="0"/>
      <w:marRight w:val="0"/>
      <w:marTop w:val="0"/>
      <w:marBottom w:val="0"/>
      <w:divBdr>
        <w:top w:val="none" w:sz="0" w:space="0" w:color="auto"/>
        <w:left w:val="none" w:sz="0" w:space="0" w:color="auto"/>
        <w:bottom w:val="none" w:sz="0" w:space="0" w:color="auto"/>
        <w:right w:val="none" w:sz="0" w:space="0" w:color="auto"/>
      </w:divBdr>
    </w:div>
    <w:div w:id="186337070">
      <w:bodyDiv w:val="1"/>
      <w:marLeft w:val="0"/>
      <w:marRight w:val="0"/>
      <w:marTop w:val="0"/>
      <w:marBottom w:val="0"/>
      <w:divBdr>
        <w:top w:val="none" w:sz="0" w:space="0" w:color="auto"/>
        <w:left w:val="none" w:sz="0" w:space="0" w:color="auto"/>
        <w:bottom w:val="none" w:sz="0" w:space="0" w:color="auto"/>
        <w:right w:val="none" w:sz="0" w:space="0" w:color="auto"/>
      </w:divBdr>
    </w:div>
    <w:div w:id="315963570">
      <w:bodyDiv w:val="1"/>
      <w:marLeft w:val="0"/>
      <w:marRight w:val="0"/>
      <w:marTop w:val="0"/>
      <w:marBottom w:val="0"/>
      <w:divBdr>
        <w:top w:val="none" w:sz="0" w:space="0" w:color="auto"/>
        <w:left w:val="none" w:sz="0" w:space="0" w:color="auto"/>
        <w:bottom w:val="none" w:sz="0" w:space="0" w:color="auto"/>
        <w:right w:val="none" w:sz="0" w:space="0" w:color="auto"/>
      </w:divBdr>
    </w:div>
    <w:div w:id="814874671">
      <w:bodyDiv w:val="1"/>
      <w:marLeft w:val="0"/>
      <w:marRight w:val="0"/>
      <w:marTop w:val="0"/>
      <w:marBottom w:val="0"/>
      <w:divBdr>
        <w:top w:val="none" w:sz="0" w:space="0" w:color="auto"/>
        <w:left w:val="none" w:sz="0" w:space="0" w:color="auto"/>
        <w:bottom w:val="none" w:sz="0" w:space="0" w:color="auto"/>
        <w:right w:val="none" w:sz="0" w:space="0" w:color="auto"/>
      </w:divBdr>
    </w:div>
    <w:div w:id="987779805">
      <w:bodyDiv w:val="1"/>
      <w:marLeft w:val="0"/>
      <w:marRight w:val="0"/>
      <w:marTop w:val="0"/>
      <w:marBottom w:val="0"/>
      <w:divBdr>
        <w:top w:val="none" w:sz="0" w:space="0" w:color="auto"/>
        <w:left w:val="none" w:sz="0" w:space="0" w:color="auto"/>
        <w:bottom w:val="none" w:sz="0" w:space="0" w:color="auto"/>
        <w:right w:val="none" w:sz="0" w:space="0" w:color="auto"/>
      </w:divBdr>
    </w:div>
    <w:div w:id="1772584431">
      <w:bodyDiv w:val="1"/>
      <w:marLeft w:val="0"/>
      <w:marRight w:val="0"/>
      <w:marTop w:val="0"/>
      <w:marBottom w:val="0"/>
      <w:divBdr>
        <w:top w:val="none" w:sz="0" w:space="0" w:color="auto"/>
        <w:left w:val="none" w:sz="0" w:space="0" w:color="auto"/>
        <w:bottom w:val="none" w:sz="0" w:space="0" w:color="auto"/>
        <w:right w:val="none" w:sz="0" w:space="0" w:color="auto"/>
      </w:divBdr>
    </w:div>
    <w:div w:id="18168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4.bp.blogspot.com/_LiACEszK3lE/TPgfdIDjHJI/AAAAAAAAAvU/Y0tmc_kFAp0/s1600/CheckMark.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3735</Words>
  <Characters>21295</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Metin</dc:creator>
  <cp:lastModifiedBy>Seçil Tireli</cp:lastModifiedBy>
  <cp:revision>2</cp:revision>
  <dcterms:created xsi:type="dcterms:W3CDTF">2013-08-13T12:26:00Z</dcterms:created>
  <dcterms:modified xsi:type="dcterms:W3CDTF">2013-08-13T12:26:00Z</dcterms:modified>
</cp:coreProperties>
</file>