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8396D" w14:textId="77777777" w:rsidR="00D61248" w:rsidRPr="009D49C1" w:rsidRDefault="00D61248" w:rsidP="004273E5">
      <w:pPr>
        <w:tabs>
          <w:tab w:val="left" w:pos="851"/>
        </w:tabs>
        <w:jc w:val="center"/>
        <w:rPr>
          <w:rFonts w:ascii="Times New Roman" w:hAnsi="Times New Roman" w:cs="Times New Roman"/>
          <w:b/>
          <w:sz w:val="24"/>
          <w:szCs w:val="24"/>
        </w:rPr>
      </w:pPr>
      <w:r w:rsidRPr="009D49C1">
        <w:rPr>
          <w:rFonts w:ascii="Times New Roman" w:hAnsi="Times New Roman" w:cs="Times New Roman"/>
          <w:b/>
          <w:sz w:val="24"/>
          <w:szCs w:val="24"/>
        </w:rPr>
        <w:t>DETERJANLAR HAKKINDA YÖNETMELİK</w:t>
      </w:r>
    </w:p>
    <w:p w14:paraId="0ACFF347" w14:textId="77777777" w:rsidR="00D61248" w:rsidRPr="009D49C1" w:rsidRDefault="00D61248" w:rsidP="004273E5">
      <w:pPr>
        <w:tabs>
          <w:tab w:val="left" w:pos="851"/>
        </w:tabs>
        <w:jc w:val="center"/>
        <w:rPr>
          <w:rFonts w:ascii="Times New Roman" w:hAnsi="Times New Roman" w:cs="Times New Roman"/>
          <w:b/>
          <w:sz w:val="24"/>
          <w:szCs w:val="24"/>
        </w:rPr>
      </w:pPr>
    </w:p>
    <w:p w14:paraId="7F5D7131" w14:textId="77777777" w:rsidR="00D61248" w:rsidRPr="002E6AE6" w:rsidRDefault="00D61248" w:rsidP="004273E5">
      <w:pPr>
        <w:tabs>
          <w:tab w:val="left" w:pos="851"/>
        </w:tabs>
        <w:jc w:val="both"/>
        <w:rPr>
          <w:rFonts w:ascii="Times New Roman" w:hAnsi="Times New Roman" w:cs="Times New Roman"/>
          <w:sz w:val="24"/>
          <w:szCs w:val="24"/>
        </w:rPr>
      </w:pPr>
    </w:p>
    <w:p w14:paraId="59A407D3" w14:textId="1654AEDE" w:rsidR="009D49C1" w:rsidRPr="009D49C1" w:rsidRDefault="00D61248" w:rsidP="00A16127">
      <w:pPr>
        <w:tabs>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Amaç</w:t>
      </w:r>
    </w:p>
    <w:p w14:paraId="0856CAD8" w14:textId="18E8C4A8" w:rsidR="001A2765" w:rsidRPr="009D49C1" w:rsidRDefault="004273E5" w:rsidP="009002B5">
      <w:pPr>
        <w:tabs>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ab/>
        <w:t>MADDE 1 -</w:t>
      </w:r>
      <w:r w:rsidR="00021EDE" w:rsidRPr="009D49C1">
        <w:rPr>
          <w:rFonts w:ascii="Times New Roman" w:eastAsia="Times New Roman" w:hAnsi="Times New Roman" w:cs="Times New Roman"/>
          <w:b/>
          <w:sz w:val="24"/>
          <w:szCs w:val="24"/>
        </w:rPr>
        <w:t xml:space="preserve"> </w:t>
      </w:r>
      <w:r w:rsidR="00021EDE" w:rsidRPr="00A03ACA">
        <w:rPr>
          <w:rFonts w:ascii="Times New Roman" w:eastAsia="Times New Roman" w:hAnsi="Times New Roman" w:cs="Times New Roman"/>
          <w:sz w:val="24"/>
          <w:szCs w:val="24"/>
        </w:rPr>
        <w:t xml:space="preserve">(1) </w:t>
      </w:r>
      <w:r w:rsidR="00217C91" w:rsidRPr="009D49C1">
        <w:rPr>
          <w:rFonts w:ascii="Times New Roman" w:eastAsia="Times New Roman" w:hAnsi="Times New Roman" w:cs="Times New Roman"/>
          <w:sz w:val="24"/>
          <w:szCs w:val="24"/>
        </w:rPr>
        <w:t xml:space="preserve">Bu Yönetmeliğin amacı; piyasaya arz edilen deterjanların ve deterjanlarda kullanılan yüzey aktif maddelerin, insan sağlığı ve çevre üzerinde yaratabilecekleri olumsuz etkilere karşı yüksek seviyede koruma sağlamak ve serbest dolaşımlarını temin etmek üzere </w:t>
      </w:r>
      <w:r w:rsidR="009002B5">
        <w:rPr>
          <w:rFonts w:ascii="Times New Roman" w:eastAsia="Times New Roman" w:hAnsi="Times New Roman" w:cs="Times New Roman"/>
          <w:sz w:val="24"/>
          <w:szCs w:val="24"/>
        </w:rPr>
        <w:t>usul ve esasları düzenlemektir.</w:t>
      </w:r>
    </w:p>
    <w:p w14:paraId="09815680" w14:textId="49C53ED5" w:rsidR="009D49C1" w:rsidRPr="009D49C1" w:rsidRDefault="004273E5" w:rsidP="00A16127">
      <w:pPr>
        <w:tabs>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ab/>
        <w:t>Kapsam</w:t>
      </w:r>
    </w:p>
    <w:p w14:paraId="5774E05B" w14:textId="76649B16" w:rsidR="009002B5" w:rsidRPr="009D49C1" w:rsidRDefault="004273E5" w:rsidP="009002B5">
      <w:pPr>
        <w:tabs>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ab/>
        <w:t xml:space="preserve">MADDE 2 </w:t>
      </w:r>
      <w:r w:rsidRPr="009D49C1">
        <w:rPr>
          <w:rFonts w:ascii="Times New Roman" w:eastAsia="Times New Roman" w:hAnsi="Times New Roman" w:cs="Times New Roman"/>
          <w:sz w:val="24"/>
          <w:szCs w:val="24"/>
        </w:rPr>
        <w:t>- (1)</w:t>
      </w:r>
      <w:r w:rsidR="00075C2B" w:rsidRPr="009D49C1">
        <w:rPr>
          <w:rFonts w:ascii="Times New Roman" w:hAnsi="Times New Roman" w:cs="Times New Roman"/>
          <w:sz w:val="24"/>
          <w:szCs w:val="24"/>
        </w:rPr>
        <w:t xml:space="preserve"> </w:t>
      </w:r>
      <w:r w:rsidR="00BB604D" w:rsidRPr="009D49C1">
        <w:rPr>
          <w:rFonts w:ascii="Times New Roman" w:hAnsi="Times New Roman" w:cs="Times New Roman"/>
          <w:sz w:val="24"/>
          <w:szCs w:val="24"/>
        </w:rPr>
        <w:t>B</w:t>
      </w:r>
      <w:r w:rsidR="001632EE" w:rsidRPr="009D49C1">
        <w:rPr>
          <w:rFonts w:ascii="Times New Roman" w:hAnsi="Times New Roman" w:cs="Times New Roman"/>
          <w:sz w:val="24"/>
          <w:szCs w:val="24"/>
        </w:rPr>
        <w:t>u Yönetmelik</w:t>
      </w:r>
      <w:r w:rsidR="00BB604D" w:rsidRPr="009D49C1">
        <w:rPr>
          <w:rFonts w:ascii="Times New Roman" w:hAnsi="Times New Roman" w:cs="Times New Roman"/>
          <w:sz w:val="24"/>
          <w:szCs w:val="24"/>
        </w:rPr>
        <w:t>;</w:t>
      </w:r>
      <w:r w:rsidR="001632EE" w:rsidRPr="009D49C1">
        <w:rPr>
          <w:rFonts w:ascii="Times New Roman" w:hAnsi="Times New Roman" w:cs="Times New Roman"/>
          <w:sz w:val="24"/>
          <w:szCs w:val="24"/>
        </w:rPr>
        <w:t xml:space="preserve"> deterjanların ve deterjanlar</w:t>
      </w:r>
      <w:r w:rsidR="003E285E" w:rsidRPr="009D49C1">
        <w:rPr>
          <w:rFonts w:ascii="Times New Roman" w:hAnsi="Times New Roman" w:cs="Times New Roman"/>
          <w:sz w:val="24"/>
          <w:szCs w:val="24"/>
        </w:rPr>
        <w:t>da kullanılan</w:t>
      </w:r>
      <w:r w:rsidR="001632EE" w:rsidRPr="009D49C1">
        <w:rPr>
          <w:rFonts w:ascii="Times New Roman" w:hAnsi="Times New Roman" w:cs="Times New Roman"/>
          <w:sz w:val="24"/>
          <w:szCs w:val="24"/>
        </w:rPr>
        <w:t xml:space="preserve"> yüzey aktif maddelerin piyasaya arz</w:t>
      </w:r>
      <w:r w:rsidR="003A2125" w:rsidRPr="009D49C1">
        <w:rPr>
          <w:rFonts w:ascii="Times New Roman" w:eastAsia="Times New Roman" w:hAnsi="Times New Roman" w:cs="Times New Roman"/>
          <w:sz w:val="24"/>
          <w:szCs w:val="24"/>
        </w:rPr>
        <w:t xml:space="preserve"> edilmesine ilişkin;</w:t>
      </w:r>
      <w:r w:rsidR="00BB604D" w:rsidRPr="009D49C1">
        <w:rPr>
          <w:rFonts w:ascii="Times New Roman" w:eastAsia="Times New Roman" w:hAnsi="Times New Roman" w:cs="Times New Roman"/>
          <w:sz w:val="24"/>
          <w:szCs w:val="24"/>
        </w:rPr>
        <w:tab/>
      </w:r>
    </w:p>
    <w:p w14:paraId="22D3792A" w14:textId="70449925" w:rsidR="004273E5" w:rsidRPr="009002B5" w:rsidRDefault="009002B5" w:rsidP="009002B5">
      <w:pPr>
        <w:pStyle w:val="ListeParagraf"/>
        <w:numPr>
          <w:ilvl w:val="0"/>
          <w:numId w:val="54"/>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273E5" w:rsidRPr="009002B5">
        <w:rPr>
          <w:rFonts w:ascii="Times New Roman" w:hAnsi="Times New Roman" w:cs="Times New Roman"/>
          <w:sz w:val="24"/>
          <w:szCs w:val="24"/>
        </w:rPr>
        <w:t>D</w:t>
      </w:r>
      <w:r w:rsidR="001632EE" w:rsidRPr="009002B5">
        <w:rPr>
          <w:rFonts w:ascii="Times New Roman" w:hAnsi="Times New Roman" w:cs="Times New Roman"/>
          <w:sz w:val="24"/>
          <w:szCs w:val="24"/>
        </w:rPr>
        <w:t>eterjanlarda bulunan yüzey aktif maddelerin biyolojik parçalanabilirliği</w:t>
      </w:r>
      <w:r w:rsidR="003A2125" w:rsidRPr="009002B5">
        <w:rPr>
          <w:rFonts w:ascii="Times New Roman" w:hAnsi="Times New Roman" w:cs="Times New Roman"/>
          <w:sz w:val="24"/>
          <w:szCs w:val="24"/>
        </w:rPr>
        <w:t>ne ilişkin kuralları</w:t>
      </w:r>
      <w:r w:rsidR="001632EE" w:rsidRPr="009002B5">
        <w:rPr>
          <w:rFonts w:ascii="Times New Roman" w:hAnsi="Times New Roman" w:cs="Times New Roman"/>
          <w:sz w:val="24"/>
          <w:szCs w:val="24"/>
        </w:rPr>
        <w:t>;</w:t>
      </w:r>
    </w:p>
    <w:p w14:paraId="0489694C" w14:textId="2B63D1AF" w:rsidR="004273E5" w:rsidRPr="009002B5" w:rsidRDefault="009002B5" w:rsidP="009002B5">
      <w:pPr>
        <w:pStyle w:val="ListeParagraf"/>
        <w:numPr>
          <w:ilvl w:val="0"/>
          <w:numId w:val="54"/>
        </w:numPr>
        <w:tabs>
          <w:tab w:val="left" w:pos="851"/>
        </w:tabs>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273E5" w:rsidRPr="009D49C1">
        <w:rPr>
          <w:rFonts w:ascii="Times New Roman" w:hAnsi="Times New Roman" w:cs="Times New Roman"/>
          <w:sz w:val="24"/>
          <w:szCs w:val="24"/>
        </w:rPr>
        <w:t>B</w:t>
      </w:r>
      <w:r w:rsidR="001632EE" w:rsidRPr="009D49C1">
        <w:rPr>
          <w:rFonts w:ascii="Times New Roman" w:hAnsi="Times New Roman" w:cs="Times New Roman"/>
          <w:sz w:val="24"/>
          <w:szCs w:val="24"/>
        </w:rPr>
        <w:t>iyolojik parçalanabilirlik açısından yüzey aktif maddeler üzerindeki kısıtlamalar</w:t>
      </w:r>
      <w:r w:rsidR="00AE66E0" w:rsidRPr="009D49C1">
        <w:rPr>
          <w:rFonts w:ascii="Times New Roman" w:hAnsi="Times New Roman" w:cs="Times New Roman"/>
          <w:sz w:val="24"/>
          <w:szCs w:val="24"/>
        </w:rPr>
        <w:t>ı</w:t>
      </w:r>
      <w:r w:rsidR="001632EE" w:rsidRPr="009D49C1">
        <w:rPr>
          <w:rFonts w:ascii="Times New Roman" w:hAnsi="Times New Roman" w:cs="Times New Roman"/>
          <w:sz w:val="24"/>
          <w:szCs w:val="24"/>
        </w:rPr>
        <w:t xml:space="preserve"> ya da yasaklamalar</w:t>
      </w:r>
      <w:r w:rsidR="00D5171B" w:rsidRPr="009D49C1">
        <w:rPr>
          <w:rFonts w:ascii="Times New Roman" w:hAnsi="Times New Roman" w:cs="Times New Roman"/>
          <w:sz w:val="24"/>
          <w:szCs w:val="24"/>
        </w:rPr>
        <w:t>ı</w:t>
      </w:r>
      <w:r w:rsidR="001632EE" w:rsidRPr="009D49C1">
        <w:rPr>
          <w:rFonts w:ascii="Times New Roman" w:hAnsi="Times New Roman" w:cs="Times New Roman"/>
          <w:sz w:val="24"/>
          <w:szCs w:val="24"/>
        </w:rPr>
        <w:t>;</w:t>
      </w:r>
    </w:p>
    <w:p w14:paraId="5FA2E9AA" w14:textId="1CCDF444" w:rsidR="004273E5" w:rsidRPr="009002B5" w:rsidRDefault="009002B5" w:rsidP="009002B5">
      <w:pPr>
        <w:pStyle w:val="ListeParagraf"/>
        <w:numPr>
          <w:ilvl w:val="0"/>
          <w:numId w:val="54"/>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171B" w:rsidRPr="009D49C1">
        <w:rPr>
          <w:rFonts w:ascii="Times New Roman" w:hAnsi="Times New Roman" w:cs="Times New Roman"/>
          <w:sz w:val="24"/>
          <w:szCs w:val="24"/>
        </w:rPr>
        <w:t>İ</w:t>
      </w:r>
      <w:r w:rsidR="005E6F9F" w:rsidRPr="009D49C1">
        <w:rPr>
          <w:rFonts w:ascii="Times New Roman" w:hAnsi="Times New Roman" w:cs="Times New Roman"/>
          <w:sz w:val="24"/>
          <w:szCs w:val="24"/>
        </w:rPr>
        <w:t>çerdikleri koku alerjenleri de dahil olmak üzere deterjanların etiketinde</w:t>
      </w:r>
      <w:r w:rsidR="003A2125" w:rsidRPr="009D49C1">
        <w:rPr>
          <w:rFonts w:ascii="Times New Roman" w:hAnsi="Times New Roman" w:cs="Times New Roman"/>
          <w:sz w:val="24"/>
          <w:szCs w:val="24"/>
        </w:rPr>
        <w:t>ki</w:t>
      </w:r>
      <w:r w:rsidR="005E6F9F" w:rsidRPr="009D49C1">
        <w:rPr>
          <w:rFonts w:ascii="Times New Roman" w:hAnsi="Times New Roman" w:cs="Times New Roman"/>
          <w:sz w:val="24"/>
          <w:szCs w:val="24"/>
        </w:rPr>
        <w:t xml:space="preserve"> ek bilgiler</w:t>
      </w:r>
      <w:r w:rsidR="003A2125" w:rsidRPr="009D49C1">
        <w:rPr>
          <w:rFonts w:ascii="Times New Roman" w:hAnsi="Times New Roman" w:cs="Times New Roman"/>
          <w:sz w:val="24"/>
          <w:szCs w:val="24"/>
        </w:rPr>
        <w:t>e ilişkin kuralları</w:t>
      </w:r>
      <w:r w:rsidR="005E6F9F" w:rsidRPr="009D49C1">
        <w:rPr>
          <w:rFonts w:ascii="Times New Roman" w:hAnsi="Times New Roman" w:cs="Times New Roman"/>
          <w:sz w:val="24"/>
          <w:szCs w:val="24"/>
        </w:rPr>
        <w:t>;</w:t>
      </w:r>
    </w:p>
    <w:p w14:paraId="5C3E9807" w14:textId="24209BE3" w:rsidR="004273E5" w:rsidRPr="009D49C1" w:rsidRDefault="001A2765" w:rsidP="009002B5">
      <w:pPr>
        <w:tabs>
          <w:tab w:val="left" w:pos="851"/>
        </w:tabs>
        <w:ind w:firstLine="851"/>
        <w:jc w:val="both"/>
        <w:rPr>
          <w:rFonts w:ascii="Times New Roman" w:eastAsia="Times New Roman" w:hAnsi="Times New Roman" w:cs="Times New Roman"/>
          <w:sz w:val="24"/>
          <w:szCs w:val="24"/>
        </w:rPr>
      </w:pPr>
      <w:r w:rsidRPr="009D49C1">
        <w:rPr>
          <w:rFonts w:ascii="Times New Roman" w:hAnsi="Times New Roman" w:cs="Times New Roman"/>
          <w:sz w:val="24"/>
          <w:szCs w:val="24"/>
        </w:rPr>
        <w:t>ç)</w:t>
      </w:r>
      <w:r w:rsidR="009002B5">
        <w:rPr>
          <w:rFonts w:ascii="Times New Roman" w:hAnsi="Times New Roman" w:cs="Times New Roman"/>
          <w:sz w:val="24"/>
          <w:szCs w:val="24"/>
        </w:rPr>
        <w:t xml:space="preserve"> </w:t>
      </w:r>
      <w:r w:rsidR="00D0103C" w:rsidRPr="009D49C1">
        <w:rPr>
          <w:rFonts w:ascii="Times New Roman" w:hAnsi="Times New Roman" w:cs="Times New Roman"/>
          <w:sz w:val="24"/>
          <w:szCs w:val="24"/>
        </w:rPr>
        <w:t xml:space="preserve">İmalatçıların </w:t>
      </w:r>
      <w:r w:rsidR="00FE3F0C" w:rsidRPr="009D49C1">
        <w:rPr>
          <w:rFonts w:ascii="Times New Roman" w:hAnsi="Times New Roman" w:cs="Times New Roman"/>
          <w:sz w:val="24"/>
          <w:szCs w:val="24"/>
        </w:rPr>
        <w:t>Bakanlığa</w:t>
      </w:r>
      <w:r w:rsidR="004273E5" w:rsidRPr="009D49C1">
        <w:rPr>
          <w:rFonts w:ascii="Times New Roman" w:hAnsi="Times New Roman" w:cs="Times New Roman"/>
          <w:sz w:val="24"/>
          <w:szCs w:val="24"/>
        </w:rPr>
        <w:t xml:space="preserve"> ve sağlık </w:t>
      </w:r>
      <w:r w:rsidR="00FE3F0C" w:rsidRPr="009D49C1">
        <w:rPr>
          <w:rFonts w:ascii="Times New Roman" w:hAnsi="Times New Roman" w:cs="Times New Roman"/>
          <w:sz w:val="24"/>
          <w:szCs w:val="24"/>
        </w:rPr>
        <w:t xml:space="preserve">personeline ibraz etmek üzere bulundurması </w:t>
      </w:r>
      <w:r w:rsidR="004273E5" w:rsidRPr="009D49C1">
        <w:rPr>
          <w:rFonts w:ascii="Times New Roman" w:hAnsi="Times New Roman" w:cs="Times New Roman"/>
          <w:sz w:val="24"/>
          <w:szCs w:val="24"/>
        </w:rPr>
        <w:t>gereken bilgi</w:t>
      </w:r>
      <w:r w:rsidR="00FE3F0C" w:rsidRPr="009D49C1">
        <w:rPr>
          <w:rFonts w:ascii="Times New Roman" w:hAnsi="Times New Roman" w:cs="Times New Roman"/>
          <w:sz w:val="24"/>
          <w:szCs w:val="24"/>
        </w:rPr>
        <w:t xml:space="preserve"> ve belge</w:t>
      </w:r>
      <w:r w:rsidR="004273E5" w:rsidRPr="009D49C1">
        <w:rPr>
          <w:rFonts w:ascii="Times New Roman" w:hAnsi="Times New Roman" w:cs="Times New Roman"/>
          <w:sz w:val="24"/>
          <w:szCs w:val="24"/>
        </w:rPr>
        <w:t>ler</w:t>
      </w:r>
      <w:r w:rsidR="00FE3F0C" w:rsidRPr="009D49C1">
        <w:rPr>
          <w:rFonts w:ascii="Times New Roman" w:hAnsi="Times New Roman" w:cs="Times New Roman"/>
          <w:sz w:val="24"/>
          <w:szCs w:val="24"/>
        </w:rPr>
        <w:t>i</w:t>
      </w:r>
      <w:r w:rsidR="004273E5" w:rsidRPr="009D49C1">
        <w:rPr>
          <w:rFonts w:ascii="Times New Roman" w:hAnsi="Times New Roman" w:cs="Times New Roman"/>
          <w:sz w:val="24"/>
          <w:szCs w:val="24"/>
        </w:rPr>
        <w:t>;</w:t>
      </w:r>
    </w:p>
    <w:p w14:paraId="6435B886" w14:textId="02BDF26D" w:rsidR="001A56FF" w:rsidRPr="009002B5" w:rsidRDefault="009002B5" w:rsidP="009002B5">
      <w:pPr>
        <w:pStyle w:val="ListeParagraf"/>
        <w:numPr>
          <w:ilvl w:val="0"/>
          <w:numId w:val="54"/>
        </w:numPr>
        <w:tabs>
          <w:tab w:val="left" w:pos="851"/>
        </w:tabs>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81D45" w:rsidRPr="009D49C1">
        <w:rPr>
          <w:rFonts w:ascii="Times New Roman" w:hAnsi="Times New Roman" w:cs="Times New Roman"/>
          <w:sz w:val="24"/>
          <w:szCs w:val="24"/>
        </w:rPr>
        <w:t>Tüketiciler</w:t>
      </w:r>
      <w:r w:rsidR="00F641EB" w:rsidRPr="009D49C1">
        <w:rPr>
          <w:rFonts w:ascii="Times New Roman" w:hAnsi="Times New Roman" w:cs="Times New Roman"/>
          <w:sz w:val="24"/>
          <w:szCs w:val="24"/>
        </w:rPr>
        <w:t>e yönelik</w:t>
      </w:r>
      <w:r w:rsidR="004273E5" w:rsidRPr="009D49C1">
        <w:rPr>
          <w:rFonts w:ascii="Times New Roman" w:hAnsi="Times New Roman" w:cs="Times New Roman"/>
          <w:sz w:val="24"/>
          <w:szCs w:val="24"/>
        </w:rPr>
        <w:t xml:space="preserve"> çamaşır deterjanları</w:t>
      </w:r>
      <w:r w:rsidR="003A2125" w:rsidRPr="009D49C1">
        <w:rPr>
          <w:rFonts w:ascii="Times New Roman" w:hAnsi="Times New Roman" w:cs="Times New Roman"/>
          <w:sz w:val="24"/>
          <w:szCs w:val="24"/>
        </w:rPr>
        <w:t>nda</w:t>
      </w:r>
      <w:r w:rsidR="004273E5" w:rsidRPr="009D49C1">
        <w:rPr>
          <w:rFonts w:ascii="Times New Roman" w:hAnsi="Times New Roman" w:cs="Times New Roman"/>
          <w:sz w:val="24"/>
          <w:szCs w:val="24"/>
        </w:rPr>
        <w:t xml:space="preserve"> ve </w:t>
      </w:r>
      <w:r w:rsidR="00F641EB" w:rsidRPr="009D49C1">
        <w:rPr>
          <w:rFonts w:ascii="Times New Roman" w:hAnsi="Times New Roman" w:cs="Times New Roman"/>
          <w:sz w:val="24"/>
          <w:szCs w:val="24"/>
        </w:rPr>
        <w:t xml:space="preserve">tüketicilere yönelik </w:t>
      </w:r>
      <w:r w:rsidR="004273E5" w:rsidRPr="009D49C1">
        <w:rPr>
          <w:rFonts w:ascii="Times New Roman" w:hAnsi="Times New Roman" w:cs="Times New Roman"/>
          <w:sz w:val="24"/>
          <w:szCs w:val="24"/>
        </w:rPr>
        <w:t>otomatik bulaşık makinesi deterja</w:t>
      </w:r>
      <w:r w:rsidR="004129D5" w:rsidRPr="009D49C1">
        <w:rPr>
          <w:rFonts w:ascii="Times New Roman" w:hAnsi="Times New Roman" w:cs="Times New Roman"/>
          <w:sz w:val="24"/>
          <w:szCs w:val="24"/>
        </w:rPr>
        <w:t>nlar</w:t>
      </w:r>
      <w:r w:rsidR="003A2125" w:rsidRPr="009D49C1">
        <w:rPr>
          <w:rFonts w:ascii="Times New Roman" w:hAnsi="Times New Roman" w:cs="Times New Roman"/>
          <w:sz w:val="24"/>
          <w:szCs w:val="24"/>
        </w:rPr>
        <w:t>ında</w:t>
      </w:r>
      <w:r w:rsidR="004129D5" w:rsidRPr="009D49C1">
        <w:rPr>
          <w:rFonts w:ascii="Times New Roman" w:hAnsi="Times New Roman" w:cs="Times New Roman"/>
          <w:sz w:val="24"/>
          <w:szCs w:val="24"/>
        </w:rPr>
        <w:t xml:space="preserve"> fosfat ve diğer fosfor</w:t>
      </w:r>
      <w:r w:rsidR="004273E5" w:rsidRPr="009D49C1">
        <w:rPr>
          <w:rFonts w:ascii="Times New Roman" w:hAnsi="Times New Roman" w:cs="Times New Roman"/>
          <w:sz w:val="24"/>
          <w:szCs w:val="24"/>
        </w:rPr>
        <w:t xml:space="preserve"> bileşi</w:t>
      </w:r>
      <w:r w:rsidR="00E81D45" w:rsidRPr="009D49C1">
        <w:rPr>
          <w:rFonts w:ascii="Times New Roman" w:hAnsi="Times New Roman" w:cs="Times New Roman"/>
          <w:sz w:val="24"/>
          <w:szCs w:val="24"/>
        </w:rPr>
        <w:t>ği</w:t>
      </w:r>
      <w:r w:rsidR="003A2125" w:rsidRPr="009D49C1">
        <w:rPr>
          <w:rFonts w:ascii="Times New Roman" w:hAnsi="Times New Roman" w:cs="Times New Roman"/>
          <w:sz w:val="24"/>
          <w:szCs w:val="24"/>
        </w:rPr>
        <w:t xml:space="preserve"> içeriğine</w:t>
      </w:r>
      <w:r w:rsidR="00122CC0" w:rsidRPr="009D49C1">
        <w:rPr>
          <w:rFonts w:ascii="Times New Roman" w:hAnsi="Times New Roman" w:cs="Times New Roman"/>
          <w:sz w:val="24"/>
          <w:szCs w:val="24"/>
        </w:rPr>
        <w:t xml:space="preserve"> dair </w:t>
      </w:r>
      <w:r w:rsidR="004273E5" w:rsidRPr="009D49C1">
        <w:rPr>
          <w:rFonts w:ascii="Times New Roman" w:hAnsi="Times New Roman" w:cs="Times New Roman"/>
          <w:sz w:val="24"/>
          <w:szCs w:val="24"/>
        </w:rPr>
        <w:t>kısıtlamalar</w:t>
      </w:r>
      <w:r w:rsidR="00FE3F0C" w:rsidRPr="009D49C1">
        <w:rPr>
          <w:rFonts w:ascii="Times New Roman" w:hAnsi="Times New Roman" w:cs="Times New Roman"/>
          <w:sz w:val="24"/>
          <w:szCs w:val="24"/>
        </w:rPr>
        <w:t>ı</w:t>
      </w:r>
    </w:p>
    <w:p w14:paraId="40CE3228" w14:textId="4C09F94B" w:rsidR="00906851" w:rsidRPr="009002B5" w:rsidRDefault="009002B5" w:rsidP="009002B5">
      <w:pPr>
        <w:tabs>
          <w:tab w:val="left" w:pos="851"/>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kapsar.</w:t>
      </w:r>
    </w:p>
    <w:p w14:paraId="73866D67" w14:textId="2F085675" w:rsidR="009D49C1" w:rsidRPr="00A16127" w:rsidRDefault="00EC16ED" w:rsidP="00A16127">
      <w:pPr>
        <w:ind w:firstLine="851"/>
        <w:jc w:val="both"/>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t>Dayanak</w:t>
      </w:r>
    </w:p>
    <w:p w14:paraId="6B4F2C9F" w14:textId="1E18F6AA" w:rsidR="009D49C1" w:rsidRPr="00756CD1" w:rsidRDefault="00EC16ED" w:rsidP="00756CD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bCs/>
          <w:sz w:val="24"/>
          <w:szCs w:val="24"/>
        </w:rPr>
        <w:t>MADDE 3 –</w:t>
      </w:r>
      <w:r w:rsidR="00A03ACA">
        <w:rPr>
          <w:rFonts w:ascii="Times New Roman" w:eastAsia="Times New Roman" w:hAnsi="Times New Roman" w:cs="Times New Roman"/>
          <w:sz w:val="24"/>
          <w:szCs w:val="24"/>
        </w:rPr>
        <w:t xml:space="preserve"> </w:t>
      </w:r>
      <w:r w:rsidR="009002B5">
        <w:rPr>
          <w:rFonts w:ascii="Times New Roman" w:eastAsia="Times New Roman" w:hAnsi="Times New Roman" w:cs="Times New Roman"/>
          <w:sz w:val="24"/>
          <w:szCs w:val="24"/>
        </w:rPr>
        <w:t>(1) Bu Yönetmelik;</w:t>
      </w:r>
      <w:r w:rsidR="00756CD1">
        <w:rPr>
          <w:rFonts w:ascii="Times New Roman" w:eastAsia="Times New Roman" w:hAnsi="Times New Roman" w:cs="Times New Roman"/>
          <w:sz w:val="24"/>
          <w:szCs w:val="24"/>
        </w:rPr>
        <w:t xml:space="preserve"> </w:t>
      </w:r>
      <w:r w:rsidR="00BA7D89" w:rsidRPr="00756CD1">
        <w:rPr>
          <w:rFonts w:ascii="Times New Roman" w:eastAsia="Times New Roman" w:hAnsi="Times New Roman" w:cs="Times New Roman"/>
          <w:sz w:val="24"/>
          <w:szCs w:val="24"/>
        </w:rPr>
        <w:t>2</w:t>
      </w:r>
      <w:r w:rsidR="00A03ACA" w:rsidRPr="00756CD1">
        <w:rPr>
          <w:rFonts w:ascii="Times New Roman" w:eastAsia="Times New Roman" w:hAnsi="Times New Roman" w:cs="Times New Roman"/>
          <w:sz w:val="24"/>
          <w:szCs w:val="24"/>
        </w:rPr>
        <w:t xml:space="preserve">9/6/2001 tarihli ve 4703 sayılı Ürünlere </w:t>
      </w:r>
      <w:r w:rsidR="00BA7D89" w:rsidRPr="00756CD1">
        <w:rPr>
          <w:rFonts w:ascii="Times New Roman" w:eastAsia="Times New Roman" w:hAnsi="Times New Roman" w:cs="Times New Roman"/>
          <w:sz w:val="24"/>
          <w:szCs w:val="24"/>
        </w:rPr>
        <w:t>İlişki</w:t>
      </w:r>
      <w:r w:rsidR="00A03ACA" w:rsidRPr="00756CD1">
        <w:rPr>
          <w:rFonts w:ascii="Times New Roman" w:eastAsia="Times New Roman" w:hAnsi="Times New Roman" w:cs="Times New Roman"/>
          <w:sz w:val="24"/>
          <w:szCs w:val="24"/>
        </w:rPr>
        <w:t xml:space="preserve">n Teknik Mevzuatın Hazırlanması </w:t>
      </w:r>
      <w:r w:rsidR="00BA7D89" w:rsidRPr="00756CD1">
        <w:rPr>
          <w:rFonts w:ascii="Times New Roman" w:eastAsia="Times New Roman" w:hAnsi="Times New Roman" w:cs="Times New Roman"/>
          <w:sz w:val="24"/>
          <w:szCs w:val="24"/>
        </w:rPr>
        <w:t>ve Uygulanmasına Dair Kanuna,</w:t>
      </w:r>
      <w:r w:rsidR="00A03ACA" w:rsidRPr="00756CD1">
        <w:rPr>
          <w:rFonts w:ascii="Times New Roman" w:eastAsia="Times New Roman" w:hAnsi="Times New Roman" w:cs="Times New Roman"/>
          <w:sz w:val="24"/>
          <w:szCs w:val="24"/>
        </w:rPr>
        <w:t xml:space="preserve"> 3/6/2011 tarihli ve 640 sayılı </w:t>
      </w:r>
      <w:r w:rsidR="00BA7D89" w:rsidRPr="00756CD1">
        <w:rPr>
          <w:rFonts w:ascii="Times New Roman" w:eastAsia="Times New Roman" w:hAnsi="Times New Roman" w:cs="Times New Roman"/>
          <w:sz w:val="24"/>
          <w:szCs w:val="24"/>
        </w:rPr>
        <w:t>Gümrük ve Ticaret Bakanlığının Teşkilat ve Görevleri Hakkında Kanun Hükmünde Kararnameye, 13/11/2</w:t>
      </w:r>
      <w:r w:rsidR="00A03ACA" w:rsidRPr="00756CD1">
        <w:rPr>
          <w:rFonts w:ascii="Times New Roman" w:eastAsia="Times New Roman" w:hAnsi="Times New Roman" w:cs="Times New Roman"/>
          <w:sz w:val="24"/>
          <w:szCs w:val="24"/>
        </w:rPr>
        <w:t xml:space="preserve">001 tarihli ve 2001/3529 sayılı </w:t>
      </w:r>
      <w:r w:rsidR="00BA7D89" w:rsidRPr="00756CD1">
        <w:rPr>
          <w:rFonts w:ascii="Times New Roman" w:eastAsia="Times New Roman" w:hAnsi="Times New Roman" w:cs="Times New Roman"/>
          <w:sz w:val="24"/>
          <w:szCs w:val="24"/>
        </w:rPr>
        <w:t>Bakanlar Kuru</w:t>
      </w:r>
      <w:r w:rsidR="00A03ACA" w:rsidRPr="00756CD1">
        <w:rPr>
          <w:rFonts w:ascii="Times New Roman" w:eastAsia="Times New Roman" w:hAnsi="Times New Roman" w:cs="Times New Roman"/>
          <w:sz w:val="24"/>
          <w:szCs w:val="24"/>
        </w:rPr>
        <w:t xml:space="preserve">lu Kararı ile yürürlüğe konulan </w:t>
      </w:r>
      <w:r w:rsidR="00BA7D89" w:rsidRPr="00756CD1">
        <w:rPr>
          <w:rFonts w:ascii="Times New Roman" w:eastAsia="Times New Roman" w:hAnsi="Times New Roman" w:cs="Times New Roman"/>
          <w:sz w:val="24"/>
          <w:szCs w:val="24"/>
        </w:rPr>
        <w:t>Ürünlerin Piyasa Gözetimi ve Denetimine Dair Yönetmeliğe ve 15/1</w:t>
      </w:r>
      <w:r w:rsidR="00A03ACA" w:rsidRPr="00756CD1">
        <w:rPr>
          <w:rFonts w:ascii="Times New Roman" w:eastAsia="Times New Roman" w:hAnsi="Times New Roman" w:cs="Times New Roman"/>
          <w:sz w:val="24"/>
          <w:szCs w:val="24"/>
        </w:rPr>
        <w:t xml:space="preserve">/1997 tarihli ve 97/9196 sayılı Bakanlar Kurulu Kararı </w:t>
      </w:r>
      <w:r w:rsidR="00BA7D89" w:rsidRPr="00756CD1">
        <w:rPr>
          <w:rFonts w:ascii="Times New Roman" w:eastAsia="Times New Roman" w:hAnsi="Times New Roman" w:cs="Times New Roman"/>
          <w:sz w:val="24"/>
          <w:szCs w:val="24"/>
        </w:rPr>
        <w:t>ile yür</w:t>
      </w:r>
      <w:r w:rsidR="00A03ACA" w:rsidRPr="00756CD1">
        <w:rPr>
          <w:rFonts w:ascii="Times New Roman" w:eastAsia="Times New Roman" w:hAnsi="Times New Roman" w:cs="Times New Roman"/>
          <w:sz w:val="24"/>
          <w:szCs w:val="24"/>
        </w:rPr>
        <w:t xml:space="preserve">ürlüğe konulan Türk Ürünlerinin </w:t>
      </w:r>
      <w:r w:rsidR="00BA7D89" w:rsidRPr="00756CD1">
        <w:rPr>
          <w:rFonts w:ascii="Times New Roman" w:eastAsia="Times New Roman" w:hAnsi="Times New Roman" w:cs="Times New Roman"/>
          <w:sz w:val="24"/>
          <w:szCs w:val="24"/>
        </w:rPr>
        <w:t>İhracatının Arttırı</w:t>
      </w:r>
      <w:r w:rsidR="00A03ACA" w:rsidRPr="00756CD1">
        <w:rPr>
          <w:rFonts w:ascii="Times New Roman" w:eastAsia="Times New Roman" w:hAnsi="Times New Roman" w:cs="Times New Roman"/>
          <w:sz w:val="24"/>
          <w:szCs w:val="24"/>
        </w:rPr>
        <w:t xml:space="preserve">lmasına Yönelik Teknik Mevzuatı </w:t>
      </w:r>
      <w:r w:rsidR="00BA7D89" w:rsidRPr="00756CD1">
        <w:rPr>
          <w:rFonts w:ascii="Times New Roman" w:eastAsia="Times New Roman" w:hAnsi="Times New Roman" w:cs="Times New Roman"/>
          <w:sz w:val="24"/>
          <w:szCs w:val="24"/>
        </w:rPr>
        <w:t>Hazırlayacak Kurumların Belirlenmesine İlişkin Karara dayanılarak</w:t>
      </w:r>
      <w:r w:rsidR="00EC560B" w:rsidRPr="00756CD1">
        <w:rPr>
          <w:rFonts w:ascii="Times New Roman" w:eastAsia="Times New Roman" w:hAnsi="Times New Roman" w:cs="Times New Roman"/>
          <w:sz w:val="24"/>
          <w:szCs w:val="24"/>
        </w:rPr>
        <w:t xml:space="preserve"> </w:t>
      </w:r>
      <w:r w:rsidR="00502672" w:rsidRPr="00756CD1">
        <w:rPr>
          <w:rFonts w:ascii="Times New Roman" w:eastAsia="Times New Roman" w:hAnsi="Times New Roman" w:cs="Times New Roman"/>
          <w:sz w:val="24"/>
          <w:szCs w:val="24"/>
        </w:rPr>
        <w:t>hazırlanmıştır.</w:t>
      </w:r>
    </w:p>
    <w:p w14:paraId="576FD030" w14:textId="6DE9A19D" w:rsidR="009D49C1" w:rsidRPr="009D49C1" w:rsidRDefault="006365C8" w:rsidP="00A16127">
      <w:pPr>
        <w:ind w:firstLine="851"/>
        <w:jc w:val="both"/>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t>Tanımlar</w:t>
      </w:r>
    </w:p>
    <w:p w14:paraId="7792A829" w14:textId="594D952F" w:rsidR="009D49C1" w:rsidRPr="009D49C1" w:rsidRDefault="000D6491" w:rsidP="00502672">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bCs/>
          <w:sz w:val="24"/>
          <w:szCs w:val="24"/>
        </w:rPr>
        <w:t xml:space="preserve">MADDE </w:t>
      </w:r>
      <w:r w:rsidR="00801D2D" w:rsidRPr="009D49C1">
        <w:rPr>
          <w:rFonts w:ascii="Times New Roman" w:eastAsia="Times New Roman" w:hAnsi="Times New Roman" w:cs="Times New Roman"/>
          <w:b/>
          <w:bCs/>
          <w:sz w:val="24"/>
          <w:szCs w:val="24"/>
        </w:rPr>
        <w:t>4</w:t>
      </w:r>
      <w:r w:rsidRPr="009D49C1">
        <w:rPr>
          <w:rFonts w:ascii="Times New Roman" w:eastAsia="Times New Roman" w:hAnsi="Times New Roman" w:cs="Times New Roman"/>
          <w:b/>
          <w:bCs/>
          <w:sz w:val="24"/>
          <w:szCs w:val="24"/>
        </w:rPr>
        <w:t xml:space="preserve"> –</w:t>
      </w:r>
      <w:r w:rsidR="00A03ACA">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(1) Bu Yönetmelikte geçen;</w:t>
      </w:r>
    </w:p>
    <w:p w14:paraId="1EF24088" w14:textId="36A37C32" w:rsidR="006365C8" w:rsidRPr="009D49C1" w:rsidRDefault="006365C8"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 Bakanlık: Gümrük ve Ticaret Bakanlığını</w:t>
      </w:r>
      <w:r w:rsidR="00A5791C" w:rsidRPr="009D49C1">
        <w:rPr>
          <w:rFonts w:ascii="Times New Roman" w:eastAsia="Times New Roman" w:hAnsi="Times New Roman" w:cs="Times New Roman"/>
          <w:sz w:val="24"/>
          <w:szCs w:val="24"/>
        </w:rPr>
        <w:t>,</w:t>
      </w:r>
    </w:p>
    <w:p w14:paraId="6EFAFC2A" w14:textId="38EE173B" w:rsidR="006365C8" w:rsidRPr="009D49C1" w:rsidRDefault="006365C8"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 Komisyon: Avrupa Birliği Komisyonunu,</w:t>
      </w:r>
    </w:p>
    <w:p w14:paraId="504A2E38" w14:textId="3896F75E" w:rsidR="009D49C1" w:rsidRPr="009D49C1" w:rsidRDefault="00502672"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365C8" w:rsidRPr="009D49C1">
        <w:rPr>
          <w:rFonts w:ascii="Times New Roman" w:eastAsia="Times New Roman" w:hAnsi="Times New Roman" w:cs="Times New Roman"/>
          <w:sz w:val="24"/>
          <w:szCs w:val="24"/>
        </w:rPr>
        <w:t xml:space="preserve">Deterjan: </w:t>
      </w:r>
      <w:r w:rsidR="00333320" w:rsidRPr="002E6AE6">
        <w:rPr>
          <w:rFonts w:ascii="Times New Roman" w:eastAsia="Times New Roman" w:hAnsi="Times New Roman" w:cs="Times New Roman"/>
          <w:sz w:val="24"/>
          <w:szCs w:val="24"/>
        </w:rPr>
        <w:t>İnsan vücudunun temizliği dışında</w:t>
      </w:r>
      <w:r w:rsidR="00333320" w:rsidRPr="009D49C1">
        <w:rPr>
          <w:rFonts w:ascii="Times New Roman" w:eastAsia="Times New Roman" w:hAnsi="Times New Roman" w:cs="Times New Roman"/>
          <w:sz w:val="24"/>
          <w:szCs w:val="24"/>
        </w:rPr>
        <w:t>, y</w:t>
      </w:r>
      <w:r w:rsidR="006365C8" w:rsidRPr="009D49C1">
        <w:rPr>
          <w:rFonts w:ascii="Times New Roman" w:eastAsia="Times New Roman" w:hAnsi="Times New Roman" w:cs="Times New Roman"/>
          <w:sz w:val="24"/>
          <w:szCs w:val="24"/>
        </w:rPr>
        <w:t xml:space="preserve">ıkama ve </w:t>
      </w:r>
      <w:r w:rsidR="00AE3A74" w:rsidRPr="009D49C1">
        <w:rPr>
          <w:rFonts w:ascii="Times New Roman" w:eastAsia="Times New Roman" w:hAnsi="Times New Roman" w:cs="Times New Roman"/>
          <w:sz w:val="24"/>
          <w:szCs w:val="24"/>
        </w:rPr>
        <w:t>temizleme işlemlerinde</w:t>
      </w:r>
      <w:r w:rsidR="00F9357F" w:rsidRPr="009D49C1">
        <w:rPr>
          <w:rFonts w:ascii="Times New Roman" w:eastAsia="Times New Roman" w:hAnsi="Times New Roman" w:cs="Times New Roman"/>
          <w:sz w:val="24"/>
          <w:szCs w:val="24"/>
        </w:rPr>
        <w:t xml:space="preserve"> kullanılması amaçlanan </w:t>
      </w:r>
      <w:r w:rsidR="006365C8" w:rsidRPr="009D49C1">
        <w:rPr>
          <w:rFonts w:ascii="Times New Roman" w:eastAsia="Times New Roman" w:hAnsi="Times New Roman" w:cs="Times New Roman"/>
          <w:sz w:val="24"/>
          <w:szCs w:val="24"/>
        </w:rPr>
        <w:t>sabunlar</w:t>
      </w:r>
      <w:r w:rsidR="00F9357F" w:rsidRPr="009D49C1">
        <w:rPr>
          <w:rFonts w:ascii="Times New Roman" w:eastAsia="Times New Roman" w:hAnsi="Times New Roman" w:cs="Times New Roman"/>
          <w:sz w:val="24"/>
          <w:szCs w:val="24"/>
        </w:rPr>
        <w:t>ı</w:t>
      </w:r>
      <w:r w:rsidR="006365C8" w:rsidRPr="009D49C1">
        <w:rPr>
          <w:rFonts w:ascii="Times New Roman" w:eastAsia="Times New Roman" w:hAnsi="Times New Roman" w:cs="Times New Roman"/>
          <w:sz w:val="24"/>
          <w:szCs w:val="24"/>
        </w:rPr>
        <w:t xml:space="preserve"> ve/veya diğer yüzey aktif maddeleri içeren</w:t>
      </w:r>
      <w:r w:rsidR="00A5791C" w:rsidRPr="009D49C1">
        <w:rPr>
          <w:rFonts w:ascii="Times New Roman" w:eastAsia="Times New Roman" w:hAnsi="Times New Roman" w:cs="Times New Roman"/>
          <w:sz w:val="24"/>
          <w:szCs w:val="24"/>
        </w:rPr>
        <w:t xml:space="preserve">; sıvı, toz, pasta, bar, kalıp, kalıplanmış parça, şekil vb. </w:t>
      </w:r>
      <w:r w:rsidR="006365C8" w:rsidRPr="009D49C1">
        <w:rPr>
          <w:rFonts w:ascii="Times New Roman" w:eastAsia="Times New Roman" w:hAnsi="Times New Roman" w:cs="Times New Roman"/>
          <w:sz w:val="24"/>
          <w:szCs w:val="24"/>
        </w:rPr>
        <w:t xml:space="preserve">herhangi bir </w:t>
      </w:r>
      <w:r w:rsidR="00A5791C" w:rsidRPr="009D49C1">
        <w:rPr>
          <w:rFonts w:ascii="Times New Roman" w:eastAsia="Times New Roman" w:hAnsi="Times New Roman" w:cs="Times New Roman"/>
          <w:sz w:val="24"/>
          <w:szCs w:val="24"/>
        </w:rPr>
        <w:t xml:space="preserve">fiziksel formda olabilen; </w:t>
      </w:r>
      <w:r w:rsidR="006365C8" w:rsidRPr="009D49C1">
        <w:rPr>
          <w:rFonts w:ascii="Times New Roman" w:eastAsia="Times New Roman" w:hAnsi="Times New Roman" w:cs="Times New Roman"/>
          <w:sz w:val="24"/>
          <w:szCs w:val="24"/>
        </w:rPr>
        <w:t>ev</w:t>
      </w:r>
      <w:r w:rsidR="00A5791C" w:rsidRPr="009D49C1">
        <w:rPr>
          <w:rFonts w:ascii="Times New Roman" w:eastAsia="Times New Roman" w:hAnsi="Times New Roman" w:cs="Times New Roman"/>
          <w:sz w:val="24"/>
          <w:szCs w:val="24"/>
        </w:rPr>
        <w:t>lerde, kurumsal veya</w:t>
      </w:r>
      <w:r w:rsidR="006365C8" w:rsidRPr="009D49C1">
        <w:rPr>
          <w:rFonts w:ascii="Times New Roman" w:eastAsia="Times New Roman" w:hAnsi="Times New Roman" w:cs="Times New Roman"/>
          <w:sz w:val="24"/>
          <w:szCs w:val="24"/>
        </w:rPr>
        <w:t xml:space="preserve"> endüstriyel amaçlarla </w:t>
      </w:r>
      <w:r w:rsidR="001E046E" w:rsidRPr="009D49C1">
        <w:rPr>
          <w:rFonts w:ascii="Times New Roman" w:eastAsia="Times New Roman" w:hAnsi="Times New Roman" w:cs="Times New Roman"/>
          <w:sz w:val="24"/>
          <w:szCs w:val="24"/>
        </w:rPr>
        <w:t>kullanılmak üzere p</w:t>
      </w:r>
      <w:r w:rsidR="00A5791C" w:rsidRPr="009D49C1">
        <w:rPr>
          <w:rFonts w:ascii="Times New Roman" w:eastAsia="Times New Roman" w:hAnsi="Times New Roman" w:cs="Times New Roman"/>
          <w:sz w:val="24"/>
          <w:szCs w:val="24"/>
        </w:rPr>
        <w:t>iyasaya arz edilen</w:t>
      </w:r>
      <w:r w:rsidR="001E046E" w:rsidRPr="009D49C1">
        <w:rPr>
          <w:rFonts w:ascii="Times New Roman" w:eastAsia="Times New Roman" w:hAnsi="Times New Roman" w:cs="Times New Roman"/>
          <w:sz w:val="24"/>
          <w:szCs w:val="24"/>
        </w:rPr>
        <w:t xml:space="preserve"> herhangi bir madde ya da karışım</w:t>
      </w:r>
      <w:r w:rsidR="00A5791C" w:rsidRPr="009D49C1">
        <w:rPr>
          <w:rFonts w:ascii="Times New Roman" w:eastAsia="Times New Roman" w:hAnsi="Times New Roman" w:cs="Times New Roman"/>
          <w:sz w:val="24"/>
          <w:szCs w:val="24"/>
        </w:rPr>
        <w:t>ı,</w:t>
      </w:r>
    </w:p>
    <w:p w14:paraId="6A72CF9A" w14:textId="2A9FE6B7" w:rsidR="001E046E" w:rsidRPr="009D49C1" w:rsidRDefault="001E046E"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Deterjan olarak kabul edilen diğer ürünler</w:t>
      </w:r>
      <w:r w:rsidR="00A5791C" w:rsidRPr="009D49C1">
        <w:rPr>
          <w:rFonts w:ascii="Times New Roman" w:eastAsia="Times New Roman" w:hAnsi="Times New Roman" w:cs="Times New Roman"/>
          <w:sz w:val="24"/>
          <w:szCs w:val="24"/>
        </w:rPr>
        <w:t>den</w:t>
      </w:r>
      <w:r w:rsidR="00297802" w:rsidRPr="009D49C1">
        <w:rPr>
          <w:rFonts w:ascii="Times New Roman" w:eastAsia="Times New Roman" w:hAnsi="Times New Roman" w:cs="Times New Roman"/>
          <w:sz w:val="24"/>
          <w:szCs w:val="24"/>
        </w:rPr>
        <w:t xml:space="preserve"> ise</w:t>
      </w:r>
      <w:r w:rsidRPr="009D49C1">
        <w:rPr>
          <w:rFonts w:ascii="Times New Roman" w:eastAsia="Times New Roman" w:hAnsi="Times New Roman" w:cs="Times New Roman"/>
          <w:sz w:val="24"/>
          <w:szCs w:val="24"/>
        </w:rPr>
        <w:t xml:space="preserve">: </w:t>
      </w:r>
    </w:p>
    <w:p w14:paraId="2BAB5E54" w14:textId="086621D5" w:rsidR="006365C8" w:rsidRPr="009D49C1" w:rsidRDefault="009513EB"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1) </w:t>
      </w:r>
      <w:r w:rsidR="00B6072C" w:rsidRPr="009D49C1">
        <w:rPr>
          <w:rFonts w:ascii="Times New Roman" w:eastAsia="Times New Roman" w:hAnsi="Times New Roman" w:cs="Times New Roman"/>
          <w:sz w:val="24"/>
          <w:szCs w:val="24"/>
        </w:rPr>
        <w:t xml:space="preserve">Yardımcı yıkama </w:t>
      </w:r>
      <w:r w:rsidR="006365C8" w:rsidRPr="009D49C1">
        <w:rPr>
          <w:rFonts w:ascii="Times New Roman" w:eastAsia="Times New Roman" w:hAnsi="Times New Roman" w:cs="Times New Roman"/>
          <w:sz w:val="24"/>
          <w:szCs w:val="24"/>
        </w:rPr>
        <w:t>karışımı</w:t>
      </w:r>
      <w:r w:rsidR="00B6072C" w:rsidRPr="009D49C1">
        <w:rPr>
          <w:rFonts w:ascii="Times New Roman" w:eastAsia="Times New Roman" w:hAnsi="Times New Roman" w:cs="Times New Roman"/>
          <w:sz w:val="24"/>
          <w:szCs w:val="24"/>
        </w:rPr>
        <w:t>:</w:t>
      </w:r>
      <w:r w:rsidR="006365C8" w:rsidRPr="009D49C1">
        <w:rPr>
          <w:rFonts w:ascii="Times New Roman" w:eastAsia="Times New Roman" w:hAnsi="Times New Roman" w:cs="Times New Roman"/>
          <w:sz w:val="24"/>
          <w:szCs w:val="24"/>
        </w:rPr>
        <w:t xml:space="preserve"> </w:t>
      </w:r>
      <w:r w:rsidR="00B405F3" w:rsidRPr="009D49C1">
        <w:rPr>
          <w:rFonts w:ascii="Times New Roman" w:eastAsia="Times New Roman" w:hAnsi="Times New Roman" w:cs="Times New Roman"/>
          <w:sz w:val="24"/>
          <w:szCs w:val="24"/>
        </w:rPr>
        <w:t>K</w:t>
      </w:r>
      <w:r w:rsidR="006365C8" w:rsidRPr="009D49C1">
        <w:rPr>
          <w:rFonts w:ascii="Times New Roman" w:eastAsia="Times New Roman" w:hAnsi="Times New Roman" w:cs="Times New Roman"/>
          <w:sz w:val="24"/>
          <w:szCs w:val="24"/>
        </w:rPr>
        <w:t xml:space="preserve">ıyafetler, ev tekstilini </w:t>
      </w:r>
      <w:r w:rsidR="00B405F3" w:rsidRPr="009D49C1">
        <w:rPr>
          <w:rFonts w:ascii="Times New Roman" w:eastAsia="Times New Roman" w:hAnsi="Times New Roman" w:cs="Times New Roman"/>
          <w:sz w:val="24"/>
          <w:szCs w:val="24"/>
        </w:rPr>
        <w:t>ve benzerlerini</w:t>
      </w:r>
      <w:r w:rsidR="006365C8" w:rsidRPr="009D49C1">
        <w:rPr>
          <w:rFonts w:ascii="Times New Roman" w:eastAsia="Times New Roman" w:hAnsi="Times New Roman" w:cs="Times New Roman"/>
          <w:sz w:val="24"/>
          <w:szCs w:val="24"/>
        </w:rPr>
        <w:t xml:space="preserve"> </w:t>
      </w:r>
      <w:r w:rsidR="003C7CB1" w:rsidRPr="009D49C1">
        <w:rPr>
          <w:rFonts w:ascii="Times New Roman" w:eastAsia="Times New Roman" w:hAnsi="Times New Roman" w:cs="Times New Roman"/>
          <w:sz w:val="24"/>
          <w:szCs w:val="24"/>
        </w:rPr>
        <w:t>su</w:t>
      </w:r>
      <w:r w:rsidR="00AE3A74" w:rsidRPr="009D49C1">
        <w:rPr>
          <w:rFonts w:ascii="Times New Roman" w:eastAsia="Times New Roman" w:hAnsi="Times New Roman" w:cs="Times New Roman"/>
          <w:sz w:val="24"/>
          <w:szCs w:val="24"/>
        </w:rPr>
        <w:t>ya</w:t>
      </w:r>
      <w:r w:rsidR="003C7CB1" w:rsidRPr="009D49C1">
        <w:rPr>
          <w:rFonts w:ascii="Times New Roman" w:eastAsia="Times New Roman" w:hAnsi="Times New Roman" w:cs="Times New Roman"/>
          <w:sz w:val="24"/>
          <w:szCs w:val="24"/>
        </w:rPr>
        <w:t xml:space="preserve"> </w:t>
      </w:r>
      <w:r w:rsidR="00AE3A74" w:rsidRPr="009D49C1">
        <w:rPr>
          <w:rFonts w:ascii="Times New Roman" w:eastAsia="Times New Roman" w:hAnsi="Times New Roman" w:cs="Times New Roman"/>
          <w:sz w:val="24"/>
          <w:szCs w:val="24"/>
        </w:rPr>
        <w:t>bastırma</w:t>
      </w:r>
      <w:r w:rsidR="003C7CB1"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(ön yıkama)</w:t>
      </w:r>
      <w:r w:rsidR="003C7CB1" w:rsidRPr="009D49C1">
        <w:rPr>
          <w:rFonts w:ascii="Times New Roman" w:eastAsia="Times New Roman" w:hAnsi="Times New Roman" w:cs="Times New Roman"/>
          <w:sz w:val="24"/>
          <w:szCs w:val="24"/>
        </w:rPr>
        <w:t>, durulama</w:t>
      </w:r>
      <w:r w:rsidR="0033777B"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ya da ağartma amacıyla kullanıl</w:t>
      </w:r>
      <w:r w:rsidR="00A5791C" w:rsidRPr="009D49C1">
        <w:rPr>
          <w:rFonts w:ascii="Times New Roman" w:eastAsia="Times New Roman" w:hAnsi="Times New Roman" w:cs="Times New Roman"/>
          <w:sz w:val="24"/>
          <w:szCs w:val="24"/>
        </w:rPr>
        <w:t>an ürünleri,</w:t>
      </w:r>
    </w:p>
    <w:p w14:paraId="181DA184" w14:textId="512C9D5A" w:rsidR="002F0447" w:rsidRPr="009D49C1" w:rsidRDefault="002F0447"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r>
      <w:r w:rsidRPr="009D49C1">
        <w:rPr>
          <w:rFonts w:ascii="Times New Roman" w:eastAsia="Times New Roman" w:hAnsi="Times New Roman" w:cs="Times New Roman"/>
          <w:sz w:val="24"/>
          <w:szCs w:val="24"/>
        </w:rPr>
        <w:tab/>
      </w:r>
      <w:r w:rsidRPr="009D49C1">
        <w:rPr>
          <w:rFonts w:ascii="Times New Roman" w:eastAsia="Times New Roman" w:hAnsi="Times New Roman" w:cs="Times New Roman"/>
          <w:sz w:val="24"/>
          <w:szCs w:val="24"/>
        </w:rPr>
        <w:tab/>
      </w:r>
      <w:r w:rsidRPr="009D49C1">
        <w:rPr>
          <w:rFonts w:ascii="Times New Roman" w:eastAsia="Times New Roman" w:hAnsi="Times New Roman" w:cs="Times New Roman"/>
          <w:sz w:val="24"/>
          <w:szCs w:val="24"/>
        </w:rPr>
        <w:tab/>
      </w:r>
      <w:r w:rsidR="003C7CB1" w:rsidRPr="009D49C1">
        <w:rPr>
          <w:rFonts w:ascii="Times New Roman" w:eastAsia="Times New Roman" w:hAnsi="Times New Roman" w:cs="Times New Roman"/>
          <w:sz w:val="24"/>
          <w:szCs w:val="24"/>
        </w:rPr>
        <w:t xml:space="preserve">2) </w:t>
      </w:r>
      <w:r w:rsidR="006365C8" w:rsidRPr="009D49C1">
        <w:rPr>
          <w:rFonts w:ascii="Times New Roman" w:eastAsia="Times New Roman" w:hAnsi="Times New Roman" w:cs="Times New Roman"/>
          <w:sz w:val="24"/>
          <w:szCs w:val="24"/>
        </w:rPr>
        <w:t>Çamaşır yumuşatıcısı</w:t>
      </w:r>
      <w:r w:rsidR="003C7CB1" w:rsidRPr="009D49C1">
        <w:rPr>
          <w:rFonts w:ascii="Times New Roman" w:eastAsia="Times New Roman" w:hAnsi="Times New Roman" w:cs="Times New Roman"/>
          <w:sz w:val="24"/>
          <w:szCs w:val="24"/>
        </w:rPr>
        <w:t>:</w:t>
      </w:r>
      <w:r w:rsidR="008A3C8D" w:rsidRPr="009D49C1">
        <w:rPr>
          <w:rFonts w:ascii="Times New Roman" w:eastAsia="Times New Roman" w:hAnsi="Times New Roman" w:cs="Times New Roman"/>
          <w:sz w:val="24"/>
          <w:szCs w:val="24"/>
        </w:rPr>
        <w:t xml:space="preserve"> </w:t>
      </w:r>
      <w:r w:rsidR="003C7CB1" w:rsidRPr="009D49C1">
        <w:rPr>
          <w:rFonts w:ascii="Times New Roman" w:eastAsia="Times New Roman" w:hAnsi="Times New Roman" w:cs="Times New Roman"/>
          <w:sz w:val="24"/>
          <w:szCs w:val="24"/>
        </w:rPr>
        <w:t>K</w:t>
      </w:r>
      <w:r w:rsidR="006365C8" w:rsidRPr="009D49C1">
        <w:rPr>
          <w:rFonts w:ascii="Times New Roman" w:eastAsia="Times New Roman" w:hAnsi="Times New Roman" w:cs="Times New Roman"/>
          <w:sz w:val="24"/>
          <w:szCs w:val="24"/>
        </w:rPr>
        <w:t>umaşların yıkanmasını tamamla</w:t>
      </w:r>
      <w:r w:rsidR="009346F3" w:rsidRPr="009D49C1">
        <w:rPr>
          <w:rFonts w:ascii="Times New Roman" w:eastAsia="Times New Roman" w:hAnsi="Times New Roman" w:cs="Times New Roman"/>
          <w:sz w:val="24"/>
          <w:szCs w:val="24"/>
        </w:rPr>
        <w:t>yan</w:t>
      </w:r>
      <w:r w:rsidR="006365C8" w:rsidRPr="009D49C1">
        <w:rPr>
          <w:rFonts w:ascii="Times New Roman" w:eastAsia="Times New Roman" w:hAnsi="Times New Roman" w:cs="Times New Roman"/>
          <w:sz w:val="24"/>
          <w:szCs w:val="24"/>
        </w:rPr>
        <w:t xml:space="preserve"> süreçlerde kumaşların uyandırdığı hissi değiştirmek amacıyla kullanıl</w:t>
      </w:r>
      <w:r w:rsidR="00A5791C" w:rsidRPr="009D49C1">
        <w:rPr>
          <w:rFonts w:ascii="Times New Roman" w:eastAsia="Times New Roman" w:hAnsi="Times New Roman" w:cs="Times New Roman"/>
          <w:sz w:val="24"/>
          <w:szCs w:val="24"/>
        </w:rPr>
        <w:t>an ürünleri,</w:t>
      </w:r>
    </w:p>
    <w:p w14:paraId="45AC3992" w14:textId="16E4D926" w:rsidR="006365C8" w:rsidRPr="009D49C1" w:rsidRDefault="009346F3"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3) </w:t>
      </w:r>
      <w:r w:rsidR="00AE3A74" w:rsidRPr="009D49C1">
        <w:rPr>
          <w:rFonts w:ascii="Times New Roman" w:eastAsia="Times New Roman" w:hAnsi="Times New Roman" w:cs="Times New Roman"/>
          <w:sz w:val="24"/>
          <w:szCs w:val="24"/>
        </w:rPr>
        <w:t>Temizl</w:t>
      </w:r>
      <w:r w:rsidR="00817C76" w:rsidRPr="009D49C1">
        <w:rPr>
          <w:rFonts w:ascii="Times New Roman" w:eastAsia="Times New Roman" w:hAnsi="Times New Roman" w:cs="Times New Roman"/>
          <w:sz w:val="24"/>
          <w:szCs w:val="24"/>
        </w:rPr>
        <w:t>eme</w:t>
      </w:r>
      <w:r w:rsidR="00AE3A74" w:rsidRPr="009D49C1">
        <w:rPr>
          <w:rFonts w:ascii="Times New Roman" w:eastAsia="Times New Roman" w:hAnsi="Times New Roman" w:cs="Times New Roman"/>
          <w:sz w:val="24"/>
          <w:szCs w:val="24"/>
        </w:rPr>
        <w:t xml:space="preserve"> karışımı</w:t>
      </w:r>
      <w:r w:rsidRPr="009D49C1">
        <w:rPr>
          <w:rFonts w:ascii="Times New Roman" w:eastAsia="Times New Roman" w:hAnsi="Times New Roman" w:cs="Times New Roman"/>
          <w:sz w:val="24"/>
          <w:szCs w:val="24"/>
        </w:rPr>
        <w:t>:</w:t>
      </w:r>
      <w:r w:rsidR="006365C8" w:rsidRPr="009D49C1">
        <w:rPr>
          <w:rFonts w:ascii="Times New Roman" w:eastAsia="Times New Roman" w:hAnsi="Times New Roman" w:cs="Times New Roman"/>
          <w:sz w:val="24"/>
          <w:szCs w:val="24"/>
        </w:rPr>
        <w:t xml:space="preserve"> </w:t>
      </w:r>
      <w:r w:rsidR="00396A2F" w:rsidRPr="009D49C1">
        <w:rPr>
          <w:rFonts w:ascii="Times New Roman" w:eastAsia="Times New Roman" w:hAnsi="Times New Roman" w:cs="Times New Roman"/>
          <w:sz w:val="24"/>
          <w:szCs w:val="24"/>
        </w:rPr>
        <w:t>Evsel genel amaçlı temizleyiciler</w:t>
      </w:r>
      <w:r w:rsidR="00AE3A74"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ve/veya diğer yüzey</w:t>
      </w:r>
      <w:r w:rsidR="00396A2F" w:rsidRPr="009D49C1">
        <w:rPr>
          <w:rFonts w:ascii="Times New Roman" w:eastAsia="Times New Roman" w:hAnsi="Times New Roman" w:cs="Times New Roman"/>
          <w:sz w:val="24"/>
          <w:szCs w:val="24"/>
        </w:rPr>
        <w:t xml:space="preserve"> (malzemeler, ürünler, makineler, mekanik aletler, ulaşım araçları ve ilgili ekipman, aygıtlar, aparatla</w:t>
      </w:r>
      <w:r w:rsidR="00502672">
        <w:rPr>
          <w:rFonts w:ascii="Times New Roman" w:eastAsia="Times New Roman" w:hAnsi="Times New Roman" w:cs="Times New Roman"/>
          <w:sz w:val="24"/>
          <w:szCs w:val="24"/>
        </w:rPr>
        <w:t>r v</w:t>
      </w:r>
      <w:r w:rsidR="00396A2F" w:rsidRPr="009D49C1">
        <w:rPr>
          <w:rFonts w:ascii="Times New Roman" w:eastAsia="Times New Roman" w:hAnsi="Times New Roman" w:cs="Times New Roman"/>
          <w:sz w:val="24"/>
          <w:szCs w:val="24"/>
        </w:rPr>
        <w:t>b. gibi)</w:t>
      </w:r>
      <w:r w:rsidR="006365C8" w:rsidRPr="009D49C1">
        <w:rPr>
          <w:rFonts w:ascii="Times New Roman" w:eastAsia="Times New Roman" w:hAnsi="Times New Roman" w:cs="Times New Roman"/>
          <w:sz w:val="24"/>
          <w:szCs w:val="24"/>
        </w:rPr>
        <w:t xml:space="preserve"> temizleyiciler</w:t>
      </w:r>
      <w:r w:rsidR="00AE3A74"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olarak kullanıl</w:t>
      </w:r>
      <w:r w:rsidR="00A5791C" w:rsidRPr="009D49C1">
        <w:rPr>
          <w:rFonts w:ascii="Times New Roman" w:eastAsia="Times New Roman" w:hAnsi="Times New Roman" w:cs="Times New Roman"/>
          <w:sz w:val="24"/>
          <w:szCs w:val="24"/>
        </w:rPr>
        <w:t>an ürünleri,</w:t>
      </w:r>
    </w:p>
    <w:p w14:paraId="045C26A2" w14:textId="77777777" w:rsidR="00502672" w:rsidRDefault="00C01498" w:rsidP="00502672">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4) </w:t>
      </w:r>
      <w:r w:rsidR="006365C8" w:rsidRPr="009D49C1">
        <w:rPr>
          <w:rFonts w:ascii="Times New Roman" w:eastAsia="Times New Roman" w:hAnsi="Times New Roman" w:cs="Times New Roman"/>
          <w:sz w:val="24"/>
          <w:szCs w:val="24"/>
        </w:rPr>
        <w:t>Diğer temizl</w:t>
      </w:r>
      <w:r w:rsidR="00817C76" w:rsidRPr="009D49C1">
        <w:rPr>
          <w:rFonts w:ascii="Times New Roman" w:eastAsia="Times New Roman" w:hAnsi="Times New Roman" w:cs="Times New Roman"/>
          <w:sz w:val="24"/>
          <w:szCs w:val="24"/>
        </w:rPr>
        <w:t>eme</w:t>
      </w:r>
      <w:r w:rsidRPr="009D49C1">
        <w:rPr>
          <w:rFonts w:ascii="Times New Roman" w:eastAsia="Times New Roman" w:hAnsi="Times New Roman" w:cs="Times New Roman"/>
          <w:sz w:val="24"/>
          <w:szCs w:val="24"/>
        </w:rPr>
        <w:t xml:space="preserve"> ve yıkama karışımları: D</w:t>
      </w:r>
      <w:r w:rsidR="006365C8" w:rsidRPr="009D49C1">
        <w:rPr>
          <w:rFonts w:ascii="Times New Roman" w:eastAsia="Times New Roman" w:hAnsi="Times New Roman" w:cs="Times New Roman"/>
          <w:sz w:val="24"/>
          <w:szCs w:val="24"/>
        </w:rPr>
        <w:t>iğer yıkama ve temizleme işlemleri için kullanıl</w:t>
      </w:r>
      <w:r w:rsidR="00A5791C" w:rsidRPr="009D49C1">
        <w:rPr>
          <w:rFonts w:ascii="Times New Roman" w:eastAsia="Times New Roman" w:hAnsi="Times New Roman" w:cs="Times New Roman"/>
          <w:sz w:val="24"/>
          <w:szCs w:val="24"/>
        </w:rPr>
        <w:t>an ürünleri,</w:t>
      </w:r>
    </w:p>
    <w:p w14:paraId="3C2A5E9B" w14:textId="10C3718C" w:rsidR="009D49C1" w:rsidRPr="009D49C1" w:rsidRDefault="00514631" w:rsidP="00502672">
      <w:pPr>
        <w:ind w:firstLine="851"/>
        <w:jc w:val="both"/>
        <w:rPr>
          <w:rFonts w:ascii="Times New Roman" w:eastAsia="Times New Roman" w:hAnsi="Times New Roman" w:cs="Times New Roman"/>
          <w:sz w:val="24"/>
          <w:szCs w:val="24"/>
        </w:rPr>
      </w:pPr>
      <w:r w:rsidRPr="00FF37DB">
        <w:rPr>
          <w:rFonts w:ascii="Times New Roman" w:eastAsia="Times New Roman" w:hAnsi="Times New Roman" w:cs="Times New Roman"/>
          <w:sz w:val="24"/>
          <w:szCs w:val="24"/>
        </w:rPr>
        <w:t>ç</w:t>
      </w:r>
      <w:r w:rsidR="00C01498" w:rsidRPr="00FF37DB">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Tüketici</w:t>
      </w:r>
      <w:r w:rsidR="006124A6" w:rsidRPr="009D49C1">
        <w:rPr>
          <w:rFonts w:ascii="Times New Roman" w:eastAsia="Times New Roman" w:hAnsi="Times New Roman" w:cs="Times New Roman"/>
          <w:sz w:val="24"/>
          <w:szCs w:val="24"/>
        </w:rPr>
        <w:t>lere yönelik</w:t>
      </w:r>
      <w:r w:rsidR="006365C8" w:rsidRPr="009D49C1">
        <w:rPr>
          <w:rFonts w:ascii="Times New Roman" w:eastAsia="Times New Roman" w:hAnsi="Times New Roman" w:cs="Times New Roman"/>
          <w:sz w:val="24"/>
          <w:szCs w:val="24"/>
        </w:rPr>
        <w:t xml:space="preserve"> çamaşır deterjanı</w:t>
      </w:r>
      <w:r w:rsidR="000E7246" w:rsidRPr="009D49C1">
        <w:rPr>
          <w:rFonts w:ascii="Times New Roman" w:eastAsia="Times New Roman" w:hAnsi="Times New Roman" w:cs="Times New Roman"/>
          <w:sz w:val="24"/>
          <w:szCs w:val="24"/>
        </w:rPr>
        <w:t>:</w:t>
      </w:r>
      <w:r w:rsidR="00502672">
        <w:rPr>
          <w:rFonts w:ascii="Times New Roman" w:eastAsia="Times New Roman" w:hAnsi="Times New Roman" w:cs="Times New Roman"/>
          <w:sz w:val="24"/>
          <w:szCs w:val="24"/>
        </w:rPr>
        <w:t xml:space="preserve"> U</w:t>
      </w:r>
      <w:r w:rsidR="006365C8" w:rsidRPr="009D49C1">
        <w:rPr>
          <w:rFonts w:ascii="Times New Roman" w:eastAsia="Times New Roman" w:hAnsi="Times New Roman" w:cs="Times New Roman"/>
          <w:sz w:val="24"/>
          <w:szCs w:val="24"/>
        </w:rPr>
        <w:t xml:space="preserve">mumi çamaşırhanelerde </w:t>
      </w:r>
      <w:r w:rsidR="008A3C8D" w:rsidRPr="009D49C1">
        <w:rPr>
          <w:rFonts w:ascii="Times New Roman" w:eastAsia="Times New Roman" w:hAnsi="Times New Roman" w:cs="Times New Roman"/>
          <w:sz w:val="24"/>
          <w:szCs w:val="24"/>
        </w:rPr>
        <w:t xml:space="preserve">kullanılanlar </w:t>
      </w:r>
      <w:r w:rsidR="006365C8" w:rsidRPr="009D49C1">
        <w:rPr>
          <w:rFonts w:ascii="Times New Roman" w:eastAsia="Times New Roman" w:hAnsi="Times New Roman" w:cs="Times New Roman"/>
          <w:sz w:val="24"/>
          <w:szCs w:val="24"/>
        </w:rPr>
        <w:t>dahil</w:t>
      </w:r>
      <w:r w:rsidR="005944DA"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profesyonel olmayan kişiler tarafından kullanılmak üzere piyasaya arz edilen</w:t>
      </w:r>
      <w:r w:rsidR="00CC3A31"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çamaşır</w:t>
      </w:r>
      <w:r w:rsidR="00F71D99" w:rsidRPr="009D49C1">
        <w:rPr>
          <w:rFonts w:ascii="Times New Roman" w:eastAsia="Times New Roman" w:hAnsi="Times New Roman" w:cs="Times New Roman"/>
          <w:sz w:val="24"/>
          <w:szCs w:val="24"/>
        </w:rPr>
        <w:t xml:space="preserve"> </w:t>
      </w:r>
      <w:r w:rsidR="008A3C8D" w:rsidRPr="009D49C1">
        <w:rPr>
          <w:rFonts w:ascii="Times New Roman" w:eastAsia="Times New Roman" w:hAnsi="Times New Roman" w:cs="Times New Roman"/>
          <w:sz w:val="24"/>
          <w:szCs w:val="24"/>
        </w:rPr>
        <w:t>deterjanı</w:t>
      </w:r>
      <w:r w:rsidR="00F71D99" w:rsidRPr="009D49C1">
        <w:rPr>
          <w:rFonts w:ascii="Times New Roman" w:eastAsia="Times New Roman" w:hAnsi="Times New Roman" w:cs="Times New Roman"/>
          <w:sz w:val="24"/>
          <w:szCs w:val="24"/>
        </w:rPr>
        <w:t>nı</w:t>
      </w:r>
      <w:r w:rsidR="008A3C8D" w:rsidRPr="009D49C1">
        <w:rPr>
          <w:rFonts w:ascii="Times New Roman" w:eastAsia="Times New Roman" w:hAnsi="Times New Roman" w:cs="Times New Roman"/>
          <w:sz w:val="24"/>
          <w:szCs w:val="24"/>
        </w:rPr>
        <w:t>,</w:t>
      </w:r>
    </w:p>
    <w:p w14:paraId="76AD6E0C" w14:textId="715367E6"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E7246" w:rsidRPr="009D49C1">
        <w:rPr>
          <w:rFonts w:ascii="Times New Roman" w:eastAsia="Times New Roman" w:hAnsi="Times New Roman" w:cs="Times New Roman"/>
          <w:sz w:val="24"/>
          <w:szCs w:val="24"/>
        </w:rPr>
        <w:t>)</w:t>
      </w:r>
      <w:r w:rsidR="008A3C8D" w:rsidRPr="009D49C1">
        <w:rPr>
          <w:rFonts w:ascii="Times New Roman" w:eastAsia="Times New Roman" w:hAnsi="Times New Roman" w:cs="Times New Roman"/>
          <w:sz w:val="24"/>
          <w:szCs w:val="24"/>
        </w:rPr>
        <w:t xml:space="preserve"> </w:t>
      </w:r>
      <w:r w:rsidR="006365C8" w:rsidRPr="009D49C1">
        <w:rPr>
          <w:rFonts w:ascii="Times New Roman" w:eastAsia="Times New Roman" w:hAnsi="Times New Roman" w:cs="Times New Roman"/>
          <w:sz w:val="24"/>
          <w:szCs w:val="24"/>
        </w:rPr>
        <w:t>Tüketici</w:t>
      </w:r>
      <w:r w:rsidR="00CF2C89" w:rsidRPr="009D49C1">
        <w:rPr>
          <w:rFonts w:ascii="Times New Roman" w:eastAsia="Times New Roman" w:hAnsi="Times New Roman" w:cs="Times New Roman"/>
          <w:sz w:val="24"/>
          <w:szCs w:val="24"/>
        </w:rPr>
        <w:t>lere</w:t>
      </w:r>
      <w:r w:rsidR="006365C8" w:rsidRPr="009D49C1">
        <w:rPr>
          <w:rFonts w:ascii="Times New Roman" w:eastAsia="Times New Roman" w:hAnsi="Times New Roman" w:cs="Times New Roman"/>
          <w:sz w:val="24"/>
          <w:szCs w:val="24"/>
        </w:rPr>
        <w:t xml:space="preserve"> </w:t>
      </w:r>
      <w:r w:rsidR="006124A6" w:rsidRPr="009D49C1">
        <w:rPr>
          <w:rFonts w:ascii="Times New Roman" w:eastAsia="Times New Roman" w:hAnsi="Times New Roman" w:cs="Times New Roman"/>
          <w:sz w:val="24"/>
          <w:szCs w:val="24"/>
        </w:rPr>
        <w:t xml:space="preserve">yönelik </w:t>
      </w:r>
      <w:r w:rsidR="006365C8" w:rsidRPr="009D49C1">
        <w:rPr>
          <w:rFonts w:ascii="Times New Roman" w:eastAsia="Times New Roman" w:hAnsi="Times New Roman" w:cs="Times New Roman"/>
          <w:sz w:val="24"/>
          <w:szCs w:val="24"/>
        </w:rPr>
        <w:t xml:space="preserve">otomatik bulaşık makinesi </w:t>
      </w:r>
      <w:r w:rsidR="0033777B" w:rsidRPr="009D49C1">
        <w:rPr>
          <w:rFonts w:ascii="Times New Roman" w:eastAsia="Times New Roman" w:hAnsi="Times New Roman" w:cs="Times New Roman"/>
          <w:sz w:val="24"/>
          <w:szCs w:val="24"/>
        </w:rPr>
        <w:t xml:space="preserve">deterjanı: </w:t>
      </w:r>
      <w:r w:rsidR="00502672">
        <w:rPr>
          <w:rFonts w:ascii="Times New Roman" w:eastAsia="Times New Roman" w:hAnsi="Times New Roman" w:cs="Times New Roman"/>
          <w:sz w:val="24"/>
          <w:szCs w:val="24"/>
        </w:rPr>
        <w:t>P</w:t>
      </w:r>
      <w:r w:rsidR="0033777B" w:rsidRPr="009D49C1">
        <w:rPr>
          <w:rFonts w:ascii="Times New Roman" w:eastAsia="Times New Roman" w:hAnsi="Times New Roman" w:cs="Times New Roman"/>
          <w:sz w:val="24"/>
          <w:szCs w:val="24"/>
        </w:rPr>
        <w:t>rofesyonel</w:t>
      </w:r>
      <w:r w:rsidR="006365C8" w:rsidRPr="009D49C1">
        <w:rPr>
          <w:rFonts w:ascii="Times New Roman" w:eastAsia="Times New Roman" w:hAnsi="Times New Roman" w:cs="Times New Roman"/>
          <w:sz w:val="24"/>
          <w:szCs w:val="24"/>
        </w:rPr>
        <w:t xml:space="preserve"> olmayan kişiler tarafından </w:t>
      </w:r>
      <w:r w:rsidR="005944DA" w:rsidRPr="009D49C1">
        <w:rPr>
          <w:rFonts w:ascii="Times New Roman" w:eastAsia="Times New Roman" w:hAnsi="Times New Roman" w:cs="Times New Roman"/>
          <w:sz w:val="24"/>
          <w:szCs w:val="24"/>
        </w:rPr>
        <w:t xml:space="preserve">otomatik bulaşık makinalarında </w:t>
      </w:r>
      <w:r w:rsidR="006365C8" w:rsidRPr="009D49C1">
        <w:rPr>
          <w:rFonts w:ascii="Times New Roman" w:eastAsia="Times New Roman" w:hAnsi="Times New Roman" w:cs="Times New Roman"/>
          <w:sz w:val="24"/>
          <w:szCs w:val="24"/>
        </w:rPr>
        <w:t>kullanılmak üze</w:t>
      </w:r>
      <w:r w:rsidR="00F71D99" w:rsidRPr="009D49C1">
        <w:rPr>
          <w:rFonts w:ascii="Times New Roman" w:eastAsia="Times New Roman" w:hAnsi="Times New Roman" w:cs="Times New Roman"/>
          <w:sz w:val="24"/>
          <w:szCs w:val="24"/>
        </w:rPr>
        <w:t>re piyasaya arz edilen deterjanı,</w:t>
      </w:r>
    </w:p>
    <w:p w14:paraId="7663AB7B" w14:textId="6CAD48D3"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83141" w:rsidRPr="009D49C1">
        <w:rPr>
          <w:rFonts w:ascii="Times New Roman" w:eastAsia="Times New Roman" w:hAnsi="Times New Roman" w:cs="Times New Roman"/>
          <w:sz w:val="24"/>
          <w:szCs w:val="24"/>
        </w:rPr>
        <w:t>)</w:t>
      </w:r>
      <w:r w:rsidR="00B83141" w:rsidRPr="009D49C1">
        <w:rPr>
          <w:rFonts w:ascii="Times New Roman" w:hAnsi="Times New Roman" w:cs="Times New Roman"/>
          <w:sz w:val="24"/>
          <w:szCs w:val="24"/>
        </w:rPr>
        <w:t xml:space="preserve"> </w:t>
      </w:r>
      <w:r w:rsidR="00502672">
        <w:rPr>
          <w:rFonts w:ascii="Times New Roman" w:eastAsia="Times New Roman" w:hAnsi="Times New Roman" w:cs="Times New Roman"/>
          <w:sz w:val="24"/>
          <w:szCs w:val="24"/>
        </w:rPr>
        <w:t>Yıkama: Ç</w:t>
      </w:r>
      <w:r w:rsidR="00B83141" w:rsidRPr="009D49C1">
        <w:rPr>
          <w:rFonts w:ascii="Times New Roman" w:eastAsia="Times New Roman" w:hAnsi="Times New Roman" w:cs="Times New Roman"/>
          <w:sz w:val="24"/>
          <w:szCs w:val="24"/>
        </w:rPr>
        <w:t>amaşırların, kumaşların, bulaşıkların ve diğer sert yüzeyle</w:t>
      </w:r>
      <w:r w:rsidR="00F71D99" w:rsidRPr="009D49C1">
        <w:rPr>
          <w:rFonts w:ascii="Times New Roman" w:eastAsia="Times New Roman" w:hAnsi="Times New Roman" w:cs="Times New Roman"/>
          <w:sz w:val="24"/>
          <w:szCs w:val="24"/>
        </w:rPr>
        <w:t xml:space="preserve">rin </w:t>
      </w:r>
      <w:r w:rsidR="00F71D99" w:rsidRPr="009D49C1">
        <w:rPr>
          <w:rFonts w:ascii="Times New Roman" w:eastAsia="Times New Roman" w:hAnsi="Times New Roman" w:cs="Times New Roman"/>
          <w:sz w:val="24"/>
          <w:szCs w:val="24"/>
        </w:rPr>
        <w:lastRenderedPageBreak/>
        <w:t>temizlenmesini,</w:t>
      </w:r>
    </w:p>
    <w:p w14:paraId="68B687E4" w14:textId="13ECF2A8"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B83141" w:rsidRPr="009D49C1">
        <w:rPr>
          <w:rFonts w:ascii="Times New Roman" w:eastAsia="Times New Roman" w:hAnsi="Times New Roman" w:cs="Times New Roman"/>
          <w:sz w:val="24"/>
          <w:szCs w:val="24"/>
        </w:rPr>
        <w:t>)</w:t>
      </w:r>
      <w:r w:rsidR="00B83141" w:rsidRPr="009D49C1">
        <w:rPr>
          <w:rFonts w:ascii="Times New Roman" w:hAnsi="Times New Roman" w:cs="Times New Roman"/>
          <w:sz w:val="24"/>
          <w:szCs w:val="24"/>
        </w:rPr>
        <w:t xml:space="preserve"> </w:t>
      </w:r>
      <w:r w:rsidR="00B83141" w:rsidRPr="009D49C1">
        <w:rPr>
          <w:rFonts w:ascii="Times New Roman" w:eastAsia="Times New Roman" w:hAnsi="Times New Roman" w:cs="Times New Roman"/>
          <w:sz w:val="24"/>
          <w:szCs w:val="24"/>
        </w:rPr>
        <w:t>Temizl</w:t>
      </w:r>
      <w:r w:rsidR="00652B58" w:rsidRPr="009D49C1">
        <w:rPr>
          <w:rFonts w:ascii="Times New Roman" w:eastAsia="Times New Roman" w:hAnsi="Times New Roman" w:cs="Times New Roman"/>
          <w:sz w:val="24"/>
          <w:szCs w:val="24"/>
        </w:rPr>
        <w:t>eme</w:t>
      </w:r>
      <w:r w:rsidR="00B83141" w:rsidRPr="009D49C1">
        <w:rPr>
          <w:rFonts w:ascii="Times New Roman" w:eastAsia="Times New Roman" w:hAnsi="Times New Roman" w:cs="Times New Roman"/>
          <w:sz w:val="24"/>
          <w:szCs w:val="24"/>
        </w:rPr>
        <w:t xml:space="preserve">: İstenmeyen bir tortunun bir </w:t>
      </w:r>
      <w:r w:rsidR="00793207" w:rsidRPr="009D49C1">
        <w:rPr>
          <w:rFonts w:ascii="Times New Roman" w:eastAsia="Times New Roman" w:hAnsi="Times New Roman" w:cs="Times New Roman"/>
          <w:sz w:val="24"/>
          <w:szCs w:val="24"/>
        </w:rPr>
        <w:t xml:space="preserve">alt </w:t>
      </w:r>
      <w:r w:rsidR="00B83141" w:rsidRPr="009D49C1">
        <w:rPr>
          <w:rFonts w:ascii="Times New Roman" w:eastAsia="Times New Roman" w:hAnsi="Times New Roman" w:cs="Times New Roman"/>
          <w:sz w:val="24"/>
          <w:szCs w:val="24"/>
        </w:rPr>
        <w:t xml:space="preserve">tabakadan ya </w:t>
      </w:r>
      <w:r w:rsidR="00F71D99" w:rsidRPr="009D49C1">
        <w:rPr>
          <w:rFonts w:ascii="Times New Roman" w:eastAsia="Times New Roman" w:hAnsi="Times New Roman" w:cs="Times New Roman"/>
          <w:sz w:val="24"/>
          <w:szCs w:val="24"/>
        </w:rPr>
        <w:t>da</w:t>
      </w:r>
      <w:r w:rsidR="00297802" w:rsidRPr="009D49C1">
        <w:rPr>
          <w:rFonts w:ascii="Times New Roman" w:eastAsia="Times New Roman" w:hAnsi="Times New Roman" w:cs="Times New Roman"/>
          <w:sz w:val="24"/>
          <w:szCs w:val="24"/>
        </w:rPr>
        <w:t xml:space="preserve"> bir </w:t>
      </w:r>
      <w:r w:rsidR="00793207" w:rsidRPr="009D49C1">
        <w:rPr>
          <w:rFonts w:ascii="Times New Roman" w:eastAsia="Times New Roman" w:hAnsi="Times New Roman" w:cs="Times New Roman"/>
          <w:sz w:val="24"/>
          <w:szCs w:val="24"/>
        </w:rPr>
        <w:t>alt</w:t>
      </w:r>
      <w:r w:rsidR="00F71D99" w:rsidRPr="009D49C1">
        <w:rPr>
          <w:rFonts w:ascii="Times New Roman" w:eastAsia="Times New Roman" w:hAnsi="Times New Roman" w:cs="Times New Roman"/>
          <w:sz w:val="24"/>
          <w:szCs w:val="24"/>
        </w:rPr>
        <w:t xml:space="preserve"> tabakanın içinden atıldığı ve</w:t>
      </w:r>
      <w:r w:rsidR="00511100" w:rsidRPr="009D49C1">
        <w:rPr>
          <w:rFonts w:ascii="Times New Roman" w:eastAsia="Times New Roman" w:hAnsi="Times New Roman" w:cs="Times New Roman"/>
          <w:sz w:val="24"/>
          <w:szCs w:val="24"/>
        </w:rPr>
        <w:t xml:space="preserve"> </w:t>
      </w:r>
      <w:r w:rsidR="00B83141" w:rsidRPr="009D49C1">
        <w:rPr>
          <w:rFonts w:ascii="Times New Roman" w:eastAsia="Times New Roman" w:hAnsi="Times New Roman" w:cs="Times New Roman"/>
          <w:sz w:val="24"/>
          <w:szCs w:val="24"/>
        </w:rPr>
        <w:t>bir çözelti ya da dağılım hal</w:t>
      </w:r>
      <w:r w:rsidR="00F71D99" w:rsidRPr="009D49C1">
        <w:rPr>
          <w:rFonts w:ascii="Times New Roman" w:eastAsia="Times New Roman" w:hAnsi="Times New Roman" w:cs="Times New Roman"/>
          <w:sz w:val="24"/>
          <w:szCs w:val="24"/>
        </w:rPr>
        <w:t>ini aldığı süreci,</w:t>
      </w:r>
    </w:p>
    <w:p w14:paraId="3D88198F" w14:textId="39D0C3A6"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83141" w:rsidRPr="009D49C1">
        <w:rPr>
          <w:rFonts w:ascii="Times New Roman" w:eastAsia="Times New Roman" w:hAnsi="Times New Roman" w:cs="Times New Roman"/>
          <w:sz w:val="24"/>
          <w:szCs w:val="24"/>
        </w:rPr>
        <w:t xml:space="preserve">) Madde: </w:t>
      </w:r>
      <w:r w:rsidR="00502672">
        <w:rPr>
          <w:rFonts w:ascii="Times New Roman" w:eastAsia="Times New Roman" w:hAnsi="Times New Roman" w:cs="Times New Roman"/>
          <w:sz w:val="24"/>
          <w:szCs w:val="24"/>
        </w:rPr>
        <w:t>K</w:t>
      </w:r>
      <w:r w:rsidR="00E020EC" w:rsidRPr="009D49C1">
        <w:rPr>
          <w:rFonts w:ascii="Times New Roman" w:eastAsia="Times New Roman" w:hAnsi="Times New Roman" w:cs="Times New Roman"/>
          <w:sz w:val="24"/>
          <w:szCs w:val="24"/>
        </w:rPr>
        <w:t>ararlılığını etkilemeyen veya kompozisyonunu değiştirmeyen her türlü çözücü dışında, ürünlerin kararlılığını korumak için gerekli her türlü katkı ve kullanılan süreçten kaynaklanan her türlü safsızlık dahil olmak üzere, doğal halde bulunan veya bir üretim sonucu elde edilen kimyasal elementleri veya bunların bileşiklerini,</w:t>
      </w:r>
    </w:p>
    <w:p w14:paraId="294953B9" w14:textId="113501C8"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ğ</w:t>
      </w:r>
      <w:r w:rsidR="00B83141" w:rsidRPr="009D49C1">
        <w:rPr>
          <w:rFonts w:ascii="Times New Roman" w:eastAsia="Times New Roman" w:hAnsi="Times New Roman" w:cs="Times New Roman"/>
          <w:sz w:val="24"/>
          <w:szCs w:val="24"/>
        </w:rPr>
        <w:t>)</w:t>
      </w:r>
      <w:r w:rsidR="00B83141" w:rsidRPr="009D49C1">
        <w:rPr>
          <w:rFonts w:ascii="Times New Roman" w:hAnsi="Times New Roman" w:cs="Times New Roman"/>
          <w:sz w:val="24"/>
          <w:szCs w:val="24"/>
        </w:rPr>
        <w:t xml:space="preserve"> </w:t>
      </w:r>
      <w:r w:rsidR="00B83141" w:rsidRPr="009D49C1">
        <w:rPr>
          <w:rFonts w:ascii="Times New Roman" w:eastAsia="Times New Roman" w:hAnsi="Times New Roman" w:cs="Times New Roman"/>
          <w:sz w:val="24"/>
          <w:szCs w:val="24"/>
        </w:rPr>
        <w:t>Karışım: İki ya da daha fazla maddeden oluşan bir karışım</w:t>
      </w:r>
      <w:r w:rsidR="0040468C" w:rsidRPr="009D49C1">
        <w:rPr>
          <w:rFonts w:ascii="Times New Roman" w:eastAsia="Times New Roman" w:hAnsi="Times New Roman" w:cs="Times New Roman"/>
          <w:sz w:val="24"/>
          <w:szCs w:val="24"/>
        </w:rPr>
        <w:t>ı</w:t>
      </w:r>
      <w:r w:rsidR="00B83141" w:rsidRPr="009D49C1">
        <w:rPr>
          <w:rFonts w:ascii="Times New Roman" w:eastAsia="Times New Roman" w:hAnsi="Times New Roman" w:cs="Times New Roman"/>
          <w:sz w:val="24"/>
          <w:szCs w:val="24"/>
        </w:rPr>
        <w:t xml:space="preserve"> ya da çözelt</w:t>
      </w:r>
      <w:r w:rsidR="0087490C" w:rsidRPr="009D49C1">
        <w:rPr>
          <w:rFonts w:ascii="Times New Roman" w:eastAsia="Times New Roman" w:hAnsi="Times New Roman" w:cs="Times New Roman"/>
          <w:sz w:val="24"/>
          <w:szCs w:val="24"/>
        </w:rPr>
        <w:t>iyi</w:t>
      </w:r>
    </w:p>
    <w:p w14:paraId="7D1DB2B3" w14:textId="362CA438"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CD05D2">
        <w:rPr>
          <w:rFonts w:ascii="Times New Roman" w:eastAsia="Times New Roman" w:hAnsi="Times New Roman" w:cs="Times New Roman"/>
          <w:sz w:val="24"/>
          <w:szCs w:val="24"/>
        </w:rPr>
        <w:t>) Yüzey aktif madde: Y</w:t>
      </w:r>
      <w:r w:rsidR="00B83141" w:rsidRPr="009D49C1">
        <w:rPr>
          <w:rFonts w:ascii="Times New Roman" w:eastAsia="Times New Roman" w:hAnsi="Times New Roman" w:cs="Times New Roman"/>
          <w:sz w:val="24"/>
          <w:szCs w:val="24"/>
        </w:rPr>
        <w:t>üzey aktif özelliklere sahip olan ve suyun yüzey gerilimini azaltabilen, su-hava ara</w:t>
      </w:r>
      <w:r w:rsidR="00EE7BD6" w:rsidRPr="009D49C1">
        <w:rPr>
          <w:rFonts w:ascii="Times New Roman" w:eastAsia="Times New Roman" w:hAnsi="Times New Roman" w:cs="Times New Roman"/>
          <w:sz w:val="24"/>
          <w:szCs w:val="24"/>
        </w:rPr>
        <w:t xml:space="preserve"> </w:t>
      </w:r>
      <w:r w:rsidR="00B83141" w:rsidRPr="009D49C1">
        <w:rPr>
          <w:rFonts w:ascii="Times New Roman" w:eastAsia="Times New Roman" w:hAnsi="Times New Roman" w:cs="Times New Roman"/>
          <w:sz w:val="24"/>
          <w:szCs w:val="24"/>
        </w:rPr>
        <w:t>yüzünde yayılma veya tek katmanlı adsorpsiyon oluşturabilen, emülsiyon ve/veya mikroemülsiyon ve/veya miseller oluşturabilen ve su-katı arayüzlerinde adsorpsiyon sağlayabilen cins ve boyutta bir veya daha fazla hidrofilik ve bir veya daha fazla hidrofobik gruptan oluşan deterjanlarda kullanılan herhangi bi</w:t>
      </w:r>
      <w:r w:rsidR="00EE7BD6" w:rsidRPr="009D49C1">
        <w:rPr>
          <w:rFonts w:ascii="Times New Roman" w:eastAsia="Times New Roman" w:hAnsi="Times New Roman" w:cs="Times New Roman"/>
          <w:sz w:val="24"/>
          <w:szCs w:val="24"/>
        </w:rPr>
        <w:t>r organik madde ve/veya karışımı</w:t>
      </w:r>
      <w:r w:rsidR="0040468C" w:rsidRPr="009D49C1">
        <w:rPr>
          <w:rFonts w:ascii="Times New Roman" w:eastAsia="Times New Roman" w:hAnsi="Times New Roman" w:cs="Times New Roman"/>
          <w:sz w:val="24"/>
          <w:szCs w:val="24"/>
        </w:rPr>
        <w:t>,</w:t>
      </w:r>
    </w:p>
    <w:p w14:paraId="775D7CB4" w14:textId="6FDBAC61"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ı</w:t>
      </w:r>
      <w:r w:rsidR="00EE09FD" w:rsidRPr="009D49C1">
        <w:rPr>
          <w:rFonts w:ascii="Times New Roman" w:eastAsia="Times New Roman" w:hAnsi="Times New Roman" w:cs="Times New Roman"/>
          <w:sz w:val="24"/>
          <w:szCs w:val="24"/>
        </w:rPr>
        <w:t xml:space="preserve">) Birincil biyolojik parçalanabilirlik: Yüzey aktif maddenin mikroorganizmalar tarafından parçalanması ve bunun neticesinde yüzey aktif özelliğinin kaybolmasına bağlı olarak yüzey aktif maddede meydana gelen ve </w:t>
      </w:r>
      <w:r w:rsidR="006124A6" w:rsidRPr="009D49C1">
        <w:rPr>
          <w:rFonts w:ascii="Times New Roman" w:eastAsia="Times New Roman" w:hAnsi="Times New Roman" w:cs="Times New Roman"/>
          <w:sz w:val="24"/>
          <w:szCs w:val="24"/>
        </w:rPr>
        <w:t>ek-2’de</w:t>
      </w:r>
      <w:r w:rsidR="00EE09FD" w:rsidRPr="009D49C1">
        <w:rPr>
          <w:rFonts w:ascii="Times New Roman" w:eastAsia="Times New Roman" w:hAnsi="Times New Roman" w:cs="Times New Roman"/>
          <w:sz w:val="24"/>
          <w:szCs w:val="24"/>
        </w:rPr>
        <w:t xml:space="preserve"> belirtilmiş olan test metotlarıyla ölçülen yapısal değişikli</w:t>
      </w:r>
      <w:r w:rsidR="0040468C" w:rsidRPr="009D49C1">
        <w:rPr>
          <w:rFonts w:ascii="Times New Roman" w:eastAsia="Times New Roman" w:hAnsi="Times New Roman" w:cs="Times New Roman"/>
          <w:sz w:val="24"/>
          <w:szCs w:val="24"/>
        </w:rPr>
        <w:t>ği,</w:t>
      </w:r>
    </w:p>
    <w:p w14:paraId="5885F302" w14:textId="6014790E" w:rsidR="009D49C1" w:rsidRPr="009D49C1" w:rsidRDefault="00514631"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E09FD" w:rsidRPr="009D49C1">
        <w:rPr>
          <w:rFonts w:ascii="Times New Roman" w:eastAsia="Times New Roman" w:hAnsi="Times New Roman" w:cs="Times New Roman"/>
          <w:sz w:val="24"/>
          <w:szCs w:val="24"/>
        </w:rPr>
        <w:t>)</w:t>
      </w:r>
      <w:r w:rsidR="00EE09FD" w:rsidRPr="009D49C1">
        <w:rPr>
          <w:rFonts w:ascii="Times New Roman" w:hAnsi="Times New Roman" w:cs="Times New Roman"/>
          <w:sz w:val="24"/>
          <w:szCs w:val="24"/>
        </w:rPr>
        <w:t xml:space="preserve"> </w:t>
      </w:r>
      <w:r w:rsidR="00EE09FD" w:rsidRPr="009D49C1">
        <w:rPr>
          <w:rFonts w:ascii="Times New Roman" w:eastAsia="Times New Roman" w:hAnsi="Times New Roman" w:cs="Times New Roman"/>
          <w:sz w:val="24"/>
          <w:szCs w:val="24"/>
        </w:rPr>
        <w:t xml:space="preserve">Nihai aerobik biyolojik parçalanabilirlik: </w:t>
      </w:r>
      <w:r w:rsidR="001267CE" w:rsidRPr="009D49C1">
        <w:rPr>
          <w:rFonts w:ascii="Times New Roman" w:eastAsia="Times New Roman" w:hAnsi="Times New Roman" w:cs="Times New Roman"/>
          <w:sz w:val="24"/>
          <w:szCs w:val="24"/>
        </w:rPr>
        <w:t>Yüzey aktif maddenin oksijenle birlikte mikroorganizmalar tarafından tamamen kullanılması</w:t>
      </w:r>
      <w:r w:rsidR="00F731DB">
        <w:rPr>
          <w:rFonts w:ascii="Times New Roman" w:eastAsia="Times New Roman" w:hAnsi="Times New Roman" w:cs="Times New Roman"/>
          <w:sz w:val="24"/>
          <w:szCs w:val="24"/>
        </w:rPr>
        <w:t xml:space="preserve"> </w:t>
      </w:r>
      <w:r w:rsidR="001267CE" w:rsidRPr="009D49C1">
        <w:rPr>
          <w:rFonts w:ascii="Times New Roman" w:eastAsia="Times New Roman" w:hAnsi="Times New Roman" w:cs="Times New Roman"/>
          <w:sz w:val="24"/>
          <w:szCs w:val="24"/>
        </w:rPr>
        <w:t>sonucunda, ek-3’t</w:t>
      </w:r>
      <w:r w:rsidR="00F731DB">
        <w:rPr>
          <w:rFonts w:ascii="Times New Roman" w:eastAsia="Times New Roman" w:hAnsi="Times New Roman" w:cs="Times New Roman"/>
          <w:sz w:val="24"/>
          <w:szCs w:val="24"/>
        </w:rPr>
        <w:t xml:space="preserve">e belirtilen test yöntemleriyle </w:t>
      </w:r>
      <w:r w:rsidR="001267CE" w:rsidRPr="009D49C1">
        <w:rPr>
          <w:rFonts w:ascii="Times New Roman" w:eastAsia="Times New Roman" w:hAnsi="Times New Roman" w:cs="Times New Roman"/>
          <w:sz w:val="24"/>
          <w:szCs w:val="24"/>
        </w:rPr>
        <w:t>ölçülen karbondioksit, su ve diğer mevcut elementlerin mineral tuzlarına indirg</w:t>
      </w:r>
      <w:r w:rsidR="00F731DB">
        <w:rPr>
          <w:rFonts w:ascii="Times New Roman" w:eastAsia="Times New Roman" w:hAnsi="Times New Roman" w:cs="Times New Roman"/>
          <w:sz w:val="24"/>
          <w:szCs w:val="24"/>
        </w:rPr>
        <w:t xml:space="preserve">enmesi (mineralleşmesi) ve yeni mikrobiyal </w:t>
      </w:r>
      <w:r w:rsidR="001267CE" w:rsidRPr="009D49C1">
        <w:rPr>
          <w:rFonts w:ascii="Times New Roman" w:eastAsia="Times New Roman" w:hAnsi="Times New Roman" w:cs="Times New Roman"/>
          <w:sz w:val="24"/>
          <w:szCs w:val="24"/>
        </w:rPr>
        <w:t>hücre bileşenle</w:t>
      </w:r>
      <w:r w:rsidR="00F731DB">
        <w:rPr>
          <w:rFonts w:ascii="Times New Roman" w:eastAsia="Times New Roman" w:hAnsi="Times New Roman" w:cs="Times New Roman"/>
          <w:sz w:val="24"/>
          <w:szCs w:val="24"/>
        </w:rPr>
        <w:t xml:space="preserve">rine (biyokütle) parçalanmasını </w:t>
      </w:r>
      <w:r w:rsidR="001267CE" w:rsidRPr="009D49C1">
        <w:rPr>
          <w:rFonts w:ascii="Times New Roman" w:eastAsia="Times New Roman" w:hAnsi="Times New Roman" w:cs="Times New Roman"/>
          <w:sz w:val="24"/>
          <w:szCs w:val="24"/>
        </w:rPr>
        <w:t>ifade eden biyolojik parçalanabilirlik</w:t>
      </w:r>
      <w:r w:rsidR="00502672">
        <w:rPr>
          <w:rFonts w:ascii="Times New Roman" w:eastAsia="Times New Roman" w:hAnsi="Times New Roman" w:cs="Times New Roman"/>
          <w:sz w:val="24"/>
          <w:szCs w:val="24"/>
        </w:rPr>
        <w:t xml:space="preserve"> düzeyini,</w:t>
      </w:r>
    </w:p>
    <w:p w14:paraId="6CA16768" w14:textId="4DD0128D" w:rsidR="00866415" w:rsidRPr="00D42B7A" w:rsidRDefault="00514631" w:rsidP="00866415">
      <w:pPr>
        <w:ind w:firstLine="851"/>
        <w:jc w:val="both"/>
        <w:rPr>
          <w:rFonts w:ascii="Times New Roman" w:eastAsia="Times New Roman" w:hAnsi="Times New Roman" w:cs="Times New Roman"/>
          <w:sz w:val="24"/>
          <w:szCs w:val="24"/>
        </w:rPr>
      </w:pPr>
      <w:r w:rsidRPr="00D42B7A">
        <w:rPr>
          <w:rFonts w:ascii="Times New Roman" w:eastAsia="Times New Roman" w:hAnsi="Times New Roman" w:cs="Times New Roman"/>
          <w:sz w:val="24"/>
          <w:szCs w:val="24"/>
        </w:rPr>
        <w:t>j</w:t>
      </w:r>
      <w:r w:rsidR="00EE09FD" w:rsidRPr="00D42B7A">
        <w:rPr>
          <w:rFonts w:ascii="Times New Roman" w:eastAsia="Times New Roman" w:hAnsi="Times New Roman" w:cs="Times New Roman"/>
          <w:sz w:val="24"/>
          <w:szCs w:val="24"/>
        </w:rPr>
        <w:t xml:space="preserve">) </w:t>
      </w:r>
      <w:r w:rsidR="00FF113B" w:rsidRPr="00D42B7A">
        <w:rPr>
          <w:rFonts w:ascii="Times New Roman" w:eastAsia="Times New Roman" w:hAnsi="Times New Roman" w:cs="Times New Roman"/>
          <w:sz w:val="24"/>
          <w:szCs w:val="24"/>
        </w:rPr>
        <w:t>Piyasaya arz: Ürünün</w:t>
      </w:r>
      <w:r w:rsidR="00D42B7A" w:rsidRPr="00D42B7A">
        <w:rPr>
          <w:rFonts w:ascii="Times New Roman" w:eastAsia="Times New Roman" w:hAnsi="Times New Roman" w:cs="Times New Roman"/>
          <w:sz w:val="24"/>
          <w:szCs w:val="24"/>
        </w:rPr>
        <w:t xml:space="preserve">, </w:t>
      </w:r>
      <w:r w:rsidR="00866415" w:rsidRPr="00D42B7A">
        <w:rPr>
          <w:rFonts w:ascii="Times New Roman" w:eastAsia="Times New Roman" w:hAnsi="Times New Roman" w:cs="Times New Roman"/>
          <w:sz w:val="24"/>
          <w:szCs w:val="24"/>
        </w:rPr>
        <w:t>ilk kez yurt içi piyasada bulundurulmasını,</w:t>
      </w:r>
    </w:p>
    <w:p w14:paraId="71798410" w14:textId="1A1F13CF" w:rsidR="006843D5" w:rsidRPr="00866415" w:rsidRDefault="00866415" w:rsidP="00866415">
      <w:pPr>
        <w:ind w:firstLine="851"/>
        <w:jc w:val="both"/>
        <w:rPr>
          <w:rFonts w:ascii="Times New Roman" w:eastAsia="Times New Roman" w:hAnsi="Times New Roman" w:cs="Times New Roman"/>
          <w:sz w:val="24"/>
          <w:szCs w:val="24"/>
        </w:rPr>
      </w:pPr>
      <w:r w:rsidRPr="00D42B7A">
        <w:rPr>
          <w:rFonts w:ascii="Times New Roman" w:eastAsia="Times New Roman" w:hAnsi="Times New Roman" w:cs="Times New Roman"/>
          <w:sz w:val="24"/>
          <w:szCs w:val="24"/>
        </w:rPr>
        <w:t xml:space="preserve">k) Piyasada bulundurma: </w:t>
      </w:r>
      <w:r w:rsidR="007F5B3F" w:rsidRPr="00D42B7A">
        <w:rPr>
          <w:rFonts w:ascii="Times New Roman" w:eastAsia="Times New Roman" w:hAnsi="Times New Roman" w:cs="Times New Roman"/>
          <w:sz w:val="24"/>
          <w:szCs w:val="24"/>
        </w:rPr>
        <w:t>Ürünün,</w:t>
      </w:r>
      <w:r w:rsidRPr="00D42B7A">
        <w:rPr>
          <w:rFonts w:ascii="Times New Roman" w:eastAsia="Times New Roman" w:hAnsi="Times New Roman" w:cs="Times New Roman"/>
          <w:sz w:val="24"/>
          <w:szCs w:val="24"/>
        </w:rPr>
        <w:t xml:space="preserve"> </w:t>
      </w:r>
      <w:r w:rsidRPr="00D42B7A">
        <w:rPr>
          <w:rFonts w:ascii="Times New Roman" w:hAnsi="Times New Roman" w:cs="Times New Roman"/>
          <w:sz w:val="24"/>
          <w:szCs w:val="24"/>
        </w:rPr>
        <w:t>ticari bir faaliyet yoluyla, bedelli veya bedelsiz olarak dağıtım, tüketim veya kullanım için yurt içi piyasaya sağlanmasını,</w:t>
      </w:r>
    </w:p>
    <w:p w14:paraId="38F71508" w14:textId="6FD5D79F" w:rsidR="00D42B7A" w:rsidRPr="001C2D22" w:rsidRDefault="001C2D22" w:rsidP="001C2D22">
      <w:pPr>
        <w:ind w:firstLine="851"/>
        <w:jc w:val="both"/>
        <w:rPr>
          <w:rFonts w:ascii="Times New Roman" w:eastAsia="Times New Roman" w:hAnsi="Times New Roman" w:cs="Times New Roman"/>
          <w:sz w:val="24"/>
          <w:szCs w:val="24"/>
        </w:rPr>
      </w:pPr>
      <w:r w:rsidRPr="001C2D22">
        <w:rPr>
          <w:rFonts w:ascii="Times New Roman" w:eastAsia="Times New Roman" w:hAnsi="Times New Roman" w:cs="Times New Roman"/>
          <w:sz w:val="24"/>
          <w:szCs w:val="24"/>
        </w:rPr>
        <w:t>l</w:t>
      </w:r>
      <w:r w:rsidR="00B45273" w:rsidRPr="001C2D22">
        <w:rPr>
          <w:rFonts w:ascii="Times New Roman" w:eastAsia="Times New Roman" w:hAnsi="Times New Roman" w:cs="Times New Roman"/>
          <w:sz w:val="24"/>
          <w:szCs w:val="24"/>
        </w:rPr>
        <w:t>) İmalatçı: Deterjanın veya deterjanlarda kullanılan yüzey aktif maddenin piyasaya arzından sorumlu olan üretici, ithalatçı, kendi hesabına çalışan ambalajcı veya bir deterjanın veya deterjan için kullanılan yüzey aktif maddenin özelliğini değiştiren veya etiketini düzenleyen veya değiştiren gerçek veya tüzel kişi</w:t>
      </w:r>
      <w:r w:rsidR="00502672" w:rsidRPr="001C2D22">
        <w:rPr>
          <w:rFonts w:ascii="Times New Roman" w:eastAsia="Times New Roman" w:hAnsi="Times New Roman" w:cs="Times New Roman"/>
          <w:sz w:val="24"/>
          <w:szCs w:val="24"/>
        </w:rPr>
        <w:t>yi</w:t>
      </w:r>
      <w:r w:rsidR="00502672" w:rsidRPr="001C2D22">
        <w:rPr>
          <w:rFonts w:ascii="Times New Roman" w:eastAsia="Times New Roman" w:hAnsi="Times New Roman" w:cs="Times New Roman"/>
          <w:color w:val="FF0000"/>
          <w:sz w:val="24"/>
          <w:szCs w:val="24"/>
        </w:rPr>
        <w:t>,</w:t>
      </w:r>
    </w:p>
    <w:p w14:paraId="49B930B1" w14:textId="02637B13" w:rsidR="009D49C1" w:rsidRPr="009D49C1" w:rsidRDefault="001C2D22"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D49C1" w:rsidRPr="009D49C1">
        <w:rPr>
          <w:rFonts w:ascii="Times New Roman" w:eastAsia="Times New Roman" w:hAnsi="Times New Roman" w:cs="Times New Roman"/>
          <w:sz w:val="24"/>
          <w:szCs w:val="24"/>
        </w:rPr>
        <w:t xml:space="preserve">) Sağlık personeli: </w:t>
      </w:r>
      <w:r w:rsidR="00C411A1" w:rsidRPr="009D49C1">
        <w:rPr>
          <w:rFonts w:ascii="Times New Roman" w:eastAsia="Times New Roman" w:hAnsi="Times New Roman" w:cs="Times New Roman"/>
          <w:sz w:val="24"/>
          <w:szCs w:val="24"/>
        </w:rPr>
        <w:t>H</w:t>
      </w:r>
      <w:r w:rsidR="00F731DB">
        <w:rPr>
          <w:rFonts w:ascii="Times New Roman" w:eastAsia="Times New Roman" w:hAnsi="Times New Roman" w:cs="Times New Roman"/>
          <w:sz w:val="24"/>
          <w:szCs w:val="24"/>
        </w:rPr>
        <w:t xml:space="preserve">asta bakım hizmeti sunmak, tanı </w:t>
      </w:r>
      <w:r w:rsidR="00C411A1" w:rsidRPr="009D49C1">
        <w:rPr>
          <w:rFonts w:ascii="Times New Roman" w:eastAsia="Times New Roman" w:hAnsi="Times New Roman" w:cs="Times New Roman"/>
          <w:sz w:val="24"/>
          <w:szCs w:val="24"/>
        </w:rPr>
        <w:t>koymak veya tedavi etmek amacıyla hareket eden ve mesleki gizlilik ilkelerine bağlı yetkili tıp doktorunu veya bu yetkili tıp doktorunun y</w:t>
      </w:r>
      <w:r w:rsidR="00F731DB">
        <w:rPr>
          <w:rFonts w:ascii="Times New Roman" w:eastAsia="Times New Roman" w:hAnsi="Times New Roman" w:cs="Times New Roman"/>
          <w:sz w:val="24"/>
          <w:szCs w:val="24"/>
        </w:rPr>
        <w:t xml:space="preserve">önetimi altında </w:t>
      </w:r>
      <w:r w:rsidR="00502672">
        <w:rPr>
          <w:rFonts w:ascii="Times New Roman" w:eastAsia="Times New Roman" w:hAnsi="Times New Roman" w:cs="Times New Roman"/>
          <w:sz w:val="24"/>
          <w:szCs w:val="24"/>
        </w:rPr>
        <w:t>çalışan kişiyi,</w:t>
      </w:r>
    </w:p>
    <w:p w14:paraId="608DC619" w14:textId="53BEDD92" w:rsidR="009D49C1" w:rsidRPr="009D49C1" w:rsidRDefault="001C2D22" w:rsidP="00502672">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442D6" w:rsidRPr="009D49C1">
        <w:rPr>
          <w:rFonts w:ascii="Times New Roman" w:eastAsia="Times New Roman" w:hAnsi="Times New Roman" w:cs="Times New Roman"/>
          <w:sz w:val="24"/>
          <w:szCs w:val="24"/>
        </w:rPr>
        <w:t>) Endüstriyel ya da kurumsal deterjan: Uzman personel</w:t>
      </w:r>
      <w:r w:rsidR="00786A19" w:rsidRPr="009D49C1">
        <w:rPr>
          <w:rFonts w:ascii="Times New Roman" w:eastAsia="Times New Roman" w:hAnsi="Times New Roman" w:cs="Times New Roman"/>
          <w:sz w:val="24"/>
          <w:szCs w:val="24"/>
        </w:rPr>
        <w:t xml:space="preserve"> </w:t>
      </w:r>
      <w:r w:rsidR="00214A9A" w:rsidRPr="009D49C1">
        <w:rPr>
          <w:rFonts w:ascii="Times New Roman" w:eastAsia="Times New Roman" w:hAnsi="Times New Roman" w:cs="Times New Roman"/>
          <w:sz w:val="24"/>
          <w:szCs w:val="24"/>
        </w:rPr>
        <w:t>tarafından özel</w:t>
      </w:r>
      <w:r w:rsidR="004442D6" w:rsidRPr="009D49C1">
        <w:rPr>
          <w:rFonts w:ascii="Times New Roman" w:eastAsia="Times New Roman" w:hAnsi="Times New Roman" w:cs="Times New Roman"/>
          <w:sz w:val="24"/>
          <w:szCs w:val="24"/>
        </w:rPr>
        <w:t xml:space="preserve"> ürünler</w:t>
      </w:r>
      <w:r w:rsidR="00786A19" w:rsidRPr="009D49C1">
        <w:rPr>
          <w:rFonts w:ascii="Times New Roman" w:eastAsia="Times New Roman" w:hAnsi="Times New Roman" w:cs="Times New Roman"/>
          <w:sz w:val="24"/>
          <w:szCs w:val="24"/>
        </w:rPr>
        <w:t xml:space="preserve"> </w:t>
      </w:r>
      <w:r w:rsidR="00214A9A" w:rsidRPr="009D49C1">
        <w:rPr>
          <w:rFonts w:ascii="Times New Roman" w:eastAsia="Times New Roman" w:hAnsi="Times New Roman" w:cs="Times New Roman"/>
          <w:sz w:val="24"/>
          <w:szCs w:val="24"/>
        </w:rPr>
        <w:t>kullanılarak evsel</w:t>
      </w:r>
      <w:r w:rsidR="002F0447" w:rsidRPr="009D49C1">
        <w:rPr>
          <w:rFonts w:ascii="Times New Roman" w:eastAsia="Times New Roman" w:hAnsi="Times New Roman" w:cs="Times New Roman"/>
          <w:sz w:val="24"/>
          <w:szCs w:val="24"/>
        </w:rPr>
        <w:t xml:space="preserve"> </w:t>
      </w:r>
      <w:r w:rsidR="004442D6" w:rsidRPr="009D49C1">
        <w:rPr>
          <w:rFonts w:ascii="Times New Roman" w:eastAsia="Times New Roman" w:hAnsi="Times New Roman" w:cs="Times New Roman"/>
          <w:sz w:val="24"/>
          <w:szCs w:val="24"/>
        </w:rPr>
        <w:t>alanın dışında yıka</w:t>
      </w:r>
      <w:r w:rsidR="002F0447" w:rsidRPr="009D49C1">
        <w:rPr>
          <w:rFonts w:ascii="Times New Roman" w:eastAsia="Times New Roman" w:hAnsi="Times New Roman" w:cs="Times New Roman"/>
          <w:sz w:val="24"/>
          <w:szCs w:val="24"/>
        </w:rPr>
        <w:t>ma ve temizleme işlemleri için kullanılan</w:t>
      </w:r>
      <w:r w:rsidR="00C411A1" w:rsidRPr="009D49C1">
        <w:rPr>
          <w:rFonts w:ascii="Times New Roman" w:eastAsia="Times New Roman" w:hAnsi="Times New Roman" w:cs="Times New Roman"/>
          <w:sz w:val="24"/>
          <w:szCs w:val="24"/>
        </w:rPr>
        <w:t xml:space="preserve"> deterjanı,</w:t>
      </w:r>
    </w:p>
    <w:p w14:paraId="1DD81FCB" w14:textId="74B2D10D" w:rsidR="009D49C1" w:rsidRPr="00502672" w:rsidRDefault="007A773F" w:rsidP="00502672">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ifade eder.</w:t>
      </w:r>
      <w:r w:rsidR="00C03B89" w:rsidRPr="009D49C1" w:rsidDel="00C03B89">
        <w:rPr>
          <w:rFonts w:ascii="Times New Roman" w:eastAsia="Times New Roman" w:hAnsi="Times New Roman" w:cs="Times New Roman"/>
          <w:sz w:val="24"/>
          <w:szCs w:val="24"/>
        </w:rPr>
        <w:t xml:space="preserve"> </w:t>
      </w:r>
    </w:p>
    <w:p w14:paraId="07487123" w14:textId="36E9FF71" w:rsidR="009D49C1" w:rsidRPr="00A16127" w:rsidRDefault="00F604D6" w:rsidP="00A16127">
      <w:pPr>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Piyasaya arz</w:t>
      </w:r>
    </w:p>
    <w:p w14:paraId="7D0C15B9" w14:textId="6BC7A5A4" w:rsidR="002051C4" w:rsidRPr="009D49C1" w:rsidRDefault="00801D2D" w:rsidP="00514631">
      <w:pPr>
        <w:tabs>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bCs/>
          <w:sz w:val="24"/>
          <w:szCs w:val="24"/>
        </w:rPr>
        <w:t>MADDE 5</w:t>
      </w:r>
      <w:r w:rsidR="00F604D6" w:rsidRPr="009D49C1">
        <w:rPr>
          <w:rFonts w:ascii="Times New Roman" w:eastAsia="Times New Roman" w:hAnsi="Times New Roman" w:cs="Times New Roman"/>
          <w:b/>
          <w:bCs/>
          <w:sz w:val="24"/>
          <w:szCs w:val="24"/>
        </w:rPr>
        <w:t xml:space="preserve"> –</w:t>
      </w:r>
      <w:r w:rsidR="00F731DB">
        <w:rPr>
          <w:rFonts w:ascii="Times New Roman" w:eastAsia="Times New Roman" w:hAnsi="Times New Roman" w:cs="Times New Roman"/>
          <w:sz w:val="24"/>
          <w:szCs w:val="24"/>
        </w:rPr>
        <w:t xml:space="preserve"> </w:t>
      </w:r>
      <w:r w:rsidR="00F604D6" w:rsidRPr="009D49C1">
        <w:rPr>
          <w:rFonts w:ascii="Times New Roman" w:eastAsia="Times New Roman" w:hAnsi="Times New Roman" w:cs="Times New Roman"/>
          <w:sz w:val="24"/>
          <w:szCs w:val="24"/>
        </w:rPr>
        <w:t xml:space="preserve">(1) </w:t>
      </w:r>
      <w:r w:rsidR="002E75C1" w:rsidRPr="009D49C1">
        <w:rPr>
          <w:rFonts w:ascii="Times New Roman" w:eastAsia="Times New Roman" w:hAnsi="Times New Roman" w:cs="Times New Roman"/>
          <w:sz w:val="24"/>
          <w:szCs w:val="24"/>
        </w:rPr>
        <w:t xml:space="preserve">Bu Yönetmelik kapsamındaki </w:t>
      </w:r>
      <w:r w:rsidR="00F604D6" w:rsidRPr="009D49C1">
        <w:rPr>
          <w:rFonts w:ascii="Times New Roman" w:eastAsia="Times New Roman" w:hAnsi="Times New Roman" w:cs="Times New Roman"/>
          <w:sz w:val="24"/>
          <w:szCs w:val="24"/>
        </w:rPr>
        <w:t>deterjanlar ve deterjanlarda kullanılan yüzey aktif maddeler</w:t>
      </w:r>
      <w:r w:rsidR="002E75C1" w:rsidRPr="009D49C1">
        <w:rPr>
          <w:rFonts w:ascii="Times New Roman" w:eastAsia="Times New Roman" w:hAnsi="Times New Roman" w:cs="Times New Roman"/>
          <w:sz w:val="24"/>
          <w:szCs w:val="24"/>
        </w:rPr>
        <w:t xml:space="preserve"> piyasaya arz edildiklerinde</w:t>
      </w:r>
      <w:r w:rsidR="000E444D" w:rsidRPr="009D49C1">
        <w:rPr>
          <w:rFonts w:ascii="Times New Roman" w:eastAsia="Times New Roman" w:hAnsi="Times New Roman" w:cs="Times New Roman"/>
          <w:sz w:val="24"/>
          <w:szCs w:val="24"/>
        </w:rPr>
        <w:t>, bu Yönetmelikte</w:t>
      </w:r>
      <w:r w:rsidR="00F7316D" w:rsidRPr="009D49C1">
        <w:rPr>
          <w:rFonts w:ascii="Times New Roman" w:eastAsia="Times New Roman" w:hAnsi="Times New Roman" w:cs="Times New Roman"/>
          <w:sz w:val="24"/>
          <w:szCs w:val="24"/>
        </w:rPr>
        <w:t xml:space="preserve">, </w:t>
      </w:r>
      <w:r w:rsidR="002E75C1" w:rsidRPr="009D49C1">
        <w:rPr>
          <w:rFonts w:ascii="Times New Roman" w:eastAsia="Times New Roman" w:hAnsi="Times New Roman" w:cs="Times New Roman"/>
          <w:sz w:val="24"/>
          <w:szCs w:val="24"/>
        </w:rPr>
        <w:t>ilgili olduğu yerlerde 31/12/2009 tarihli ve 27449 dördüncü mükerrer sayılı Resmî Gazete’de yayımlanan Biyosidal Ürünler Yönetmeliği</w:t>
      </w:r>
      <w:r w:rsidR="000E444D" w:rsidRPr="009D49C1">
        <w:rPr>
          <w:rFonts w:ascii="Times New Roman" w:eastAsia="Times New Roman" w:hAnsi="Times New Roman" w:cs="Times New Roman"/>
          <w:sz w:val="24"/>
          <w:szCs w:val="24"/>
        </w:rPr>
        <w:t>n</w:t>
      </w:r>
      <w:r w:rsidR="00F7316D" w:rsidRPr="009D49C1">
        <w:rPr>
          <w:rFonts w:ascii="Times New Roman" w:eastAsia="Times New Roman" w:hAnsi="Times New Roman" w:cs="Times New Roman"/>
          <w:sz w:val="24"/>
          <w:szCs w:val="24"/>
        </w:rPr>
        <w:t>d</w:t>
      </w:r>
      <w:r w:rsidR="000E444D" w:rsidRPr="009D49C1">
        <w:rPr>
          <w:rFonts w:ascii="Times New Roman" w:eastAsia="Times New Roman" w:hAnsi="Times New Roman" w:cs="Times New Roman"/>
          <w:sz w:val="24"/>
          <w:szCs w:val="24"/>
        </w:rPr>
        <w:t>e</w:t>
      </w:r>
      <w:r w:rsidR="002E75C1" w:rsidRPr="009D49C1">
        <w:rPr>
          <w:rFonts w:ascii="Times New Roman" w:eastAsia="Times New Roman" w:hAnsi="Times New Roman" w:cs="Times New Roman"/>
          <w:sz w:val="24"/>
          <w:szCs w:val="24"/>
        </w:rPr>
        <w:t xml:space="preserve"> ve diğer ilgili mevzuatta </w:t>
      </w:r>
      <w:r w:rsidR="008E0A1B" w:rsidRPr="009D49C1">
        <w:rPr>
          <w:rFonts w:ascii="Times New Roman" w:eastAsia="Times New Roman" w:hAnsi="Times New Roman" w:cs="Times New Roman"/>
          <w:sz w:val="24"/>
          <w:szCs w:val="24"/>
        </w:rPr>
        <w:t>belirtilen şartlar</w:t>
      </w:r>
      <w:r w:rsidR="00F604D6" w:rsidRPr="009D49C1">
        <w:rPr>
          <w:rFonts w:ascii="Times New Roman" w:eastAsia="Times New Roman" w:hAnsi="Times New Roman" w:cs="Times New Roman"/>
          <w:sz w:val="24"/>
          <w:szCs w:val="24"/>
        </w:rPr>
        <w:t xml:space="preserve">, özellikler ve </w:t>
      </w:r>
      <w:r w:rsidR="00F66AFD" w:rsidRPr="009D49C1">
        <w:rPr>
          <w:rFonts w:ascii="Times New Roman" w:eastAsia="Times New Roman" w:hAnsi="Times New Roman" w:cs="Times New Roman"/>
          <w:sz w:val="24"/>
          <w:szCs w:val="24"/>
        </w:rPr>
        <w:t xml:space="preserve">kısıtlamalara </w:t>
      </w:r>
      <w:r w:rsidR="00F604D6" w:rsidRPr="009D49C1">
        <w:rPr>
          <w:rFonts w:ascii="Times New Roman" w:eastAsia="Times New Roman" w:hAnsi="Times New Roman" w:cs="Times New Roman"/>
          <w:sz w:val="24"/>
          <w:szCs w:val="24"/>
        </w:rPr>
        <w:t xml:space="preserve">uygun olmalıdır. </w:t>
      </w:r>
    </w:p>
    <w:p w14:paraId="76535916" w14:textId="1D043536" w:rsidR="00F604D6" w:rsidRPr="009D49C1" w:rsidRDefault="002051C4" w:rsidP="00514631">
      <w:pPr>
        <w:tabs>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 </w:t>
      </w:r>
      <w:r w:rsidR="00F66AFD" w:rsidRPr="009D49C1">
        <w:rPr>
          <w:rFonts w:ascii="Times New Roman" w:eastAsia="Times New Roman" w:hAnsi="Times New Roman" w:cs="Times New Roman"/>
          <w:sz w:val="24"/>
          <w:szCs w:val="24"/>
        </w:rPr>
        <w:t xml:space="preserve">Biyosidal Ürünler Yönetmeliği </w:t>
      </w:r>
      <w:r w:rsidR="00F604D6" w:rsidRPr="009D49C1">
        <w:rPr>
          <w:rFonts w:ascii="Times New Roman" w:eastAsia="Times New Roman" w:hAnsi="Times New Roman" w:cs="Times New Roman"/>
          <w:sz w:val="24"/>
          <w:szCs w:val="24"/>
        </w:rPr>
        <w:t xml:space="preserve">kapsamında </w:t>
      </w:r>
      <w:r w:rsidR="00F66AFD" w:rsidRPr="009D49C1">
        <w:rPr>
          <w:rFonts w:ascii="Times New Roman" w:eastAsia="Times New Roman" w:hAnsi="Times New Roman" w:cs="Times New Roman"/>
          <w:sz w:val="24"/>
          <w:szCs w:val="24"/>
        </w:rPr>
        <w:t xml:space="preserve">aynı zamanda </w:t>
      </w:r>
      <w:r w:rsidR="00F604D6" w:rsidRPr="009D49C1">
        <w:rPr>
          <w:rFonts w:ascii="Times New Roman" w:eastAsia="Times New Roman" w:hAnsi="Times New Roman" w:cs="Times New Roman"/>
          <w:sz w:val="24"/>
          <w:szCs w:val="24"/>
        </w:rPr>
        <w:t xml:space="preserve">aktif madde olan ve dezenfektan olarak kullanılan yüzey aktif maddeler, </w:t>
      </w:r>
    </w:p>
    <w:p w14:paraId="45E96E3E" w14:textId="29B073C5" w:rsidR="00F604D6" w:rsidRPr="00514631" w:rsidRDefault="00F604D6" w:rsidP="00514631">
      <w:pPr>
        <w:pStyle w:val="ListeParagraf"/>
        <w:numPr>
          <w:ilvl w:val="0"/>
          <w:numId w:val="61"/>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r>
      <w:r w:rsidR="00514631">
        <w:rPr>
          <w:rFonts w:ascii="Times New Roman" w:eastAsia="Times New Roman" w:hAnsi="Times New Roman" w:cs="Times New Roman"/>
          <w:sz w:val="24"/>
          <w:szCs w:val="24"/>
        </w:rPr>
        <w:t xml:space="preserve"> </w:t>
      </w:r>
      <w:r w:rsidR="00F731DB">
        <w:rPr>
          <w:rFonts w:ascii="Times New Roman" w:eastAsia="Times New Roman" w:hAnsi="Times New Roman" w:cs="Times New Roman"/>
          <w:sz w:val="24"/>
          <w:szCs w:val="24"/>
        </w:rPr>
        <w:t xml:space="preserve">Biyosidal </w:t>
      </w:r>
      <w:r w:rsidR="00397C62" w:rsidRPr="009D49C1">
        <w:rPr>
          <w:rFonts w:ascii="Times New Roman" w:eastAsia="Times New Roman" w:hAnsi="Times New Roman" w:cs="Times New Roman"/>
          <w:sz w:val="24"/>
          <w:szCs w:val="24"/>
        </w:rPr>
        <w:t xml:space="preserve">Ürünler </w:t>
      </w:r>
      <w:r w:rsidR="00F731DB">
        <w:rPr>
          <w:rFonts w:ascii="Times New Roman" w:eastAsia="Times New Roman" w:hAnsi="Times New Roman" w:cs="Times New Roman"/>
          <w:sz w:val="24"/>
          <w:szCs w:val="24"/>
        </w:rPr>
        <w:t xml:space="preserve">Yönetmeliği ek-1 veya ek-1/A’da </w:t>
      </w:r>
      <w:r w:rsidR="00397C62" w:rsidRPr="009D49C1">
        <w:rPr>
          <w:rFonts w:ascii="Times New Roman" w:eastAsia="Times New Roman" w:hAnsi="Times New Roman" w:cs="Times New Roman"/>
          <w:sz w:val="24"/>
          <w:szCs w:val="24"/>
        </w:rPr>
        <w:t xml:space="preserve">listelenmişse </w:t>
      </w:r>
      <w:r w:rsidRPr="009D49C1">
        <w:rPr>
          <w:rFonts w:ascii="Times New Roman" w:eastAsia="Times New Roman" w:hAnsi="Times New Roman" w:cs="Times New Roman"/>
          <w:sz w:val="24"/>
          <w:szCs w:val="24"/>
        </w:rPr>
        <w:t>ya da</w:t>
      </w:r>
    </w:p>
    <w:p w14:paraId="1FBAA719" w14:textId="5E545251" w:rsidR="00F604D6" w:rsidRPr="00514631" w:rsidRDefault="00F604D6" w:rsidP="00514631">
      <w:pPr>
        <w:pStyle w:val="ListeParagraf"/>
        <w:numPr>
          <w:ilvl w:val="0"/>
          <w:numId w:val="61"/>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F731DB">
        <w:rPr>
          <w:rFonts w:ascii="Times New Roman" w:eastAsia="Times New Roman" w:hAnsi="Times New Roman" w:cs="Times New Roman"/>
          <w:sz w:val="24"/>
          <w:szCs w:val="24"/>
        </w:rPr>
        <w:t xml:space="preserve">Biyosidal </w:t>
      </w:r>
      <w:r w:rsidR="00397C62" w:rsidRPr="009D49C1">
        <w:rPr>
          <w:rFonts w:ascii="Times New Roman" w:eastAsia="Times New Roman" w:hAnsi="Times New Roman" w:cs="Times New Roman"/>
          <w:sz w:val="24"/>
          <w:szCs w:val="24"/>
        </w:rPr>
        <w:t>Ürünler Yönetmeliğinin 15 inci maddesi ka</w:t>
      </w:r>
      <w:r w:rsidR="00F731DB">
        <w:rPr>
          <w:rFonts w:ascii="Times New Roman" w:eastAsia="Times New Roman" w:hAnsi="Times New Roman" w:cs="Times New Roman"/>
          <w:sz w:val="24"/>
          <w:szCs w:val="24"/>
        </w:rPr>
        <w:t xml:space="preserve">psamında izin verilen biyosidal </w:t>
      </w:r>
      <w:r w:rsidR="00397C62" w:rsidRPr="009D49C1">
        <w:rPr>
          <w:rFonts w:ascii="Times New Roman" w:eastAsia="Times New Roman" w:hAnsi="Times New Roman" w:cs="Times New Roman"/>
          <w:sz w:val="24"/>
          <w:szCs w:val="24"/>
        </w:rPr>
        <w:t xml:space="preserve">ürünlerin bileşenleri ise </w:t>
      </w:r>
    </w:p>
    <w:p w14:paraId="357FFBE3" w14:textId="749481DB" w:rsidR="00A66070" w:rsidRPr="009D49C1" w:rsidRDefault="00C92FD9" w:rsidP="00183812">
      <w:pPr>
        <w:tabs>
          <w:tab w:val="left" w:pos="851"/>
        </w:tabs>
        <w:ind w:firstLine="851"/>
        <w:jc w:val="both"/>
        <w:rPr>
          <w:rFonts w:ascii="Times New Roman" w:eastAsia="Times New Roman" w:hAnsi="Times New Roman" w:cs="Times New Roman"/>
          <w:sz w:val="24"/>
          <w:szCs w:val="24"/>
        </w:rPr>
      </w:pPr>
      <w:r w:rsidRPr="0007529B">
        <w:rPr>
          <w:rFonts w:ascii="Times New Roman" w:eastAsia="Times New Roman" w:hAnsi="Times New Roman" w:cs="Times New Roman"/>
          <w:sz w:val="24"/>
          <w:szCs w:val="24"/>
        </w:rPr>
        <w:t xml:space="preserve">bu Yönetmeliğin </w:t>
      </w:r>
      <w:r w:rsidR="00A66070" w:rsidRPr="009D49C1">
        <w:rPr>
          <w:rFonts w:ascii="Times New Roman" w:eastAsia="Times New Roman" w:hAnsi="Times New Roman" w:cs="Times New Roman"/>
          <w:sz w:val="24"/>
          <w:szCs w:val="24"/>
        </w:rPr>
        <w:t>ek-2, ek-3, ek-4 ve ek-8 hükümlerinden muaftır.</w:t>
      </w:r>
    </w:p>
    <w:p w14:paraId="44900D08" w14:textId="26995B86" w:rsidR="00F604D6" w:rsidRPr="009D49C1" w:rsidRDefault="00F604D6" w:rsidP="00514631">
      <w:pPr>
        <w:tabs>
          <w:tab w:val="left" w:pos="567"/>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r>
      <w:r w:rsidR="002051C4" w:rsidRPr="009D49C1">
        <w:rPr>
          <w:rFonts w:ascii="Times New Roman" w:eastAsia="Times New Roman" w:hAnsi="Times New Roman" w:cs="Times New Roman"/>
          <w:sz w:val="24"/>
          <w:szCs w:val="24"/>
        </w:rPr>
        <w:t>(3) İkinci fıkrada geçen</w:t>
      </w:r>
      <w:r w:rsidRPr="009D49C1">
        <w:rPr>
          <w:rFonts w:ascii="Times New Roman" w:eastAsia="Times New Roman" w:hAnsi="Times New Roman" w:cs="Times New Roman"/>
          <w:sz w:val="24"/>
          <w:szCs w:val="24"/>
        </w:rPr>
        <w:t xml:space="preserve"> yüzey aktif maddeler dezenfektan olarak </w:t>
      </w:r>
      <w:r w:rsidR="002051C4" w:rsidRPr="009D49C1">
        <w:rPr>
          <w:rFonts w:ascii="Times New Roman" w:eastAsia="Times New Roman" w:hAnsi="Times New Roman" w:cs="Times New Roman"/>
          <w:sz w:val="24"/>
          <w:szCs w:val="24"/>
        </w:rPr>
        <w:t>kabul edilir</w:t>
      </w:r>
      <w:r w:rsidR="008868E1" w:rsidRPr="009D49C1">
        <w:rPr>
          <w:rFonts w:ascii="Times New Roman" w:eastAsia="Times New Roman" w:hAnsi="Times New Roman" w:cs="Times New Roman"/>
          <w:sz w:val="24"/>
          <w:szCs w:val="24"/>
        </w:rPr>
        <w:t>. Bu dezenfektanları içeren</w:t>
      </w:r>
      <w:r w:rsidRPr="009D49C1">
        <w:rPr>
          <w:rFonts w:ascii="Times New Roman" w:eastAsia="Times New Roman" w:hAnsi="Times New Roman" w:cs="Times New Roman"/>
          <w:sz w:val="24"/>
          <w:szCs w:val="24"/>
        </w:rPr>
        <w:t xml:space="preserve"> deterjanlar </w:t>
      </w:r>
      <w:r w:rsidR="003C4621">
        <w:rPr>
          <w:rFonts w:ascii="Times New Roman" w:eastAsia="Times New Roman" w:hAnsi="Times New Roman" w:cs="Times New Roman"/>
          <w:sz w:val="24"/>
          <w:szCs w:val="24"/>
        </w:rPr>
        <w:t xml:space="preserve">ek-7/A’da </w:t>
      </w:r>
      <w:r w:rsidRPr="009D49C1">
        <w:rPr>
          <w:rFonts w:ascii="Times New Roman" w:eastAsia="Times New Roman" w:hAnsi="Times New Roman" w:cs="Times New Roman"/>
          <w:sz w:val="24"/>
          <w:szCs w:val="24"/>
        </w:rPr>
        <w:t xml:space="preserve">dezenfektanlar için </w:t>
      </w:r>
      <w:r w:rsidR="00493713" w:rsidRPr="009D49C1">
        <w:rPr>
          <w:rFonts w:ascii="Times New Roman" w:eastAsia="Times New Roman" w:hAnsi="Times New Roman" w:cs="Times New Roman"/>
          <w:sz w:val="24"/>
          <w:szCs w:val="24"/>
        </w:rPr>
        <w:t xml:space="preserve">belirtilen </w:t>
      </w:r>
      <w:r w:rsidRPr="009D49C1">
        <w:rPr>
          <w:rFonts w:ascii="Times New Roman" w:eastAsia="Times New Roman" w:hAnsi="Times New Roman" w:cs="Times New Roman"/>
          <w:sz w:val="24"/>
          <w:szCs w:val="24"/>
        </w:rPr>
        <w:t>etiketleme hükümlerine tabidir.</w:t>
      </w:r>
    </w:p>
    <w:p w14:paraId="5E15F2BF" w14:textId="1D56899A" w:rsidR="00B46103" w:rsidRPr="009D49C1" w:rsidRDefault="00183812" w:rsidP="00514631">
      <w:pPr>
        <w:tabs>
          <w:tab w:val="left" w:pos="567"/>
          <w:tab w:val="left" w:pos="851"/>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sidR="00F604D6" w:rsidRPr="009D49C1">
        <w:rPr>
          <w:rFonts w:ascii="Times New Roman" w:eastAsia="Times New Roman" w:hAnsi="Times New Roman" w:cs="Times New Roman"/>
          <w:sz w:val="24"/>
          <w:szCs w:val="24"/>
        </w:rPr>
        <w:t>) Deterjan ve/veya deterjanlarda kullanılan yüzey aktif madde</w:t>
      </w:r>
      <w:r w:rsidR="000C42B6" w:rsidRPr="009D49C1">
        <w:rPr>
          <w:rFonts w:ascii="Times New Roman" w:eastAsia="Times New Roman" w:hAnsi="Times New Roman" w:cs="Times New Roman"/>
          <w:sz w:val="24"/>
          <w:szCs w:val="24"/>
        </w:rPr>
        <w:t xml:space="preserve"> </w:t>
      </w:r>
      <w:r w:rsidR="009C0BB3" w:rsidRPr="009D49C1">
        <w:rPr>
          <w:rFonts w:ascii="Times New Roman" w:eastAsia="Times New Roman" w:hAnsi="Times New Roman" w:cs="Times New Roman"/>
          <w:sz w:val="24"/>
          <w:szCs w:val="24"/>
        </w:rPr>
        <w:t>imalatçılarının</w:t>
      </w:r>
      <w:r w:rsidR="007E18C3" w:rsidRPr="009D49C1">
        <w:rPr>
          <w:rFonts w:ascii="Times New Roman" w:eastAsia="Times New Roman" w:hAnsi="Times New Roman" w:cs="Times New Roman"/>
          <w:sz w:val="24"/>
          <w:szCs w:val="24"/>
        </w:rPr>
        <w:t xml:space="preserve"> </w:t>
      </w:r>
      <w:r w:rsidR="009C0BB3" w:rsidRPr="009D49C1">
        <w:rPr>
          <w:rFonts w:ascii="Times New Roman" w:eastAsia="Times New Roman" w:hAnsi="Times New Roman" w:cs="Times New Roman"/>
          <w:sz w:val="24"/>
          <w:szCs w:val="24"/>
        </w:rPr>
        <w:t>Türkiye</w:t>
      </w:r>
      <w:r w:rsidR="001952CC" w:rsidRPr="009D49C1">
        <w:rPr>
          <w:rFonts w:ascii="Times New Roman" w:eastAsia="Times New Roman" w:hAnsi="Times New Roman" w:cs="Times New Roman"/>
          <w:sz w:val="24"/>
          <w:szCs w:val="24"/>
        </w:rPr>
        <w:t xml:space="preserve">’de </w:t>
      </w:r>
      <w:r w:rsidR="009C0BB3" w:rsidRPr="009D49C1">
        <w:rPr>
          <w:rFonts w:ascii="Times New Roman" w:eastAsia="Times New Roman" w:hAnsi="Times New Roman" w:cs="Times New Roman"/>
          <w:sz w:val="24"/>
          <w:szCs w:val="24"/>
        </w:rPr>
        <w:t>yerleşik olması</w:t>
      </w:r>
      <w:r w:rsidR="00B46103" w:rsidRPr="009D49C1">
        <w:rPr>
          <w:rFonts w:ascii="Times New Roman" w:eastAsia="Times New Roman" w:hAnsi="Times New Roman" w:cs="Times New Roman"/>
          <w:sz w:val="24"/>
          <w:szCs w:val="24"/>
        </w:rPr>
        <w:t xml:space="preserve"> gerek</w:t>
      </w:r>
      <w:r w:rsidR="001952CC" w:rsidRPr="009D49C1">
        <w:rPr>
          <w:rFonts w:ascii="Times New Roman" w:eastAsia="Times New Roman" w:hAnsi="Times New Roman" w:cs="Times New Roman"/>
          <w:sz w:val="24"/>
          <w:szCs w:val="24"/>
        </w:rPr>
        <w:t>lidir.</w:t>
      </w:r>
    </w:p>
    <w:p w14:paraId="62FE20F5" w14:textId="563D567B" w:rsidR="009D49C1" w:rsidRPr="009D49C1" w:rsidRDefault="00183812" w:rsidP="00514631">
      <w:pPr>
        <w:tabs>
          <w:tab w:val="left" w:pos="567"/>
          <w:tab w:val="left" w:pos="851"/>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sidR="00F604D6" w:rsidRPr="009D49C1">
        <w:rPr>
          <w:rFonts w:ascii="Times New Roman" w:eastAsia="Times New Roman" w:hAnsi="Times New Roman" w:cs="Times New Roman"/>
          <w:sz w:val="24"/>
          <w:szCs w:val="24"/>
        </w:rPr>
        <w:t xml:space="preserve">) </w:t>
      </w:r>
      <w:r w:rsidRPr="0007529B">
        <w:rPr>
          <w:rFonts w:ascii="Times New Roman" w:eastAsia="Times New Roman" w:hAnsi="Times New Roman" w:cs="Times New Roman"/>
          <w:sz w:val="24"/>
          <w:szCs w:val="24"/>
        </w:rPr>
        <w:t>İmalatçılar</w:t>
      </w:r>
      <w:r w:rsidRPr="00183812">
        <w:rPr>
          <w:rFonts w:ascii="Times New Roman" w:eastAsia="Times New Roman" w:hAnsi="Times New Roman" w:cs="Times New Roman"/>
          <w:color w:val="FF0000"/>
          <w:sz w:val="24"/>
          <w:szCs w:val="24"/>
        </w:rPr>
        <w:t xml:space="preserve"> </w:t>
      </w:r>
      <w:r w:rsidR="00F604D6" w:rsidRPr="009D49C1">
        <w:rPr>
          <w:rFonts w:ascii="Times New Roman" w:eastAsia="Times New Roman" w:hAnsi="Times New Roman" w:cs="Times New Roman"/>
          <w:sz w:val="24"/>
          <w:szCs w:val="24"/>
        </w:rPr>
        <w:t xml:space="preserve">deterjanların ve/veya deterjanlarda kullanılan yüzey aktif maddelerin </w:t>
      </w:r>
      <w:r w:rsidR="00B46103" w:rsidRPr="009D49C1">
        <w:rPr>
          <w:rFonts w:ascii="Times New Roman" w:eastAsia="Times New Roman" w:hAnsi="Times New Roman" w:cs="Times New Roman"/>
          <w:sz w:val="24"/>
          <w:szCs w:val="24"/>
        </w:rPr>
        <w:t xml:space="preserve">bu </w:t>
      </w:r>
      <w:r w:rsidR="00F604D6" w:rsidRPr="009D49C1">
        <w:rPr>
          <w:rFonts w:ascii="Times New Roman" w:eastAsia="Times New Roman" w:hAnsi="Times New Roman" w:cs="Times New Roman"/>
          <w:sz w:val="24"/>
          <w:szCs w:val="24"/>
        </w:rPr>
        <w:t xml:space="preserve">Yönetmelik ve </w:t>
      </w:r>
      <w:r w:rsidR="00B46103" w:rsidRPr="009D49C1">
        <w:rPr>
          <w:rFonts w:ascii="Times New Roman" w:eastAsia="Times New Roman" w:hAnsi="Times New Roman" w:cs="Times New Roman"/>
          <w:sz w:val="24"/>
          <w:szCs w:val="24"/>
        </w:rPr>
        <w:t>e</w:t>
      </w:r>
      <w:r w:rsidR="00F604D6" w:rsidRPr="009D49C1">
        <w:rPr>
          <w:rFonts w:ascii="Times New Roman" w:eastAsia="Times New Roman" w:hAnsi="Times New Roman" w:cs="Times New Roman"/>
          <w:sz w:val="24"/>
          <w:szCs w:val="24"/>
        </w:rPr>
        <w:t xml:space="preserve">klerinde yer alan hükümlere </w:t>
      </w:r>
      <w:r w:rsidR="00B46103" w:rsidRPr="009D49C1">
        <w:rPr>
          <w:rFonts w:ascii="Times New Roman" w:eastAsia="Times New Roman" w:hAnsi="Times New Roman" w:cs="Times New Roman"/>
          <w:sz w:val="24"/>
          <w:szCs w:val="24"/>
        </w:rPr>
        <w:t xml:space="preserve">uygun olmasından </w:t>
      </w:r>
      <w:r w:rsidR="00F604D6" w:rsidRPr="009D49C1">
        <w:rPr>
          <w:rFonts w:ascii="Times New Roman" w:eastAsia="Times New Roman" w:hAnsi="Times New Roman" w:cs="Times New Roman"/>
          <w:sz w:val="24"/>
          <w:szCs w:val="24"/>
        </w:rPr>
        <w:t>sorumludur.</w:t>
      </w:r>
    </w:p>
    <w:p w14:paraId="38A10711" w14:textId="318855B5" w:rsidR="009D49C1" w:rsidRPr="00A16127" w:rsidRDefault="008F59ED" w:rsidP="00A16127">
      <w:pPr>
        <w:tabs>
          <w:tab w:val="left" w:pos="567"/>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lastRenderedPageBreak/>
        <w:t>Yüzey aktif maddelerin biyolojik parçalana</w:t>
      </w:r>
      <w:r w:rsidR="00A16127">
        <w:rPr>
          <w:rFonts w:ascii="Times New Roman" w:eastAsia="Times New Roman" w:hAnsi="Times New Roman" w:cs="Times New Roman"/>
          <w:b/>
          <w:sz w:val="24"/>
          <w:szCs w:val="24"/>
        </w:rPr>
        <w:t>bilirliğine dayalı kısıtlamalar</w:t>
      </w:r>
    </w:p>
    <w:p w14:paraId="3383C236" w14:textId="407B2DB9" w:rsidR="008F59ED" w:rsidRPr="009D49C1" w:rsidRDefault="00801D2D" w:rsidP="00514631">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MADDE 6</w:t>
      </w:r>
      <w:r w:rsidR="008F59ED" w:rsidRPr="009D49C1">
        <w:rPr>
          <w:rFonts w:ascii="Times New Roman" w:eastAsia="Times New Roman" w:hAnsi="Times New Roman" w:cs="Times New Roman"/>
          <w:sz w:val="24"/>
          <w:szCs w:val="24"/>
        </w:rPr>
        <w:t xml:space="preserve"> – (1) Bu Yönetmelik çerçevesinde, </w:t>
      </w:r>
      <w:r w:rsidR="007819BD" w:rsidRPr="009D49C1">
        <w:rPr>
          <w:rFonts w:ascii="Times New Roman" w:eastAsia="Times New Roman" w:hAnsi="Times New Roman" w:cs="Times New Roman"/>
          <w:sz w:val="24"/>
          <w:szCs w:val="24"/>
        </w:rPr>
        <w:t>ek-3’te</w:t>
      </w:r>
      <w:r w:rsidR="008F59ED" w:rsidRPr="009D49C1">
        <w:rPr>
          <w:rFonts w:ascii="Times New Roman" w:eastAsia="Times New Roman" w:hAnsi="Times New Roman" w:cs="Times New Roman"/>
          <w:sz w:val="24"/>
          <w:szCs w:val="24"/>
        </w:rPr>
        <w:t xml:space="preserve"> belirtilen nihai aerobik biyolojik parçalanabilirlik kriterlerine uygun olan yüzey aktif maddeler ve yüzey aktif maddeleri </w:t>
      </w:r>
      <w:r w:rsidR="00B8538F" w:rsidRPr="009D49C1">
        <w:rPr>
          <w:rFonts w:ascii="Times New Roman" w:eastAsia="Times New Roman" w:hAnsi="Times New Roman" w:cs="Times New Roman"/>
          <w:sz w:val="24"/>
          <w:szCs w:val="24"/>
        </w:rPr>
        <w:t>içeren deterjanlar</w:t>
      </w:r>
      <w:r w:rsidR="008F59ED" w:rsidRPr="009D49C1">
        <w:rPr>
          <w:rFonts w:ascii="Times New Roman" w:eastAsia="Times New Roman" w:hAnsi="Times New Roman" w:cs="Times New Roman"/>
          <w:sz w:val="24"/>
          <w:szCs w:val="24"/>
        </w:rPr>
        <w:t xml:space="preserve"> biyolojik parçalanabilirliğe ilişkin herhangi bir ek kısıtlamaya tabi olmaksızın piyasaya arz edilebilir.</w:t>
      </w:r>
    </w:p>
    <w:p w14:paraId="0D2690EE" w14:textId="0A2B9690" w:rsidR="007819BD" w:rsidRPr="009D49C1" w:rsidRDefault="008F59ED" w:rsidP="00514631">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t>(2) Bir deterjan</w:t>
      </w:r>
      <w:r w:rsidR="007819BD" w:rsidRPr="009D49C1">
        <w:rPr>
          <w:rFonts w:ascii="Times New Roman" w:eastAsia="Times New Roman" w:hAnsi="Times New Roman" w:cs="Times New Roman"/>
          <w:sz w:val="24"/>
          <w:szCs w:val="24"/>
        </w:rPr>
        <w:t>ın ek-3’te belirtilen</w:t>
      </w:r>
      <w:r w:rsidRPr="009D49C1">
        <w:rPr>
          <w:rFonts w:ascii="Times New Roman" w:eastAsia="Times New Roman" w:hAnsi="Times New Roman" w:cs="Times New Roman"/>
          <w:sz w:val="24"/>
          <w:szCs w:val="24"/>
        </w:rPr>
        <w:t xml:space="preserve"> nihai aerobik biyolojik parçalanabilirlik </w:t>
      </w:r>
      <w:r w:rsidR="007819BD" w:rsidRPr="009D49C1">
        <w:rPr>
          <w:rFonts w:ascii="Times New Roman" w:eastAsia="Times New Roman" w:hAnsi="Times New Roman" w:cs="Times New Roman"/>
          <w:sz w:val="24"/>
          <w:szCs w:val="24"/>
        </w:rPr>
        <w:t xml:space="preserve">seviyesinden </w:t>
      </w:r>
      <w:r w:rsidRPr="009D49C1">
        <w:rPr>
          <w:rFonts w:ascii="Times New Roman" w:eastAsia="Times New Roman" w:hAnsi="Times New Roman" w:cs="Times New Roman"/>
          <w:sz w:val="24"/>
          <w:szCs w:val="24"/>
        </w:rPr>
        <w:t xml:space="preserve">daha düşük </w:t>
      </w:r>
      <w:r w:rsidR="007819BD" w:rsidRPr="009D49C1">
        <w:rPr>
          <w:rFonts w:ascii="Times New Roman" w:eastAsia="Times New Roman" w:hAnsi="Times New Roman" w:cs="Times New Roman"/>
          <w:sz w:val="24"/>
          <w:szCs w:val="24"/>
        </w:rPr>
        <w:t>seviyede</w:t>
      </w:r>
      <w:r w:rsidRPr="009D49C1">
        <w:rPr>
          <w:rFonts w:ascii="Times New Roman" w:eastAsia="Times New Roman" w:hAnsi="Times New Roman" w:cs="Times New Roman"/>
          <w:sz w:val="24"/>
          <w:szCs w:val="24"/>
        </w:rPr>
        <w:t xml:space="preserve"> yüzey aktif maddeler içer</w:t>
      </w:r>
      <w:r w:rsidR="00FE7286" w:rsidRPr="009D49C1">
        <w:rPr>
          <w:rFonts w:ascii="Times New Roman" w:eastAsia="Times New Roman" w:hAnsi="Times New Roman" w:cs="Times New Roman"/>
          <w:sz w:val="24"/>
          <w:szCs w:val="24"/>
        </w:rPr>
        <w:t>mesi durumunda</w:t>
      </w:r>
      <w:r w:rsidRPr="009D49C1">
        <w:rPr>
          <w:rFonts w:ascii="Times New Roman" w:eastAsia="Times New Roman" w:hAnsi="Times New Roman" w:cs="Times New Roman"/>
          <w:sz w:val="24"/>
          <w:szCs w:val="24"/>
        </w:rPr>
        <w:t>, yüzey aktif maddeler içeren endüstriyel ya da kurumsal deterjan</w:t>
      </w:r>
      <w:r w:rsidR="00FE7286" w:rsidRPr="009D49C1">
        <w:rPr>
          <w:rFonts w:ascii="Times New Roman" w:eastAsia="Times New Roman" w:hAnsi="Times New Roman" w:cs="Times New Roman"/>
          <w:sz w:val="24"/>
          <w:szCs w:val="24"/>
        </w:rPr>
        <w:t xml:space="preserve"> imalatçıları</w:t>
      </w:r>
      <w:r w:rsidRPr="009D49C1">
        <w:rPr>
          <w:rFonts w:ascii="Times New Roman" w:eastAsia="Times New Roman" w:hAnsi="Times New Roman" w:cs="Times New Roman"/>
          <w:sz w:val="24"/>
          <w:szCs w:val="24"/>
        </w:rPr>
        <w:t xml:space="preserve"> ve/veya endüstriyel ya da kurumsal deterjanlarda kullanılan yüzey aktif madde</w:t>
      </w:r>
      <w:r w:rsidR="00FE7286" w:rsidRPr="009D49C1">
        <w:rPr>
          <w:rFonts w:ascii="Times New Roman" w:eastAsia="Times New Roman" w:hAnsi="Times New Roman" w:cs="Times New Roman"/>
          <w:sz w:val="24"/>
          <w:szCs w:val="24"/>
        </w:rPr>
        <w:t>lerin</w:t>
      </w:r>
      <w:r w:rsidRPr="009D49C1">
        <w:rPr>
          <w:rFonts w:ascii="Times New Roman" w:eastAsia="Times New Roman" w:hAnsi="Times New Roman" w:cs="Times New Roman"/>
          <w:sz w:val="24"/>
          <w:szCs w:val="24"/>
        </w:rPr>
        <w:t xml:space="preserve"> imalatçıları istisna tale</w:t>
      </w:r>
      <w:r w:rsidR="00FE7286" w:rsidRPr="009D49C1">
        <w:rPr>
          <w:rFonts w:ascii="Times New Roman" w:eastAsia="Times New Roman" w:hAnsi="Times New Roman" w:cs="Times New Roman"/>
          <w:sz w:val="24"/>
          <w:szCs w:val="24"/>
        </w:rPr>
        <w:t>p</w:t>
      </w:r>
      <w:r w:rsidRPr="009D49C1">
        <w:rPr>
          <w:rFonts w:ascii="Times New Roman" w:eastAsia="Times New Roman" w:hAnsi="Times New Roman" w:cs="Times New Roman"/>
          <w:sz w:val="24"/>
          <w:szCs w:val="24"/>
        </w:rPr>
        <w:t xml:space="preserve"> </w:t>
      </w:r>
      <w:r w:rsidR="00FE7286" w:rsidRPr="009D49C1">
        <w:rPr>
          <w:rFonts w:ascii="Times New Roman" w:eastAsia="Times New Roman" w:hAnsi="Times New Roman" w:cs="Times New Roman"/>
          <w:sz w:val="24"/>
          <w:szCs w:val="24"/>
        </w:rPr>
        <w:t>edebilirler</w:t>
      </w:r>
      <w:r w:rsidRPr="009D49C1">
        <w:rPr>
          <w:rFonts w:ascii="Times New Roman" w:eastAsia="Times New Roman" w:hAnsi="Times New Roman" w:cs="Times New Roman"/>
          <w:sz w:val="24"/>
          <w:szCs w:val="24"/>
        </w:rPr>
        <w:t xml:space="preserve">. İstisna talepleri </w:t>
      </w:r>
      <w:r w:rsidR="003E7196" w:rsidRPr="0007529B">
        <w:rPr>
          <w:rFonts w:ascii="Times New Roman" w:eastAsia="Times New Roman" w:hAnsi="Times New Roman" w:cs="Times New Roman"/>
          <w:sz w:val="24"/>
          <w:szCs w:val="24"/>
        </w:rPr>
        <w:t xml:space="preserve">8,9 ve 12 </w:t>
      </w:r>
      <w:r w:rsidR="00CC1259" w:rsidRPr="009D49C1">
        <w:rPr>
          <w:rFonts w:ascii="Times New Roman" w:eastAsia="Times New Roman" w:hAnsi="Times New Roman" w:cs="Times New Roman"/>
          <w:sz w:val="24"/>
          <w:szCs w:val="24"/>
        </w:rPr>
        <w:t>inci</w:t>
      </w:r>
      <w:r w:rsidRPr="009D49C1">
        <w:rPr>
          <w:rFonts w:ascii="Times New Roman" w:eastAsia="Times New Roman" w:hAnsi="Times New Roman" w:cs="Times New Roman"/>
          <w:sz w:val="24"/>
          <w:szCs w:val="24"/>
        </w:rPr>
        <w:t xml:space="preserve"> maddelere </w:t>
      </w:r>
      <w:r w:rsidR="00B8538F" w:rsidRPr="009D49C1">
        <w:rPr>
          <w:rFonts w:ascii="Times New Roman" w:eastAsia="Times New Roman" w:hAnsi="Times New Roman" w:cs="Times New Roman"/>
          <w:sz w:val="24"/>
          <w:szCs w:val="24"/>
        </w:rPr>
        <w:t xml:space="preserve">uygun olarak </w:t>
      </w:r>
      <w:r w:rsidR="00D14E97" w:rsidRPr="009D49C1">
        <w:rPr>
          <w:rFonts w:ascii="Times New Roman" w:eastAsia="Times New Roman" w:hAnsi="Times New Roman" w:cs="Times New Roman"/>
          <w:sz w:val="24"/>
          <w:szCs w:val="24"/>
        </w:rPr>
        <w:t>yapılır</w:t>
      </w:r>
      <w:r w:rsidRPr="009D49C1">
        <w:rPr>
          <w:rFonts w:ascii="Times New Roman" w:eastAsia="Times New Roman" w:hAnsi="Times New Roman" w:cs="Times New Roman"/>
          <w:sz w:val="24"/>
          <w:szCs w:val="24"/>
        </w:rPr>
        <w:t xml:space="preserve"> ve </w:t>
      </w:r>
      <w:r w:rsidR="00B8538F" w:rsidRPr="009D49C1">
        <w:rPr>
          <w:rFonts w:ascii="Times New Roman" w:eastAsia="Times New Roman" w:hAnsi="Times New Roman" w:cs="Times New Roman"/>
          <w:sz w:val="24"/>
          <w:szCs w:val="24"/>
        </w:rPr>
        <w:t>karara bağ</w:t>
      </w:r>
      <w:r w:rsidR="00D14E97" w:rsidRPr="009D49C1">
        <w:rPr>
          <w:rFonts w:ascii="Times New Roman" w:eastAsia="Times New Roman" w:hAnsi="Times New Roman" w:cs="Times New Roman"/>
          <w:sz w:val="24"/>
          <w:szCs w:val="24"/>
        </w:rPr>
        <w:t>lanır.</w:t>
      </w:r>
    </w:p>
    <w:p w14:paraId="10DD8750" w14:textId="202BF573" w:rsidR="009D49C1" w:rsidRPr="009D49C1" w:rsidRDefault="001B4C68" w:rsidP="00514631">
      <w:pPr>
        <w:tabs>
          <w:tab w:val="left" w:pos="567"/>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r>
      <w:r w:rsidR="008F59ED" w:rsidRPr="009D49C1">
        <w:rPr>
          <w:rFonts w:ascii="Times New Roman" w:eastAsia="Times New Roman" w:hAnsi="Times New Roman" w:cs="Times New Roman"/>
          <w:sz w:val="24"/>
          <w:szCs w:val="24"/>
        </w:rPr>
        <w:t>(3)</w:t>
      </w:r>
      <w:r w:rsidRPr="009D49C1">
        <w:rPr>
          <w:rFonts w:ascii="Times New Roman" w:eastAsia="Times New Roman" w:hAnsi="Times New Roman" w:cs="Times New Roman"/>
          <w:sz w:val="24"/>
          <w:szCs w:val="24"/>
        </w:rPr>
        <w:t xml:space="preserve"> </w:t>
      </w:r>
      <w:r w:rsidR="008F59ED" w:rsidRPr="009D49C1">
        <w:rPr>
          <w:rFonts w:ascii="Times New Roman" w:eastAsia="Times New Roman" w:hAnsi="Times New Roman" w:cs="Times New Roman"/>
          <w:sz w:val="24"/>
          <w:szCs w:val="24"/>
        </w:rPr>
        <w:tab/>
        <w:t>Deterjanların içindeki bütün yüzey aktif maddelerin nihai aerobik biyolojik parçalanabilirlik testlerini geçememeleri durumunda, birincil biyolojik parça</w:t>
      </w:r>
      <w:r w:rsidR="00514631">
        <w:rPr>
          <w:rFonts w:ascii="Times New Roman" w:eastAsia="Times New Roman" w:hAnsi="Times New Roman" w:cs="Times New Roman"/>
          <w:sz w:val="24"/>
          <w:szCs w:val="24"/>
        </w:rPr>
        <w:t>lanabilirlik düzeyleri ölçülür.</w:t>
      </w:r>
      <w:r w:rsidR="008F59ED" w:rsidRPr="009D49C1">
        <w:rPr>
          <w:rFonts w:ascii="Times New Roman" w:eastAsia="Times New Roman" w:hAnsi="Times New Roman" w:cs="Times New Roman"/>
          <w:sz w:val="24"/>
          <w:szCs w:val="24"/>
        </w:rPr>
        <w:t xml:space="preserve"> Birincil biyolojik parçalanabilirlik düzey</w:t>
      </w:r>
      <w:r w:rsidR="000D0D7E" w:rsidRPr="009D49C1">
        <w:rPr>
          <w:rFonts w:ascii="Times New Roman" w:eastAsia="Times New Roman" w:hAnsi="Times New Roman" w:cs="Times New Roman"/>
          <w:sz w:val="24"/>
          <w:szCs w:val="24"/>
        </w:rPr>
        <w:t>i</w:t>
      </w:r>
      <w:r w:rsidR="008F59ED" w:rsidRPr="009D49C1">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ek-2’de</w:t>
      </w:r>
      <w:r w:rsidRPr="009D49C1" w:rsidDel="001B4C68">
        <w:rPr>
          <w:rFonts w:ascii="Times New Roman" w:eastAsia="Times New Roman" w:hAnsi="Times New Roman" w:cs="Times New Roman"/>
          <w:sz w:val="24"/>
          <w:szCs w:val="24"/>
        </w:rPr>
        <w:t xml:space="preserve"> </w:t>
      </w:r>
      <w:r w:rsidR="008F59ED" w:rsidRPr="009D49C1">
        <w:rPr>
          <w:rFonts w:ascii="Times New Roman" w:eastAsia="Times New Roman" w:hAnsi="Times New Roman" w:cs="Times New Roman"/>
          <w:sz w:val="24"/>
          <w:szCs w:val="24"/>
        </w:rPr>
        <w:t>belirtilenden daha düşük olan deterjan yüzey aktif maddelerine istisna verilmez</w:t>
      </w:r>
      <w:r w:rsidR="009E2D9F" w:rsidRPr="009D49C1">
        <w:rPr>
          <w:rFonts w:ascii="Times New Roman" w:eastAsia="Times New Roman" w:hAnsi="Times New Roman" w:cs="Times New Roman"/>
          <w:sz w:val="24"/>
          <w:szCs w:val="24"/>
        </w:rPr>
        <w:t>.</w:t>
      </w:r>
    </w:p>
    <w:p w14:paraId="625354CE" w14:textId="5AA4D656" w:rsidR="000D0D7E" w:rsidRPr="00A16127" w:rsidRDefault="000D0D7E" w:rsidP="00A16127">
      <w:pPr>
        <w:tabs>
          <w:tab w:val="left" w:pos="567"/>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sz w:val="24"/>
          <w:szCs w:val="24"/>
        </w:rPr>
        <w:tab/>
      </w:r>
      <w:r w:rsidR="00852F7E" w:rsidRPr="009D49C1">
        <w:rPr>
          <w:rFonts w:ascii="Times New Roman" w:eastAsia="Times New Roman" w:hAnsi="Times New Roman" w:cs="Times New Roman"/>
          <w:b/>
          <w:sz w:val="24"/>
          <w:szCs w:val="24"/>
        </w:rPr>
        <w:t>İ</w:t>
      </w:r>
      <w:r w:rsidR="00122CC0" w:rsidRPr="009D49C1">
        <w:rPr>
          <w:rFonts w:ascii="Times New Roman" w:eastAsia="Times New Roman" w:hAnsi="Times New Roman" w:cs="Times New Roman"/>
          <w:b/>
          <w:sz w:val="24"/>
          <w:szCs w:val="24"/>
        </w:rPr>
        <w:t>çerikteki fosfat</w:t>
      </w:r>
      <w:r w:rsidR="008D2B3A" w:rsidRPr="009D49C1">
        <w:rPr>
          <w:rFonts w:ascii="Times New Roman" w:eastAsia="Times New Roman" w:hAnsi="Times New Roman" w:cs="Times New Roman"/>
          <w:b/>
          <w:sz w:val="24"/>
          <w:szCs w:val="24"/>
        </w:rPr>
        <w:t xml:space="preserve"> ve diğer fosfor </w:t>
      </w:r>
      <w:r w:rsidRPr="009D49C1">
        <w:rPr>
          <w:rFonts w:ascii="Times New Roman" w:eastAsia="Times New Roman" w:hAnsi="Times New Roman" w:cs="Times New Roman"/>
          <w:b/>
          <w:sz w:val="24"/>
          <w:szCs w:val="24"/>
        </w:rPr>
        <w:t>bileşik</w:t>
      </w:r>
      <w:r w:rsidR="008D2B3A" w:rsidRPr="009D49C1">
        <w:rPr>
          <w:rFonts w:ascii="Times New Roman" w:eastAsia="Times New Roman" w:hAnsi="Times New Roman" w:cs="Times New Roman"/>
          <w:b/>
          <w:sz w:val="24"/>
          <w:szCs w:val="24"/>
        </w:rPr>
        <w:t>leri</w:t>
      </w:r>
      <w:r w:rsidR="00122CC0" w:rsidRPr="009D49C1">
        <w:rPr>
          <w:rFonts w:ascii="Times New Roman" w:eastAsia="Times New Roman" w:hAnsi="Times New Roman" w:cs="Times New Roman"/>
          <w:b/>
          <w:sz w:val="24"/>
          <w:szCs w:val="24"/>
        </w:rPr>
        <w:t>ne dair</w:t>
      </w:r>
      <w:r w:rsidR="00A16127">
        <w:rPr>
          <w:rFonts w:ascii="Times New Roman" w:eastAsia="Times New Roman" w:hAnsi="Times New Roman" w:cs="Times New Roman"/>
          <w:b/>
          <w:sz w:val="24"/>
          <w:szCs w:val="24"/>
        </w:rPr>
        <w:t xml:space="preserve"> kısıtlamalar</w:t>
      </w:r>
    </w:p>
    <w:p w14:paraId="22EA16C1" w14:textId="51740D79" w:rsidR="009D49C1" w:rsidRPr="009D49C1" w:rsidRDefault="000D0D7E" w:rsidP="00514631">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ab/>
        <w:t xml:space="preserve">MADDE </w:t>
      </w:r>
      <w:r w:rsidR="00801D2D" w:rsidRPr="009D49C1">
        <w:rPr>
          <w:rFonts w:ascii="Times New Roman" w:eastAsia="Times New Roman" w:hAnsi="Times New Roman" w:cs="Times New Roman"/>
          <w:b/>
          <w:sz w:val="24"/>
          <w:szCs w:val="24"/>
        </w:rPr>
        <w:t>7</w:t>
      </w:r>
      <w:r w:rsidRPr="009D49C1">
        <w:rPr>
          <w:rFonts w:ascii="Times New Roman" w:eastAsia="Times New Roman" w:hAnsi="Times New Roman" w:cs="Times New Roman"/>
          <w:b/>
          <w:sz w:val="24"/>
          <w:szCs w:val="24"/>
        </w:rPr>
        <w:t xml:space="preserve"> </w:t>
      </w:r>
      <w:r w:rsidRPr="009D49C1">
        <w:rPr>
          <w:rFonts w:ascii="Times New Roman" w:eastAsia="Times New Roman" w:hAnsi="Times New Roman" w:cs="Times New Roman"/>
          <w:sz w:val="24"/>
          <w:szCs w:val="24"/>
        </w:rPr>
        <w:t>– (1</w:t>
      </w:r>
      <w:r w:rsidRPr="009D49C1">
        <w:rPr>
          <w:rFonts w:ascii="Times New Roman" w:eastAsia="Times New Roman" w:hAnsi="Times New Roman" w:cs="Times New Roman"/>
          <w:b/>
          <w:sz w:val="24"/>
          <w:szCs w:val="24"/>
        </w:rPr>
        <w:t>)</w:t>
      </w:r>
      <w:r w:rsidRPr="009D49C1">
        <w:rPr>
          <w:rFonts w:ascii="Times New Roman" w:eastAsia="Times New Roman" w:hAnsi="Times New Roman" w:cs="Times New Roman"/>
          <w:sz w:val="24"/>
          <w:szCs w:val="24"/>
        </w:rPr>
        <w:t xml:space="preserve"> </w:t>
      </w:r>
      <w:r w:rsidR="005A4BC4" w:rsidRPr="009D49C1">
        <w:rPr>
          <w:rFonts w:ascii="Times New Roman" w:eastAsia="Times New Roman" w:hAnsi="Times New Roman" w:cs="Times New Roman"/>
          <w:sz w:val="24"/>
          <w:szCs w:val="24"/>
        </w:rPr>
        <w:t>E</w:t>
      </w:r>
      <w:r w:rsidRPr="009D49C1">
        <w:rPr>
          <w:rFonts w:ascii="Times New Roman" w:eastAsia="Times New Roman" w:hAnsi="Times New Roman" w:cs="Times New Roman"/>
          <w:sz w:val="24"/>
          <w:szCs w:val="24"/>
        </w:rPr>
        <w:t>k-6</w:t>
      </w:r>
      <w:r w:rsidR="005A4BC4" w:rsidRPr="009D49C1">
        <w:rPr>
          <w:rFonts w:ascii="Times New Roman" w:eastAsia="Times New Roman" w:hAnsi="Times New Roman" w:cs="Times New Roman"/>
          <w:sz w:val="24"/>
          <w:szCs w:val="24"/>
        </w:rPr>
        <w:t>a</w:t>
      </w:r>
      <w:r w:rsidRPr="009D49C1">
        <w:rPr>
          <w:rFonts w:ascii="Times New Roman" w:eastAsia="Times New Roman" w:hAnsi="Times New Roman" w:cs="Times New Roman"/>
          <w:sz w:val="24"/>
          <w:szCs w:val="24"/>
        </w:rPr>
        <w:t xml:space="preserve">'da listelenen ve </w:t>
      </w:r>
      <w:r w:rsidR="005A4BC4" w:rsidRPr="009D49C1">
        <w:rPr>
          <w:rFonts w:ascii="Times New Roman" w:eastAsia="Times New Roman" w:hAnsi="Times New Roman" w:cs="Times New Roman"/>
          <w:sz w:val="24"/>
          <w:szCs w:val="24"/>
        </w:rPr>
        <w:t>bu e</w:t>
      </w:r>
      <w:r w:rsidRPr="009D49C1">
        <w:rPr>
          <w:rFonts w:ascii="Times New Roman" w:eastAsia="Times New Roman" w:hAnsi="Times New Roman" w:cs="Times New Roman"/>
          <w:sz w:val="24"/>
          <w:szCs w:val="24"/>
        </w:rPr>
        <w:t xml:space="preserve">kte belirtilen </w:t>
      </w:r>
      <w:r w:rsidR="00122CC0" w:rsidRPr="009D49C1">
        <w:rPr>
          <w:rFonts w:ascii="Times New Roman" w:eastAsia="Times New Roman" w:hAnsi="Times New Roman" w:cs="Times New Roman"/>
          <w:sz w:val="24"/>
          <w:szCs w:val="24"/>
        </w:rPr>
        <w:t>içerikteki fosfat ve diğer fosfor bileşiklerine dair kısıtlamalar</w:t>
      </w:r>
      <w:r w:rsidRPr="009D49C1">
        <w:rPr>
          <w:rFonts w:ascii="Times New Roman" w:eastAsia="Times New Roman" w:hAnsi="Times New Roman" w:cs="Times New Roman"/>
          <w:sz w:val="24"/>
          <w:szCs w:val="24"/>
        </w:rPr>
        <w:t xml:space="preserve">a uymayan deterjanlar bu </w:t>
      </w:r>
      <w:r w:rsidR="005A4BC4" w:rsidRPr="009D49C1">
        <w:rPr>
          <w:rFonts w:ascii="Times New Roman" w:eastAsia="Times New Roman" w:hAnsi="Times New Roman" w:cs="Times New Roman"/>
          <w:sz w:val="24"/>
          <w:szCs w:val="24"/>
        </w:rPr>
        <w:t>ekte</w:t>
      </w:r>
      <w:r w:rsidRPr="009D49C1">
        <w:rPr>
          <w:rFonts w:ascii="Times New Roman" w:eastAsia="Times New Roman" w:hAnsi="Times New Roman" w:cs="Times New Roman"/>
          <w:sz w:val="24"/>
          <w:szCs w:val="24"/>
        </w:rPr>
        <w:t xml:space="preserve"> belirtilen tarihlerden itibaren piyasaya arz edil</w:t>
      </w:r>
      <w:r w:rsidR="005A4BC4" w:rsidRPr="009D49C1">
        <w:rPr>
          <w:rFonts w:ascii="Times New Roman" w:eastAsia="Times New Roman" w:hAnsi="Times New Roman" w:cs="Times New Roman"/>
          <w:sz w:val="24"/>
          <w:szCs w:val="24"/>
        </w:rPr>
        <w:t>e</w:t>
      </w:r>
      <w:r w:rsidRPr="009D49C1">
        <w:rPr>
          <w:rFonts w:ascii="Times New Roman" w:eastAsia="Times New Roman" w:hAnsi="Times New Roman" w:cs="Times New Roman"/>
          <w:sz w:val="24"/>
          <w:szCs w:val="24"/>
        </w:rPr>
        <w:t>me</w:t>
      </w:r>
      <w:r w:rsidR="005A4BC4" w:rsidRPr="009D49C1">
        <w:rPr>
          <w:rFonts w:ascii="Times New Roman" w:eastAsia="Times New Roman" w:hAnsi="Times New Roman" w:cs="Times New Roman"/>
          <w:sz w:val="24"/>
          <w:szCs w:val="24"/>
        </w:rPr>
        <w:t>z.</w:t>
      </w:r>
    </w:p>
    <w:p w14:paraId="09779DE4" w14:textId="4C54CCA3" w:rsidR="009D49C1" w:rsidRPr="009D49C1" w:rsidRDefault="00DF26E8" w:rsidP="00A16127">
      <w:pPr>
        <w:tabs>
          <w:tab w:val="left" w:pos="567"/>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ab/>
        <w:t>İstisna Verilmesi</w:t>
      </w:r>
    </w:p>
    <w:p w14:paraId="5134B4E8" w14:textId="1F289EB0" w:rsidR="000B5E9A" w:rsidRPr="009D49C1" w:rsidRDefault="00801D2D" w:rsidP="00514631">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MADDE 8</w:t>
      </w:r>
      <w:r w:rsidR="00DF26E8" w:rsidRPr="009D49C1">
        <w:rPr>
          <w:rFonts w:ascii="Times New Roman" w:eastAsia="Times New Roman" w:hAnsi="Times New Roman" w:cs="Times New Roman"/>
          <w:b/>
          <w:sz w:val="24"/>
          <w:szCs w:val="24"/>
        </w:rPr>
        <w:t xml:space="preserve"> </w:t>
      </w:r>
      <w:r w:rsidR="00DF26E8" w:rsidRPr="009D49C1">
        <w:rPr>
          <w:rFonts w:ascii="Times New Roman" w:eastAsia="Times New Roman" w:hAnsi="Times New Roman" w:cs="Times New Roman"/>
          <w:sz w:val="24"/>
          <w:szCs w:val="24"/>
        </w:rPr>
        <w:t xml:space="preserve">– (1) </w:t>
      </w:r>
      <w:r w:rsidR="009834AB" w:rsidRPr="009D49C1">
        <w:rPr>
          <w:rFonts w:ascii="Times New Roman" w:eastAsia="Times New Roman" w:hAnsi="Times New Roman" w:cs="Times New Roman"/>
          <w:sz w:val="24"/>
          <w:szCs w:val="24"/>
        </w:rPr>
        <w:tab/>
        <w:t>İmalatçı</w:t>
      </w:r>
      <w:r w:rsidR="00110CC9" w:rsidRPr="009D49C1">
        <w:rPr>
          <w:rFonts w:ascii="Times New Roman" w:eastAsia="Times New Roman" w:hAnsi="Times New Roman" w:cs="Times New Roman"/>
          <w:sz w:val="24"/>
          <w:szCs w:val="24"/>
        </w:rPr>
        <w:t xml:space="preserve"> istisna talebi başvurusunu</w:t>
      </w:r>
      <w:r w:rsidR="009834AB" w:rsidRPr="009D49C1">
        <w:rPr>
          <w:rFonts w:ascii="Times New Roman" w:eastAsia="Times New Roman" w:hAnsi="Times New Roman" w:cs="Times New Roman"/>
          <w:sz w:val="24"/>
          <w:szCs w:val="24"/>
        </w:rPr>
        <w:t xml:space="preserve">, </w:t>
      </w:r>
      <w:r w:rsidR="00E143D0" w:rsidRPr="0007529B">
        <w:rPr>
          <w:rFonts w:ascii="Times New Roman" w:eastAsia="Times New Roman" w:hAnsi="Times New Roman" w:cs="Times New Roman"/>
          <w:sz w:val="24"/>
          <w:szCs w:val="24"/>
        </w:rPr>
        <w:t>9 uncu</w:t>
      </w:r>
      <w:r w:rsidR="009834AB" w:rsidRPr="0007529B">
        <w:rPr>
          <w:rFonts w:ascii="Times New Roman" w:eastAsia="Times New Roman" w:hAnsi="Times New Roman" w:cs="Times New Roman"/>
          <w:sz w:val="24"/>
          <w:szCs w:val="24"/>
        </w:rPr>
        <w:t xml:space="preserve"> </w:t>
      </w:r>
      <w:r w:rsidR="009834AB" w:rsidRPr="009D49C1">
        <w:rPr>
          <w:rFonts w:ascii="Times New Roman" w:eastAsia="Times New Roman" w:hAnsi="Times New Roman" w:cs="Times New Roman"/>
          <w:sz w:val="24"/>
          <w:szCs w:val="24"/>
        </w:rPr>
        <w:t xml:space="preserve">maddenin birinci fıkrasında belirtilen kriterlerle ilgili </w:t>
      </w:r>
      <w:r w:rsidR="001F1C69" w:rsidRPr="009D49C1">
        <w:rPr>
          <w:rFonts w:ascii="Times New Roman" w:eastAsia="Times New Roman" w:hAnsi="Times New Roman" w:cs="Times New Roman"/>
          <w:sz w:val="24"/>
          <w:szCs w:val="24"/>
        </w:rPr>
        <w:t>kanıt</w:t>
      </w:r>
      <w:r w:rsidR="00E143D0">
        <w:rPr>
          <w:rFonts w:ascii="Times New Roman" w:eastAsia="Times New Roman" w:hAnsi="Times New Roman" w:cs="Times New Roman"/>
          <w:sz w:val="24"/>
          <w:szCs w:val="24"/>
        </w:rPr>
        <w:t xml:space="preserve"> sunarak</w:t>
      </w:r>
      <w:r w:rsidR="009834AB" w:rsidRPr="009D49C1">
        <w:rPr>
          <w:rFonts w:ascii="Times New Roman" w:eastAsia="Times New Roman" w:hAnsi="Times New Roman" w:cs="Times New Roman"/>
          <w:sz w:val="24"/>
          <w:szCs w:val="24"/>
        </w:rPr>
        <w:t xml:space="preserve"> </w:t>
      </w:r>
      <w:r w:rsidR="005917D6" w:rsidRPr="0007529B">
        <w:rPr>
          <w:rFonts w:ascii="Times New Roman" w:eastAsia="Times New Roman" w:hAnsi="Times New Roman" w:cs="Times New Roman"/>
          <w:sz w:val="24"/>
          <w:szCs w:val="24"/>
        </w:rPr>
        <w:t xml:space="preserve">11 inci </w:t>
      </w:r>
      <w:r w:rsidR="009834AB" w:rsidRPr="009D49C1">
        <w:rPr>
          <w:rFonts w:ascii="Times New Roman" w:eastAsia="Times New Roman" w:hAnsi="Times New Roman" w:cs="Times New Roman"/>
          <w:sz w:val="24"/>
          <w:szCs w:val="24"/>
        </w:rPr>
        <w:t xml:space="preserve">maddenin </w:t>
      </w:r>
      <w:r w:rsidR="00514631">
        <w:rPr>
          <w:rFonts w:ascii="Times New Roman" w:eastAsia="Times New Roman" w:hAnsi="Times New Roman" w:cs="Times New Roman"/>
          <w:sz w:val="24"/>
          <w:szCs w:val="24"/>
        </w:rPr>
        <w:t xml:space="preserve">birinci fıkrasında belirtildiği </w:t>
      </w:r>
      <w:r w:rsidR="009834AB" w:rsidRPr="009D49C1">
        <w:rPr>
          <w:rFonts w:ascii="Times New Roman" w:eastAsia="Times New Roman" w:hAnsi="Times New Roman" w:cs="Times New Roman"/>
          <w:sz w:val="24"/>
          <w:szCs w:val="24"/>
        </w:rPr>
        <w:t xml:space="preserve">üzere Bakanlığa </w:t>
      </w:r>
      <w:r w:rsidR="00110CC9" w:rsidRPr="009D49C1">
        <w:rPr>
          <w:rFonts w:ascii="Times New Roman" w:eastAsia="Times New Roman" w:hAnsi="Times New Roman" w:cs="Times New Roman"/>
          <w:sz w:val="24"/>
          <w:szCs w:val="24"/>
        </w:rPr>
        <w:t xml:space="preserve">yazılı </w:t>
      </w:r>
      <w:r w:rsidR="009834AB" w:rsidRPr="009D49C1">
        <w:rPr>
          <w:rFonts w:ascii="Times New Roman" w:eastAsia="Times New Roman" w:hAnsi="Times New Roman" w:cs="Times New Roman"/>
          <w:sz w:val="24"/>
          <w:szCs w:val="24"/>
        </w:rPr>
        <w:t xml:space="preserve">başvuru yapmak suretiyle </w:t>
      </w:r>
      <w:r w:rsidR="00110CC9" w:rsidRPr="009D49C1">
        <w:rPr>
          <w:rFonts w:ascii="Times New Roman" w:eastAsia="Times New Roman" w:hAnsi="Times New Roman" w:cs="Times New Roman"/>
          <w:sz w:val="24"/>
          <w:szCs w:val="24"/>
        </w:rPr>
        <w:t>yapar</w:t>
      </w:r>
      <w:r w:rsidR="00E143D0">
        <w:rPr>
          <w:rFonts w:ascii="Times New Roman" w:eastAsia="Times New Roman" w:hAnsi="Times New Roman" w:cs="Times New Roman"/>
          <w:sz w:val="24"/>
          <w:szCs w:val="24"/>
        </w:rPr>
        <w:t>.</w:t>
      </w:r>
    </w:p>
    <w:p w14:paraId="310F9A1F" w14:textId="67007E44" w:rsidR="00DF26E8" w:rsidRPr="009D49C1" w:rsidRDefault="000B5E9A" w:rsidP="00514631">
      <w:pPr>
        <w:tabs>
          <w:tab w:val="left" w:pos="567"/>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t xml:space="preserve">(2) </w:t>
      </w:r>
      <w:r w:rsidRPr="009D49C1">
        <w:rPr>
          <w:rFonts w:ascii="Times New Roman" w:eastAsia="Times New Roman" w:hAnsi="Times New Roman" w:cs="Times New Roman"/>
          <w:sz w:val="24"/>
          <w:szCs w:val="24"/>
        </w:rPr>
        <w:tab/>
      </w:r>
      <w:r w:rsidR="00DF26E8" w:rsidRPr="009D49C1">
        <w:rPr>
          <w:rFonts w:ascii="Times New Roman" w:eastAsia="Times New Roman" w:hAnsi="Times New Roman" w:cs="Times New Roman"/>
          <w:sz w:val="24"/>
          <w:szCs w:val="24"/>
        </w:rPr>
        <w:t xml:space="preserve">Başvurular </w:t>
      </w:r>
      <w:r w:rsidR="00EB7F6B" w:rsidRPr="009D49C1">
        <w:rPr>
          <w:rFonts w:ascii="Times New Roman" w:eastAsia="Times New Roman" w:hAnsi="Times New Roman" w:cs="Times New Roman"/>
          <w:sz w:val="24"/>
          <w:szCs w:val="24"/>
        </w:rPr>
        <w:t xml:space="preserve">ek-3’te </w:t>
      </w:r>
      <w:r w:rsidR="00DF26E8" w:rsidRPr="009D49C1">
        <w:rPr>
          <w:rFonts w:ascii="Times New Roman" w:eastAsia="Times New Roman" w:hAnsi="Times New Roman" w:cs="Times New Roman"/>
          <w:sz w:val="24"/>
          <w:szCs w:val="24"/>
        </w:rPr>
        <w:t xml:space="preserve">belirtilen biyolojik parçalanabilirlik </w:t>
      </w:r>
      <w:r w:rsidR="00EB7F6B" w:rsidRPr="009D49C1">
        <w:rPr>
          <w:rFonts w:ascii="Times New Roman" w:eastAsia="Times New Roman" w:hAnsi="Times New Roman" w:cs="Times New Roman"/>
          <w:sz w:val="24"/>
          <w:szCs w:val="24"/>
        </w:rPr>
        <w:t>limitlerine uygun</w:t>
      </w:r>
      <w:r w:rsidR="00DF26E8" w:rsidRPr="009D49C1">
        <w:rPr>
          <w:rFonts w:ascii="Times New Roman" w:eastAsia="Times New Roman" w:hAnsi="Times New Roman" w:cs="Times New Roman"/>
          <w:sz w:val="24"/>
          <w:szCs w:val="24"/>
        </w:rPr>
        <w:t xml:space="preserve"> olmayan yüzey aktif maddelerin deterjanlardaki özel kullanımına ilişkin güvenlik unsurlarını değerlendirmek için gerekli tüm bilgi ve gerekçeleri </w:t>
      </w:r>
      <w:r w:rsidR="007E0E0C" w:rsidRPr="009D49C1">
        <w:rPr>
          <w:rFonts w:ascii="Times New Roman" w:eastAsia="Times New Roman" w:hAnsi="Times New Roman" w:cs="Times New Roman"/>
          <w:sz w:val="24"/>
          <w:szCs w:val="24"/>
        </w:rPr>
        <w:t xml:space="preserve">içeren bir </w:t>
      </w:r>
      <w:r w:rsidR="00DF26E8" w:rsidRPr="009D49C1">
        <w:rPr>
          <w:rFonts w:ascii="Times New Roman" w:eastAsia="Times New Roman" w:hAnsi="Times New Roman" w:cs="Times New Roman"/>
          <w:sz w:val="24"/>
          <w:szCs w:val="24"/>
        </w:rPr>
        <w:t>teknik dosya</w:t>
      </w:r>
      <w:r w:rsidR="007E0E0C" w:rsidRPr="009D49C1">
        <w:rPr>
          <w:rFonts w:ascii="Times New Roman" w:eastAsia="Times New Roman" w:hAnsi="Times New Roman" w:cs="Times New Roman"/>
          <w:sz w:val="24"/>
          <w:szCs w:val="24"/>
        </w:rPr>
        <w:t xml:space="preserve"> ile yapılır</w:t>
      </w:r>
      <w:r w:rsidR="00DF26E8" w:rsidRPr="009D49C1">
        <w:rPr>
          <w:rFonts w:ascii="Times New Roman" w:eastAsia="Times New Roman" w:hAnsi="Times New Roman" w:cs="Times New Roman"/>
          <w:sz w:val="24"/>
          <w:szCs w:val="24"/>
        </w:rPr>
        <w:t xml:space="preserve">. </w:t>
      </w:r>
      <w:r w:rsidR="00E43D9B" w:rsidRPr="009D49C1">
        <w:rPr>
          <w:rFonts w:ascii="Times New Roman" w:eastAsia="Times New Roman" w:hAnsi="Times New Roman" w:cs="Times New Roman"/>
          <w:sz w:val="24"/>
          <w:szCs w:val="24"/>
        </w:rPr>
        <w:t xml:space="preserve">Ayrıca, </w:t>
      </w:r>
    </w:p>
    <w:p w14:paraId="7796D723" w14:textId="21EA48C8" w:rsidR="00DF26E8" w:rsidRPr="009D49C1" w:rsidRDefault="00514631" w:rsidP="00514631">
      <w:pPr>
        <w:tabs>
          <w:tab w:val="left" w:pos="567"/>
          <w:tab w:val="left" w:pos="851"/>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Teknik dosya,</w:t>
      </w:r>
      <w:r w:rsidR="00E43D9B" w:rsidRPr="009D49C1">
        <w:rPr>
          <w:rFonts w:ascii="Times New Roman" w:eastAsia="Times New Roman" w:hAnsi="Times New Roman" w:cs="Times New Roman"/>
          <w:sz w:val="24"/>
          <w:szCs w:val="24"/>
        </w:rPr>
        <w:t xml:space="preserve"> ek-3’te </w:t>
      </w:r>
      <w:r w:rsidR="00DF26E8" w:rsidRPr="009D49C1">
        <w:rPr>
          <w:rFonts w:ascii="Times New Roman" w:eastAsia="Times New Roman" w:hAnsi="Times New Roman" w:cs="Times New Roman"/>
          <w:sz w:val="24"/>
          <w:szCs w:val="24"/>
        </w:rPr>
        <w:t xml:space="preserve">belirtilen testlerin sonuçlarına </w:t>
      </w:r>
      <w:r w:rsidR="008B1092" w:rsidRPr="009D49C1">
        <w:rPr>
          <w:rFonts w:ascii="Times New Roman" w:eastAsia="Times New Roman" w:hAnsi="Times New Roman" w:cs="Times New Roman"/>
          <w:sz w:val="24"/>
          <w:szCs w:val="24"/>
        </w:rPr>
        <w:t>ilaveten</w:t>
      </w:r>
      <w:r w:rsidR="00F315FD">
        <w:rPr>
          <w:rFonts w:ascii="Times New Roman" w:eastAsia="Times New Roman" w:hAnsi="Times New Roman" w:cs="Times New Roman"/>
          <w:sz w:val="24"/>
          <w:szCs w:val="24"/>
        </w:rPr>
        <w:t xml:space="preserve"> </w:t>
      </w:r>
      <w:r w:rsidR="00E43D9B" w:rsidRPr="009D49C1">
        <w:rPr>
          <w:rFonts w:ascii="Times New Roman" w:eastAsia="Times New Roman" w:hAnsi="Times New Roman" w:cs="Times New Roman"/>
          <w:sz w:val="24"/>
          <w:szCs w:val="24"/>
        </w:rPr>
        <w:t xml:space="preserve">ek-2 ve ek-4’te </w:t>
      </w:r>
      <w:r w:rsidR="00DF26E8" w:rsidRPr="009D49C1">
        <w:rPr>
          <w:rFonts w:ascii="Times New Roman" w:eastAsia="Times New Roman" w:hAnsi="Times New Roman" w:cs="Times New Roman"/>
          <w:sz w:val="24"/>
          <w:szCs w:val="24"/>
        </w:rPr>
        <w:t>belirtilen bilgi</w:t>
      </w:r>
      <w:r w:rsidR="00E43D9B" w:rsidRPr="009D49C1">
        <w:rPr>
          <w:rFonts w:ascii="Times New Roman" w:eastAsia="Times New Roman" w:hAnsi="Times New Roman" w:cs="Times New Roman"/>
          <w:sz w:val="24"/>
          <w:szCs w:val="24"/>
        </w:rPr>
        <w:t>leri</w:t>
      </w:r>
      <w:r w:rsidR="00DF26E8" w:rsidRPr="009D49C1">
        <w:rPr>
          <w:rFonts w:ascii="Times New Roman" w:eastAsia="Times New Roman" w:hAnsi="Times New Roman" w:cs="Times New Roman"/>
          <w:sz w:val="24"/>
          <w:szCs w:val="24"/>
        </w:rPr>
        <w:t xml:space="preserve"> ve test sonuçlarını da içerir.</w:t>
      </w:r>
    </w:p>
    <w:p w14:paraId="28F073B3" w14:textId="7EAA100E" w:rsidR="00DF26E8" w:rsidRPr="009D49C1" w:rsidRDefault="00514631" w:rsidP="00514631">
      <w:pPr>
        <w:tabs>
          <w:tab w:val="left" w:pos="567"/>
          <w:tab w:val="left" w:pos="851"/>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Ek-4’ün 4 üncü </w:t>
      </w:r>
      <w:r w:rsidR="00E43D9B" w:rsidRPr="009D49C1">
        <w:rPr>
          <w:rFonts w:ascii="Times New Roman" w:eastAsia="Times New Roman" w:hAnsi="Times New Roman" w:cs="Times New Roman"/>
          <w:sz w:val="24"/>
          <w:szCs w:val="24"/>
        </w:rPr>
        <w:t xml:space="preserve">maddesinde belirtilen </w:t>
      </w:r>
      <w:r w:rsidR="00DF26E8" w:rsidRPr="009D49C1">
        <w:rPr>
          <w:rFonts w:ascii="Times New Roman" w:eastAsia="Times New Roman" w:hAnsi="Times New Roman" w:cs="Times New Roman"/>
          <w:sz w:val="24"/>
          <w:szCs w:val="24"/>
        </w:rPr>
        <w:t>testler sıralı bir yaklaşım ile gerçekleştiril</w:t>
      </w:r>
      <w:r w:rsidR="00AD5E3A" w:rsidRPr="009D49C1">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Söz konusu sıralı </w:t>
      </w:r>
      <w:r w:rsidR="0018078E" w:rsidRPr="009D49C1">
        <w:rPr>
          <w:rFonts w:ascii="Times New Roman" w:eastAsia="Times New Roman" w:hAnsi="Times New Roman" w:cs="Times New Roman"/>
          <w:sz w:val="24"/>
          <w:szCs w:val="24"/>
        </w:rPr>
        <w:t>yaklaşım, teknik bir kılavuz halinde Bakanlık</w:t>
      </w:r>
      <w:r w:rsidR="007C34CA" w:rsidRPr="009D49C1">
        <w:rPr>
          <w:rFonts w:ascii="Times New Roman" w:eastAsia="Times New Roman" w:hAnsi="Times New Roman" w:cs="Times New Roman"/>
          <w:sz w:val="24"/>
          <w:szCs w:val="24"/>
        </w:rPr>
        <w:t xml:space="preserve"> internet sitesinde</w:t>
      </w:r>
      <w:r w:rsidR="0018078E" w:rsidRPr="009D49C1">
        <w:rPr>
          <w:rFonts w:ascii="Times New Roman" w:eastAsia="Times New Roman" w:hAnsi="Times New Roman" w:cs="Times New Roman"/>
          <w:sz w:val="24"/>
          <w:szCs w:val="24"/>
        </w:rPr>
        <w:t xml:space="preserve"> yayımlanır.</w:t>
      </w:r>
      <w:r w:rsidR="00C155C0" w:rsidRPr="009D49C1">
        <w:rPr>
          <w:rFonts w:ascii="Times New Roman" w:eastAsia="Times New Roman" w:hAnsi="Times New Roman" w:cs="Times New Roman"/>
          <w:sz w:val="24"/>
          <w:szCs w:val="24"/>
        </w:rPr>
        <w:t xml:space="preserve"> </w:t>
      </w:r>
      <w:r w:rsidR="00DF26E8" w:rsidRPr="009D49C1">
        <w:rPr>
          <w:rFonts w:ascii="Times New Roman" w:eastAsia="Times New Roman" w:hAnsi="Times New Roman" w:cs="Times New Roman"/>
          <w:sz w:val="24"/>
          <w:szCs w:val="24"/>
        </w:rPr>
        <w:t>Bu kılavuzda gerekli olan durumlarda</w:t>
      </w:r>
      <w:r w:rsidR="00C155C0" w:rsidRPr="009D49C1">
        <w:rPr>
          <w:rFonts w:ascii="Times New Roman" w:eastAsia="Times New Roman" w:hAnsi="Times New Roman" w:cs="Times New Roman"/>
          <w:sz w:val="24"/>
          <w:szCs w:val="24"/>
        </w:rPr>
        <w:t xml:space="preserve"> </w:t>
      </w:r>
      <w:r w:rsidR="00DF26E8" w:rsidRPr="009D49C1">
        <w:rPr>
          <w:rFonts w:ascii="Times New Roman" w:eastAsia="Times New Roman" w:hAnsi="Times New Roman" w:cs="Times New Roman"/>
          <w:sz w:val="24"/>
          <w:szCs w:val="24"/>
        </w:rPr>
        <w:t>iyi laboratuvar uygulama</w:t>
      </w:r>
      <w:r w:rsidR="0018078E" w:rsidRPr="009D49C1">
        <w:rPr>
          <w:rFonts w:ascii="Times New Roman" w:eastAsia="Times New Roman" w:hAnsi="Times New Roman" w:cs="Times New Roman"/>
          <w:sz w:val="24"/>
          <w:szCs w:val="24"/>
        </w:rPr>
        <w:t>ları</w:t>
      </w:r>
      <w:r w:rsidR="00DF26E8" w:rsidRPr="009D49C1">
        <w:rPr>
          <w:rFonts w:ascii="Times New Roman" w:eastAsia="Times New Roman" w:hAnsi="Times New Roman" w:cs="Times New Roman"/>
          <w:sz w:val="24"/>
          <w:szCs w:val="24"/>
        </w:rPr>
        <w:t xml:space="preserve"> prensiplerinin uygulanmasını gerektiren testler de belirtilecektir. </w:t>
      </w:r>
    </w:p>
    <w:p w14:paraId="7D47885B" w14:textId="51EBD4BA" w:rsidR="009D49C1" w:rsidRPr="009D49C1" w:rsidRDefault="0018078E" w:rsidP="00514631">
      <w:pPr>
        <w:tabs>
          <w:tab w:val="left" w:pos="567"/>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t>(3) Bakanlık birinci ve ikinci fıkralar uyarınca istisna için yapıl</w:t>
      </w:r>
      <w:r w:rsidR="003C4621">
        <w:rPr>
          <w:rFonts w:ascii="Times New Roman" w:eastAsia="Times New Roman" w:hAnsi="Times New Roman" w:cs="Times New Roman"/>
          <w:sz w:val="24"/>
          <w:szCs w:val="24"/>
        </w:rPr>
        <w:t xml:space="preserve">an başvuruları inceler, istisna </w:t>
      </w:r>
      <w:r w:rsidRPr="009D49C1">
        <w:rPr>
          <w:rFonts w:ascii="Times New Roman" w:eastAsia="Times New Roman" w:hAnsi="Times New Roman" w:cs="Times New Roman"/>
          <w:sz w:val="24"/>
          <w:szCs w:val="24"/>
        </w:rPr>
        <w:t>şartlarına uygunluğunu değerlendirir.</w:t>
      </w:r>
      <w:r w:rsidRPr="009D49C1">
        <w:rPr>
          <w:rFonts w:ascii="Times New Roman" w:eastAsia="Times New Roman" w:hAnsi="Times New Roman" w:cs="Times New Roman"/>
          <w:sz w:val="24"/>
          <w:szCs w:val="24"/>
          <w:lang w:bidi="ar-SA"/>
        </w:rPr>
        <w:t xml:space="preserve"> </w:t>
      </w:r>
      <w:r w:rsidRPr="009D49C1">
        <w:rPr>
          <w:rFonts w:ascii="Times New Roman" w:eastAsia="Times New Roman" w:hAnsi="Times New Roman" w:cs="Times New Roman"/>
          <w:sz w:val="24"/>
          <w:szCs w:val="24"/>
        </w:rPr>
        <w:t>İstisna başvurusu değerlendirmesi yapılırken;</w:t>
      </w:r>
    </w:p>
    <w:p w14:paraId="68B470F1" w14:textId="163F81B6" w:rsidR="00752C4B" w:rsidRPr="009D49C1" w:rsidRDefault="00DA6FD3" w:rsidP="00514631">
      <w:pPr>
        <w:pStyle w:val="ListeParagraf"/>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r>
      <w:r w:rsidR="0048657C" w:rsidRPr="009D49C1">
        <w:rPr>
          <w:rFonts w:ascii="Times New Roman" w:eastAsia="Times New Roman" w:hAnsi="Times New Roman" w:cs="Times New Roman"/>
          <w:sz w:val="24"/>
          <w:szCs w:val="24"/>
        </w:rPr>
        <w:t xml:space="preserve">a) </w:t>
      </w:r>
      <w:r w:rsidR="00795B1D" w:rsidRPr="009D49C1">
        <w:rPr>
          <w:rFonts w:ascii="Times New Roman" w:eastAsia="Times New Roman" w:hAnsi="Times New Roman" w:cs="Times New Roman"/>
          <w:sz w:val="24"/>
          <w:szCs w:val="24"/>
        </w:rPr>
        <w:t>Bakanlık</w:t>
      </w:r>
      <w:r w:rsidR="00DF26E8" w:rsidRPr="009D49C1">
        <w:rPr>
          <w:rFonts w:ascii="Times New Roman" w:eastAsia="Times New Roman" w:hAnsi="Times New Roman" w:cs="Times New Roman"/>
          <w:sz w:val="24"/>
          <w:szCs w:val="24"/>
        </w:rPr>
        <w:t xml:space="preserve"> bir madde ve/veya </w:t>
      </w:r>
      <w:r w:rsidR="00DF26E8" w:rsidRPr="009D49C1">
        <w:rPr>
          <w:rFonts w:ascii="Times New Roman" w:eastAsia="Times New Roman" w:hAnsi="Times New Roman" w:cs="Times New Roman"/>
          <w:bCs/>
          <w:sz w:val="24"/>
          <w:szCs w:val="24"/>
        </w:rPr>
        <w:t xml:space="preserve">karışımın neden olabileceği riskin değerlendirilmesi için gerekli görmesi halinde, </w:t>
      </w:r>
      <w:r w:rsidR="00795B1D" w:rsidRPr="009D49C1">
        <w:rPr>
          <w:rFonts w:ascii="Times New Roman" w:eastAsia="Times New Roman" w:hAnsi="Times New Roman" w:cs="Times New Roman"/>
          <w:bCs/>
          <w:sz w:val="24"/>
          <w:szCs w:val="24"/>
        </w:rPr>
        <w:t xml:space="preserve">başvurunun </w:t>
      </w:r>
      <w:r w:rsidR="00DF26E8" w:rsidRPr="009D49C1">
        <w:rPr>
          <w:rFonts w:ascii="Times New Roman" w:eastAsia="Times New Roman" w:hAnsi="Times New Roman" w:cs="Times New Roman"/>
          <w:bCs/>
          <w:sz w:val="24"/>
          <w:szCs w:val="24"/>
        </w:rPr>
        <w:t xml:space="preserve">alınmasından itibaren üç ay içerisinde, bu </w:t>
      </w:r>
      <w:r w:rsidR="00795B1D" w:rsidRPr="009D49C1">
        <w:rPr>
          <w:rFonts w:ascii="Times New Roman" w:eastAsia="Times New Roman" w:hAnsi="Times New Roman" w:cs="Times New Roman"/>
          <w:bCs/>
          <w:sz w:val="24"/>
          <w:szCs w:val="24"/>
        </w:rPr>
        <w:t>Yönetmelik</w:t>
      </w:r>
      <w:r w:rsidR="00DF26E8" w:rsidRPr="009D49C1">
        <w:rPr>
          <w:rFonts w:ascii="Times New Roman" w:eastAsia="Times New Roman" w:hAnsi="Times New Roman" w:cs="Times New Roman"/>
          <w:bCs/>
          <w:sz w:val="24"/>
          <w:szCs w:val="24"/>
        </w:rPr>
        <w:t xml:space="preserve"> kapsamında bildirilen veya ha</w:t>
      </w:r>
      <w:bookmarkStart w:id="0" w:name="_GoBack"/>
      <w:bookmarkEnd w:id="0"/>
      <w:r w:rsidR="00DF26E8" w:rsidRPr="009D49C1">
        <w:rPr>
          <w:rFonts w:ascii="Times New Roman" w:eastAsia="Times New Roman" w:hAnsi="Times New Roman" w:cs="Times New Roman"/>
          <w:bCs/>
          <w:sz w:val="24"/>
          <w:szCs w:val="24"/>
        </w:rPr>
        <w:t>kkında bilgi verilen bu maddelerle ve/</w:t>
      </w:r>
      <w:r w:rsidR="00BE30CA" w:rsidRPr="009D49C1">
        <w:rPr>
          <w:rFonts w:ascii="Times New Roman" w:eastAsia="Times New Roman" w:hAnsi="Times New Roman" w:cs="Times New Roman"/>
          <w:bCs/>
          <w:sz w:val="24"/>
          <w:szCs w:val="24"/>
        </w:rPr>
        <w:t>veya karışımlarla</w:t>
      </w:r>
      <w:r w:rsidR="00DF26E8" w:rsidRPr="009D49C1">
        <w:rPr>
          <w:rFonts w:ascii="Times New Roman" w:eastAsia="Times New Roman" w:hAnsi="Times New Roman" w:cs="Times New Roman"/>
          <w:sz w:val="24"/>
          <w:szCs w:val="24"/>
        </w:rPr>
        <w:t xml:space="preserve"> veyahut bunların dönüşüm ürünleriyle ilgili olarak daha fazla bilgi, doğrulama ve/veya referans testlerinin yapılmasını tal</w:t>
      </w:r>
      <w:r w:rsidR="008B10F7">
        <w:rPr>
          <w:rFonts w:ascii="Times New Roman" w:eastAsia="Times New Roman" w:hAnsi="Times New Roman" w:cs="Times New Roman"/>
          <w:sz w:val="24"/>
          <w:szCs w:val="24"/>
        </w:rPr>
        <w:t xml:space="preserve">ep eder. </w:t>
      </w:r>
      <w:r w:rsidR="00795B1D" w:rsidRPr="009D49C1">
        <w:rPr>
          <w:rFonts w:ascii="Times New Roman" w:eastAsia="Times New Roman" w:hAnsi="Times New Roman" w:cs="Times New Roman"/>
          <w:sz w:val="24"/>
          <w:szCs w:val="24"/>
        </w:rPr>
        <w:t>Bakanlık tarafından d</w:t>
      </w:r>
      <w:r w:rsidR="00DF26E8" w:rsidRPr="009D49C1">
        <w:rPr>
          <w:rFonts w:ascii="Times New Roman" w:eastAsia="Times New Roman" w:hAnsi="Times New Roman" w:cs="Times New Roman"/>
          <w:sz w:val="24"/>
          <w:szCs w:val="24"/>
        </w:rPr>
        <w:t>osyanın değerlend</w:t>
      </w:r>
      <w:r w:rsidR="00F315FD">
        <w:rPr>
          <w:rFonts w:ascii="Times New Roman" w:eastAsia="Times New Roman" w:hAnsi="Times New Roman" w:cs="Times New Roman"/>
          <w:sz w:val="24"/>
          <w:szCs w:val="24"/>
        </w:rPr>
        <w:t xml:space="preserve">irilme süresi </w:t>
      </w:r>
      <w:r w:rsidR="00DF26E8" w:rsidRPr="009D49C1">
        <w:rPr>
          <w:rFonts w:ascii="Times New Roman" w:eastAsia="Times New Roman" w:hAnsi="Times New Roman" w:cs="Times New Roman"/>
          <w:sz w:val="24"/>
          <w:szCs w:val="24"/>
        </w:rPr>
        <w:t>dosya</w:t>
      </w:r>
      <w:r w:rsidR="0087751A" w:rsidRPr="009D49C1">
        <w:rPr>
          <w:rFonts w:ascii="Times New Roman" w:eastAsia="Times New Roman" w:hAnsi="Times New Roman" w:cs="Times New Roman"/>
          <w:sz w:val="24"/>
          <w:szCs w:val="24"/>
        </w:rPr>
        <w:t>nın</w:t>
      </w:r>
      <w:r w:rsidR="00DF26E8" w:rsidRPr="009D49C1">
        <w:rPr>
          <w:rFonts w:ascii="Times New Roman" w:eastAsia="Times New Roman" w:hAnsi="Times New Roman" w:cs="Times New Roman"/>
          <w:sz w:val="24"/>
          <w:szCs w:val="24"/>
        </w:rPr>
        <w:t xml:space="preserve"> ek bilgiler</w:t>
      </w:r>
      <w:r w:rsidR="0087751A" w:rsidRPr="009D49C1">
        <w:rPr>
          <w:rFonts w:ascii="Times New Roman" w:eastAsia="Times New Roman" w:hAnsi="Times New Roman" w:cs="Times New Roman"/>
          <w:sz w:val="24"/>
          <w:szCs w:val="24"/>
        </w:rPr>
        <w:t>i</w:t>
      </w:r>
      <w:r w:rsidR="00DF26E8" w:rsidRPr="009D49C1">
        <w:rPr>
          <w:rFonts w:ascii="Times New Roman" w:eastAsia="Times New Roman" w:hAnsi="Times New Roman" w:cs="Times New Roman"/>
          <w:sz w:val="24"/>
          <w:szCs w:val="24"/>
        </w:rPr>
        <w:t xml:space="preserve"> tamamlandıktan sonra başlar. Talep edilen bilginin 12 ay içerisinde temin edilmemesi halinde, başvuru tamamlanmamış, </w:t>
      </w:r>
      <w:r w:rsidR="00DF26E8" w:rsidRPr="00021ADB">
        <w:rPr>
          <w:rFonts w:ascii="Times New Roman" w:eastAsia="Times New Roman" w:hAnsi="Times New Roman" w:cs="Times New Roman"/>
          <w:sz w:val="24"/>
          <w:szCs w:val="24"/>
        </w:rPr>
        <w:t xml:space="preserve">dolayısıyla da </w:t>
      </w:r>
      <w:r w:rsidR="00DF26E8" w:rsidRPr="009D49C1">
        <w:rPr>
          <w:rFonts w:ascii="Times New Roman" w:eastAsia="Times New Roman" w:hAnsi="Times New Roman" w:cs="Times New Roman"/>
          <w:sz w:val="24"/>
          <w:szCs w:val="24"/>
        </w:rPr>
        <w:t>geçersiz sayıl</w:t>
      </w:r>
      <w:r w:rsidR="00F315FD">
        <w:rPr>
          <w:rFonts w:ascii="Times New Roman" w:eastAsia="Times New Roman" w:hAnsi="Times New Roman" w:cs="Times New Roman"/>
          <w:sz w:val="24"/>
          <w:szCs w:val="24"/>
        </w:rPr>
        <w:t>ır</w:t>
      </w:r>
      <w:r w:rsidR="00DF26E8" w:rsidRPr="009D49C1">
        <w:rPr>
          <w:rFonts w:ascii="Times New Roman" w:eastAsia="Times New Roman" w:hAnsi="Times New Roman" w:cs="Times New Roman"/>
          <w:sz w:val="24"/>
          <w:szCs w:val="24"/>
        </w:rPr>
        <w:t xml:space="preserve">. </w:t>
      </w:r>
      <w:r w:rsidR="00BA3FAC" w:rsidRPr="009D49C1">
        <w:rPr>
          <w:rFonts w:ascii="Times New Roman" w:eastAsia="Times New Roman" w:hAnsi="Times New Roman" w:cs="Times New Roman"/>
          <w:sz w:val="24"/>
          <w:szCs w:val="24"/>
        </w:rPr>
        <w:t>Böyle</w:t>
      </w:r>
      <w:r w:rsidR="0007529B">
        <w:rPr>
          <w:rFonts w:ascii="Times New Roman" w:eastAsia="Times New Roman" w:hAnsi="Times New Roman" w:cs="Times New Roman"/>
          <w:sz w:val="24"/>
          <w:szCs w:val="24"/>
        </w:rPr>
        <w:t xml:space="preserve"> bir durumda </w:t>
      </w:r>
      <w:r w:rsidR="00CD2285" w:rsidRPr="0007529B">
        <w:rPr>
          <w:rFonts w:ascii="Times New Roman" w:eastAsia="Times New Roman" w:hAnsi="Times New Roman" w:cs="Times New Roman"/>
          <w:sz w:val="24"/>
          <w:szCs w:val="24"/>
        </w:rPr>
        <w:t>9 uncu</w:t>
      </w:r>
      <w:r w:rsidR="00CD2285">
        <w:rPr>
          <w:rFonts w:ascii="Times New Roman" w:eastAsia="Times New Roman" w:hAnsi="Times New Roman" w:cs="Times New Roman"/>
          <w:sz w:val="24"/>
          <w:szCs w:val="24"/>
        </w:rPr>
        <w:t xml:space="preserve"> </w:t>
      </w:r>
      <w:r w:rsidR="0087751A" w:rsidRPr="009D49C1">
        <w:rPr>
          <w:rFonts w:ascii="Times New Roman" w:eastAsia="Times New Roman" w:hAnsi="Times New Roman" w:cs="Times New Roman"/>
          <w:sz w:val="24"/>
          <w:szCs w:val="24"/>
        </w:rPr>
        <w:t>maddenin ikinci fıkrası uygulanmaz.</w:t>
      </w:r>
    </w:p>
    <w:p w14:paraId="24C3690A" w14:textId="3999391E" w:rsidR="005221E7" w:rsidRPr="009D49C1" w:rsidRDefault="0048657C" w:rsidP="00514631">
      <w:pPr>
        <w:tabs>
          <w:tab w:val="left" w:pos="567"/>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r>
      <w:r w:rsidRPr="009D49C1">
        <w:rPr>
          <w:rFonts w:ascii="Times New Roman" w:eastAsia="Times New Roman" w:hAnsi="Times New Roman" w:cs="Times New Roman"/>
          <w:sz w:val="24"/>
          <w:szCs w:val="24"/>
        </w:rPr>
        <w:tab/>
        <w:t xml:space="preserve">b) </w:t>
      </w:r>
      <w:r w:rsidR="00DF26E8" w:rsidRPr="009D49C1">
        <w:rPr>
          <w:rFonts w:ascii="Times New Roman" w:eastAsia="Times New Roman" w:hAnsi="Times New Roman" w:cs="Times New Roman"/>
          <w:sz w:val="24"/>
          <w:szCs w:val="24"/>
        </w:rPr>
        <w:t>Metabolitler hakkında daha ayrıntılı bilgi</w:t>
      </w:r>
      <w:r w:rsidRPr="009D49C1">
        <w:rPr>
          <w:rFonts w:ascii="Times New Roman" w:eastAsia="Times New Roman" w:hAnsi="Times New Roman" w:cs="Times New Roman"/>
          <w:sz w:val="24"/>
          <w:szCs w:val="24"/>
        </w:rPr>
        <w:t>nin</w:t>
      </w:r>
      <w:r w:rsidR="00DF26E8" w:rsidRPr="009D49C1">
        <w:rPr>
          <w:rFonts w:ascii="Times New Roman" w:eastAsia="Times New Roman" w:hAnsi="Times New Roman" w:cs="Times New Roman"/>
          <w:sz w:val="24"/>
          <w:szCs w:val="24"/>
        </w:rPr>
        <w:t xml:space="preserve"> gerek</w:t>
      </w:r>
      <w:r w:rsidRPr="009D49C1">
        <w:rPr>
          <w:rFonts w:ascii="Times New Roman" w:eastAsia="Times New Roman" w:hAnsi="Times New Roman" w:cs="Times New Roman"/>
          <w:sz w:val="24"/>
          <w:szCs w:val="24"/>
        </w:rPr>
        <w:t>mesi halinde</w:t>
      </w:r>
      <w:r w:rsidR="00DF26E8" w:rsidRPr="009D49C1">
        <w:rPr>
          <w:rFonts w:ascii="Times New Roman" w:eastAsia="Times New Roman" w:hAnsi="Times New Roman" w:cs="Times New Roman"/>
          <w:sz w:val="24"/>
          <w:szCs w:val="24"/>
        </w:rPr>
        <w:t xml:space="preserve"> invitro ve </w:t>
      </w:r>
      <w:r w:rsidRPr="009D49C1">
        <w:rPr>
          <w:rFonts w:ascii="Times New Roman" w:eastAsia="Times New Roman" w:hAnsi="Times New Roman" w:cs="Times New Roman"/>
          <w:sz w:val="24"/>
          <w:szCs w:val="24"/>
        </w:rPr>
        <w:t xml:space="preserve">diğer hayvan kullanılmayan </w:t>
      </w:r>
      <w:r w:rsidR="00DF26E8" w:rsidRPr="009D49C1">
        <w:rPr>
          <w:rFonts w:ascii="Times New Roman" w:eastAsia="Times New Roman" w:hAnsi="Times New Roman" w:cs="Times New Roman"/>
          <w:sz w:val="24"/>
          <w:szCs w:val="24"/>
        </w:rPr>
        <w:t xml:space="preserve">test yöntemlerinden en üst düzeyde yararlanılmasını sağlamak için </w:t>
      </w:r>
      <w:r w:rsidRPr="009D49C1">
        <w:rPr>
          <w:rFonts w:ascii="Times New Roman" w:eastAsia="Times New Roman" w:hAnsi="Times New Roman" w:cs="Times New Roman"/>
          <w:sz w:val="24"/>
          <w:szCs w:val="24"/>
        </w:rPr>
        <w:t xml:space="preserve">kademeli test stratejileri </w:t>
      </w:r>
      <w:r w:rsidR="00DF26E8" w:rsidRPr="009D49C1">
        <w:rPr>
          <w:rFonts w:ascii="Times New Roman" w:eastAsia="Times New Roman" w:hAnsi="Times New Roman" w:cs="Times New Roman"/>
          <w:sz w:val="24"/>
          <w:szCs w:val="24"/>
        </w:rPr>
        <w:t>uygulanır.</w:t>
      </w:r>
    </w:p>
    <w:p w14:paraId="0E0EC980" w14:textId="311F4DF6" w:rsidR="009D49C1" w:rsidRPr="009D49C1" w:rsidRDefault="005221E7" w:rsidP="00514631">
      <w:pPr>
        <w:tabs>
          <w:tab w:val="left" w:pos="567"/>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t xml:space="preserve">(4) </w:t>
      </w:r>
      <w:r w:rsidR="00CD2285">
        <w:rPr>
          <w:rFonts w:ascii="Times New Roman" w:eastAsia="Times New Roman" w:hAnsi="Times New Roman" w:cs="Times New Roman"/>
          <w:sz w:val="24"/>
          <w:szCs w:val="24"/>
        </w:rPr>
        <w:t xml:space="preserve">Bakanlık yaptığı </w:t>
      </w:r>
      <w:r w:rsidR="00CD4418" w:rsidRPr="009D49C1">
        <w:rPr>
          <w:rFonts w:ascii="Times New Roman" w:eastAsia="Times New Roman" w:hAnsi="Times New Roman" w:cs="Times New Roman"/>
          <w:sz w:val="24"/>
          <w:szCs w:val="24"/>
        </w:rPr>
        <w:t xml:space="preserve">inceleme sonucunda, uygun olduğunu tespit ettiği başvuru için istisna verilmesine </w:t>
      </w:r>
      <w:r w:rsidR="00C155C0" w:rsidRPr="009D49C1">
        <w:rPr>
          <w:rFonts w:ascii="Times New Roman" w:eastAsia="Times New Roman" w:hAnsi="Times New Roman" w:cs="Times New Roman"/>
          <w:sz w:val="24"/>
          <w:szCs w:val="24"/>
        </w:rPr>
        <w:t xml:space="preserve">12 ay içerisinde </w:t>
      </w:r>
      <w:r w:rsidR="00CD4418" w:rsidRPr="009D49C1">
        <w:rPr>
          <w:rFonts w:ascii="Times New Roman" w:eastAsia="Times New Roman" w:hAnsi="Times New Roman" w:cs="Times New Roman"/>
          <w:sz w:val="24"/>
          <w:szCs w:val="24"/>
        </w:rPr>
        <w:t xml:space="preserve">karar verir. Gerekli olduğu takdirde, Bakanlık böyle </w:t>
      </w:r>
      <w:r w:rsidR="00CD2285">
        <w:rPr>
          <w:rFonts w:ascii="Times New Roman" w:eastAsia="Times New Roman" w:hAnsi="Times New Roman" w:cs="Times New Roman"/>
          <w:sz w:val="24"/>
          <w:szCs w:val="24"/>
        </w:rPr>
        <w:t xml:space="preserve">bir karar almadan önce, üçüncü fıkrada belirtilen hususları </w:t>
      </w:r>
      <w:r w:rsidR="00CD4418" w:rsidRPr="009D49C1">
        <w:rPr>
          <w:rFonts w:ascii="Times New Roman" w:eastAsia="Times New Roman" w:hAnsi="Times New Roman" w:cs="Times New Roman"/>
          <w:sz w:val="24"/>
          <w:szCs w:val="24"/>
        </w:rPr>
        <w:t>değerlendirir.</w:t>
      </w:r>
    </w:p>
    <w:p w14:paraId="1800F7C7" w14:textId="1DA1FE04" w:rsidR="009D49C1" w:rsidRPr="005D2065" w:rsidRDefault="00B02A5F" w:rsidP="00CD2285">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t xml:space="preserve">(5) </w:t>
      </w:r>
      <w:r w:rsidR="00DF26E8" w:rsidRPr="009D49C1">
        <w:rPr>
          <w:rFonts w:ascii="Times New Roman" w:eastAsia="Times New Roman" w:hAnsi="Times New Roman" w:cs="Times New Roman"/>
          <w:sz w:val="24"/>
          <w:szCs w:val="24"/>
        </w:rPr>
        <w:t xml:space="preserve">Bu tür istisnalar, </w:t>
      </w:r>
      <w:r w:rsidRPr="009D49C1">
        <w:rPr>
          <w:rFonts w:ascii="Times New Roman" w:eastAsia="Times New Roman" w:hAnsi="Times New Roman" w:cs="Times New Roman"/>
          <w:sz w:val="24"/>
          <w:szCs w:val="24"/>
        </w:rPr>
        <w:t xml:space="preserve">ek-4’te </w:t>
      </w:r>
      <w:r w:rsidR="00DF26E8" w:rsidRPr="009D49C1">
        <w:rPr>
          <w:rFonts w:ascii="Times New Roman" w:eastAsia="Times New Roman" w:hAnsi="Times New Roman" w:cs="Times New Roman"/>
          <w:sz w:val="24"/>
          <w:szCs w:val="24"/>
        </w:rPr>
        <w:t>belirtilen tam</w:t>
      </w:r>
      <w:r w:rsidR="0016388B">
        <w:rPr>
          <w:rFonts w:ascii="Times New Roman" w:eastAsia="Times New Roman" w:hAnsi="Times New Roman" w:cs="Times New Roman"/>
          <w:sz w:val="24"/>
          <w:szCs w:val="24"/>
        </w:rPr>
        <w:t>amlayıcı risk değerlendirmesi</w:t>
      </w:r>
      <w:r w:rsidR="00DF26E8" w:rsidRPr="009D49C1">
        <w:rPr>
          <w:rFonts w:ascii="Times New Roman" w:eastAsia="Times New Roman" w:hAnsi="Times New Roman" w:cs="Times New Roman"/>
          <w:sz w:val="24"/>
          <w:szCs w:val="24"/>
        </w:rPr>
        <w:t xml:space="preserve"> sonuçlarına </w:t>
      </w:r>
      <w:r w:rsidR="0016388B">
        <w:rPr>
          <w:rFonts w:ascii="Times New Roman" w:eastAsia="Times New Roman" w:hAnsi="Times New Roman" w:cs="Times New Roman"/>
          <w:sz w:val="24"/>
          <w:szCs w:val="24"/>
        </w:rPr>
        <w:t>göre</w:t>
      </w:r>
      <w:r w:rsidR="00DF26E8" w:rsidRPr="00A56828">
        <w:rPr>
          <w:rFonts w:ascii="Times New Roman" w:eastAsia="Times New Roman" w:hAnsi="Times New Roman" w:cs="Times New Roman"/>
          <w:sz w:val="24"/>
          <w:szCs w:val="24"/>
        </w:rPr>
        <w:t xml:space="preserve"> yüzey aktif maddelerin deterjan </w:t>
      </w:r>
      <w:r w:rsidR="00097BEA" w:rsidRPr="00A56828">
        <w:rPr>
          <w:rFonts w:ascii="Times New Roman" w:eastAsia="Times New Roman" w:hAnsi="Times New Roman" w:cs="Times New Roman"/>
          <w:sz w:val="24"/>
          <w:szCs w:val="24"/>
        </w:rPr>
        <w:t>içeriği</w:t>
      </w:r>
      <w:r w:rsidR="00DF26E8" w:rsidRPr="00A56828">
        <w:rPr>
          <w:rFonts w:ascii="Times New Roman" w:eastAsia="Times New Roman" w:hAnsi="Times New Roman" w:cs="Times New Roman"/>
          <w:sz w:val="24"/>
          <w:szCs w:val="24"/>
        </w:rPr>
        <w:t xml:space="preserve"> olarak piyasaya arz edilmesine</w:t>
      </w:r>
      <w:r w:rsidR="0016388B">
        <w:rPr>
          <w:rFonts w:ascii="Times New Roman" w:eastAsia="Times New Roman" w:hAnsi="Times New Roman" w:cs="Times New Roman"/>
          <w:sz w:val="24"/>
          <w:szCs w:val="24"/>
        </w:rPr>
        <w:t xml:space="preserve"> </w:t>
      </w:r>
      <w:r w:rsidR="00DF26E8" w:rsidRPr="009D49C1">
        <w:rPr>
          <w:rFonts w:ascii="Times New Roman" w:eastAsia="Times New Roman" w:hAnsi="Times New Roman" w:cs="Times New Roman"/>
          <w:sz w:val="24"/>
          <w:szCs w:val="24"/>
        </w:rPr>
        <w:t>ya da kullanılmasına izin verebilir, bunu sınırlandırabilir ya da ka</w:t>
      </w:r>
      <w:r w:rsidR="00CD2285">
        <w:rPr>
          <w:rFonts w:ascii="Times New Roman" w:eastAsia="Times New Roman" w:hAnsi="Times New Roman" w:cs="Times New Roman"/>
          <w:sz w:val="24"/>
          <w:szCs w:val="24"/>
        </w:rPr>
        <w:t xml:space="preserve">tı bir şekilde kısıtlayabilir. </w:t>
      </w:r>
      <w:r w:rsidR="00DF26E8" w:rsidRPr="009D49C1">
        <w:rPr>
          <w:rFonts w:ascii="Times New Roman" w:eastAsia="Times New Roman" w:hAnsi="Times New Roman" w:cs="Times New Roman"/>
          <w:sz w:val="24"/>
          <w:szCs w:val="24"/>
        </w:rPr>
        <w:t xml:space="preserve">Bu istisnalar, </w:t>
      </w:r>
      <w:r w:rsidR="001655F9" w:rsidRPr="009D49C1">
        <w:rPr>
          <w:rFonts w:ascii="Times New Roman" w:eastAsia="Times New Roman" w:hAnsi="Times New Roman" w:cs="Times New Roman"/>
          <w:sz w:val="24"/>
          <w:szCs w:val="24"/>
        </w:rPr>
        <w:t xml:space="preserve">yüzey aktif maddelerin </w:t>
      </w:r>
      <w:r w:rsidR="00DF26E8" w:rsidRPr="009D49C1">
        <w:rPr>
          <w:rFonts w:ascii="Times New Roman" w:eastAsia="Times New Roman" w:hAnsi="Times New Roman" w:cs="Times New Roman"/>
          <w:sz w:val="24"/>
          <w:szCs w:val="24"/>
        </w:rPr>
        <w:t>deterjan</w:t>
      </w:r>
      <w:r w:rsidR="001655F9" w:rsidRPr="009D49C1">
        <w:rPr>
          <w:rFonts w:ascii="Times New Roman" w:eastAsia="Times New Roman" w:hAnsi="Times New Roman" w:cs="Times New Roman"/>
          <w:sz w:val="24"/>
          <w:szCs w:val="24"/>
        </w:rPr>
        <w:t xml:space="preserve"> </w:t>
      </w:r>
      <w:r w:rsidR="0015093E" w:rsidRPr="009D49C1">
        <w:rPr>
          <w:rFonts w:ascii="Times New Roman" w:eastAsia="Times New Roman" w:hAnsi="Times New Roman" w:cs="Times New Roman"/>
          <w:sz w:val="24"/>
          <w:szCs w:val="24"/>
        </w:rPr>
        <w:t>içeriği</w:t>
      </w:r>
      <w:r w:rsidR="001655F9" w:rsidRPr="009D49C1">
        <w:rPr>
          <w:rFonts w:ascii="Times New Roman" w:eastAsia="Times New Roman" w:hAnsi="Times New Roman" w:cs="Times New Roman"/>
          <w:sz w:val="24"/>
          <w:szCs w:val="24"/>
        </w:rPr>
        <w:t xml:space="preserve"> </w:t>
      </w:r>
      <w:r w:rsidR="00BA6270" w:rsidRPr="009D49C1">
        <w:rPr>
          <w:rFonts w:ascii="Times New Roman" w:eastAsia="Times New Roman" w:hAnsi="Times New Roman" w:cs="Times New Roman"/>
          <w:sz w:val="24"/>
          <w:szCs w:val="24"/>
        </w:rPr>
        <w:t>olarak piyasaya</w:t>
      </w:r>
      <w:r w:rsidR="00DF26E8" w:rsidRPr="009D49C1">
        <w:rPr>
          <w:rFonts w:ascii="Times New Roman" w:eastAsia="Times New Roman" w:hAnsi="Times New Roman" w:cs="Times New Roman"/>
          <w:sz w:val="24"/>
          <w:szCs w:val="24"/>
        </w:rPr>
        <w:t xml:space="preserve"> arzı ve kullanılması için aşamalı </w:t>
      </w:r>
      <w:r w:rsidR="00CD2285">
        <w:rPr>
          <w:rFonts w:ascii="Times New Roman" w:eastAsia="Times New Roman" w:hAnsi="Times New Roman" w:cs="Times New Roman"/>
          <w:sz w:val="24"/>
          <w:szCs w:val="24"/>
        </w:rPr>
        <w:t xml:space="preserve">bir geçiş süresini içerebilir. </w:t>
      </w:r>
      <w:r w:rsidR="001655F9" w:rsidRPr="009D49C1">
        <w:rPr>
          <w:rFonts w:ascii="Times New Roman" w:eastAsia="Times New Roman" w:hAnsi="Times New Roman" w:cs="Times New Roman"/>
          <w:sz w:val="24"/>
          <w:szCs w:val="24"/>
        </w:rPr>
        <w:t>Bakanlık</w:t>
      </w:r>
      <w:r w:rsidR="00DF26E8" w:rsidRPr="009D49C1">
        <w:rPr>
          <w:rFonts w:ascii="Times New Roman" w:eastAsia="Times New Roman" w:hAnsi="Times New Roman" w:cs="Times New Roman"/>
          <w:sz w:val="24"/>
          <w:szCs w:val="24"/>
        </w:rPr>
        <w:t xml:space="preserve">, </w:t>
      </w:r>
      <w:r w:rsidR="0069757E" w:rsidRPr="009D49C1">
        <w:rPr>
          <w:rFonts w:ascii="Times New Roman" w:eastAsia="Times New Roman" w:hAnsi="Times New Roman" w:cs="Times New Roman"/>
          <w:sz w:val="24"/>
          <w:szCs w:val="24"/>
        </w:rPr>
        <w:t xml:space="preserve">istisna </w:t>
      </w:r>
      <w:r w:rsidR="00DF26E8" w:rsidRPr="009D49C1">
        <w:rPr>
          <w:rFonts w:ascii="Times New Roman" w:eastAsia="Times New Roman" w:hAnsi="Times New Roman" w:cs="Times New Roman"/>
          <w:sz w:val="24"/>
          <w:szCs w:val="24"/>
        </w:rPr>
        <w:t>başvuru</w:t>
      </w:r>
      <w:r w:rsidR="0069757E" w:rsidRPr="009D49C1">
        <w:rPr>
          <w:rFonts w:ascii="Times New Roman" w:eastAsia="Times New Roman" w:hAnsi="Times New Roman" w:cs="Times New Roman"/>
          <w:sz w:val="24"/>
          <w:szCs w:val="24"/>
        </w:rPr>
        <w:t>sunda</w:t>
      </w:r>
      <w:r w:rsidR="00DF26E8" w:rsidRPr="009D49C1">
        <w:rPr>
          <w:rFonts w:ascii="Times New Roman" w:eastAsia="Times New Roman" w:hAnsi="Times New Roman" w:cs="Times New Roman"/>
          <w:sz w:val="24"/>
          <w:szCs w:val="24"/>
        </w:rPr>
        <w:t xml:space="preserve"> </w:t>
      </w:r>
      <w:r w:rsidR="0069757E" w:rsidRPr="009D49C1">
        <w:rPr>
          <w:rFonts w:ascii="Times New Roman" w:eastAsia="Times New Roman" w:hAnsi="Times New Roman" w:cs="Times New Roman"/>
          <w:sz w:val="24"/>
          <w:szCs w:val="24"/>
        </w:rPr>
        <w:t>yer alan</w:t>
      </w:r>
      <w:r w:rsidR="00BA6270" w:rsidRPr="009D49C1">
        <w:rPr>
          <w:rFonts w:ascii="Times New Roman" w:eastAsia="Times New Roman" w:hAnsi="Times New Roman" w:cs="Times New Roman"/>
          <w:sz w:val="24"/>
          <w:szCs w:val="24"/>
        </w:rPr>
        <w:t xml:space="preserve"> </w:t>
      </w:r>
      <w:r w:rsidR="00DF26E8" w:rsidRPr="009D49C1">
        <w:rPr>
          <w:rFonts w:ascii="Times New Roman" w:eastAsia="Times New Roman" w:hAnsi="Times New Roman" w:cs="Times New Roman"/>
          <w:sz w:val="24"/>
          <w:szCs w:val="24"/>
        </w:rPr>
        <w:t>teknik dosya</w:t>
      </w:r>
      <w:r w:rsidR="0069757E" w:rsidRPr="009D49C1">
        <w:rPr>
          <w:rFonts w:ascii="Times New Roman" w:eastAsia="Times New Roman" w:hAnsi="Times New Roman" w:cs="Times New Roman"/>
          <w:sz w:val="24"/>
          <w:szCs w:val="24"/>
        </w:rPr>
        <w:t>da önemli bir revizyonu</w:t>
      </w:r>
      <w:r w:rsidR="00DF26E8" w:rsidRPr="009D49C1">
        <w:rPr>
          <w:rFonts w:ascii="Times New Roman" w:eastAsia="Times New Roman" w:hAnsi="Times New Roman" w:cs="Times New Roman"/>
          <w:sz w:val="24"/>
          <w:szCs w:val="24"/>
        </w:rPr>
        <w:t xml:space="preserve"> gerektirecek </w:t>
      </w:r>
      <w:r w:rsidR="0069757E" w:rsidRPr="009D49C1">
        <w:rPr>
          <w:rFonts w:ascii="Times New Roman" w:eastAsia="Times New Roman" w:hAnsi="Times New Roman" w:cs="Times New Roman"/>
          <w:sz w:val="24"/>
          <w:szCs w:val="24"/>
        </w:rPr>
        <w:t xml:space="preserve">bir </w:t>
      </w:r>
      <w:r w:rsidR="00DF26E8" w:rsidRPr="009D49C1">
        <w:rPr>
          <w:rFonts w:ascii="Times New Roman" w:eastAsia="Times New Roman" w:hAnsi="Times New Roman" w:cs="Times New Roman"/>
          <w:sz w:val="24"/>
          <w:szCs w:val="24"/>
        </w:rPr>
        <w:t xml:space="preserve">bilginin ortaya çıkması </w:t>
      </w:r>
      <w:r w:rsidR="00CD2285">
        <w:rPr>
          <w:rFonts w:ascii="Times New Roman" w:eastAsia="Times New Roman" w:hAnsi="Times New Roman" w:cs="Times New Roman"/>
          <w:sz w:val="24"/>
          <w:szCs w:val="24"/>
        </w:rPr>
        <w:t>halinde,</w:t>
      </w:r>
      <w:r w:rsidR="0069757E" w:rsidRPr="009D49C1">
        <w:rPr>
          <w:rFonts w:ascii="Times New Roman" w:eastAsia="Times New Roman" w:hAnsi="Times New Roman" w:cs="Times New Roman"/>
          <w:sz w:val="24"/>
          <w:szCs w:val="24"/>
        </w:rPr>
        <w:t xml:space="preserve"> söz konusu</w:t>
      </w:r>
      <w:r w:rsidR="00DF26E8" w:rsidRPr="009D49C1">
        <w:rPr>
          <w:rFonts w:ascii="Times New Roman" w:eastAsia="Times New Roman" w:hAnsi="Times New Roman" w:cs="Times New Roman"/>
          <w:sz w:val="24"/>
          <w:szCs w:val="24"/>
        </w:rPr>
        <w:t xml:space="preserve"> istisnayı </w:t>
      </w:r>
      <w:r w:rsidR="0069757E" w:rsidRPr="009D49C1">
        <w:rPr>
          <w:rFonts w:ascii="Times New Roman" w:eastAsia="Times New Roman" w:hAnsi="Times New Roman" w:cs="Times New Roman"/>
          <w:sz w:val="24"/>
          <w:szCs w:val="24"/>
        </w:rPr>
        <w:t xml:space="preserve">en kısa zamanda </w:t>
      </w:r>
      <w:r w:rsidR="00DF26E8" w:rsidRPr="009D49C1">
        <w:rPr>
          <w:rFonts w:ascii="Times New Roman" w:eastAsia="Times New Roman" w:hAnsi="Times New Roman" w:cs="Times New Roman"/>
          <w:sz w:val="24"/>
          <w:szCs w:val="24"/>
        </w:rPr>
        <w:t xml:space="preserve">yeniden </w:t>
      </w:r>
      <w:r w:rsidR="00DF26E8" w:rsidRPr="009D49C1">
        <w:rPr>
          <w:rFonts w:ascii="Times New Roman" w:eastAsia="Times New Roman" w:hAnsi="Times New Roman" w:cs="Times New Roman"/>
          <w:sz w:val="24"/>
          <w:szCs w:val="24"/>
        </w:rPr>
        <w:lastRenderedPageBreak/>
        <w:t xml:space="preserve">inceleyebilir. Bu amaçla imalatçı, talep </w:t>
      </w:r>
      <w:r w:rsidR="0069757E" w:rsidRPr="009D49C1">
        <w:rPr>
          <w:rFonts w:ascii="Times New Roman" w:eastAsia="Times New Roman" w:hAnsi="Times New Roman" w:cs="Times New Roman"/>
          <w:sz w:val="24"/>
          <w:szCs w:val="24"/>
        </w:rPr>
        <w:t>üzerine ek-4/</w:t>
      </w:r>
      <w:r w:rsidR="00C03B89" w:rsidRPr="009D49C1">
        <w:rPr>
          <w:rFonts w:ascii="Times New Roman" w:eastAsia="Times New Roman" w:hAnsi="Times New Roman" w:cs="Times New Roman"/>
          <w:sz w:val="24"/>
          <w:szCs w:val="24"/>
        </w:rPr>
        <w:t>2’de belirtilen</w:t>
      </w:r>
      <w:r w:rsidR="0069757E" w:rsidRPr="009D49C1">
        <w:rPr>
          <w:rFonts w:ascii="Times New Roman" w:eastAsia="Times New Roman" w:hAnsi="Times New Roman" w:cs="Times New Roman"/>
          <w:sz w:val="24"/>
          <w:szCs w:val="24"/>
        </w:rPr>
        <w:t xml:space="preserve"> noktalar</w:t>
      </w:r>
      <w:r w:rsidR="0074594B" w:rsidRPr="009D49C1">
        <w:rPr>
          <w:rFonts w:ascii="Times New Roman" w:eastAsia="Times New Roman" w:hAnsi="Times New Roman" w:cs="Times New Roman"/>
          <w:sz w:val="24"/>
          <w:szCs w:val="24"/>
        </w:rPr>
        <w:t>a</w:t>
      </w:r>
      <w:r w:rsidR="00DF26E8" w:rsidRPr="009D49C1">
        <w:rPr>
          <w:rFonts w:ascii="Times New Roman" w:eastAsia="Times New Roman" w:hAnsi="Times New Roman" w:cs="Times New Roman"/>
          <w:sz w:val="24"/>
          <w:szCs w:val="24"/>
        </w:rPr>
        <w:t xml:space="preserve"> ilişkin güncellenmiş </w:t>
      </w:r>
      <w:r w:rsidR="0074594B" w:rsidRPr="009D49C1">
        <w:rPr>
          <w:rFonts w:ascii="Times New Roman" w:eastAsia="Times New Roman" w:hAnsi="Times New Roman" w:cs="Times New Roman"/>
          <w:sz w:val="24"/>
          <w:szCs w:val="24"/>
        </w:rPr>
        <w:t xml:space="preserve">olan </w:t>
      </w:r>
      <w:r w:rsidR="00DF26E8" w:rsidRPr="009D49C1">
        <w:rPr>
          <w:rFonts w:ascii="Times New Roman" w:eastAsia="Times New Roman" w:hAnsi="Times New Roman" w:cs="Times New Roman"/>
          <w:sz w:val="24"/>
          <w:szCs w:val="24"/>
        </w:rPr>
        <w:t xml:space="preserve">teknik dosyayı </w:t>
      </w:r>
      <w:r w:rsidR="0074594B" w:rsidRPr="009D49C1">
        <w:rPr>
          <w:rFonts w:ascii="Times New Roman" w:eastAsia="Times New Roman" w:hAnsi="Times New Roman" w:cs="Times New Roman"/>
          <w:sz w:val="24"/>
          <w:szCs w:val="24"/>
        </w:rPr>
        <w:t xml:space="preserve">Bakanlığa </w:t>
      </w:r>
      <w:r w:rsidR="00DF26E8" w:rsidRPr="009D49C1">
        <w:rPr>
          <w:rFonts w:ascii="Times New Roman" w:eastAsia="Times New Roman" w:hAnsi="Times New Roman" w:cs="Times New Roman"/>
          <w:sz w:val="24"/>
          <w:szCs w:val="24"/>
        </w:rPr>
        <w:t xml:space="preserve">sunar. Güncellenen bu bilgiye dayalı olarak </w:t>
      </w:r>
      <w:r w:rsidR="0074594B" w:rsidRPr="009D49C1">
        <w:rPr>
          <w:rFonts w:ascii="Times New Roman" w:eastAsia="Times New Roman" w:hAnsi="Times New Roman" w:cs="Times New Roman"/>
          <w:sz w:val="24"/>
          <w:szCs w:val="24"/>
        </w:rPr>
        <w:t xml:space="preserve">Bakanlık </w:t>
      </w:r>
      <w:r w:rsidR="00DF26E8" w:rsidRPr="009D49C1">
        <w:rPr>
          <w:rFonts w:ascii="Times New Roman" w:eastAsia="Times New Roman" w:hAnsi="Times New Roman" w:cs="Times New Roman"/>
          <w:sz w:val="24"/>
          <w:szCs w:val="24"/>
        </w:rPr>
        <w:t xml:space="preserve">istisnayı uzatmaya, tadil etmeye ya da iptal etmeye karar verebilir. </w:t>
      </w:r>
      <w:r w:rsidR="005D2065" w:rsidRPr="0057399F">
        <w:rPr>
          <w:rFonts w:ascii="Times New Roman" w:eastAsia="Times New Roman" w:hAnsi="Times New Roman" w:cs="Times New Roman"/>
          <w:sz w:val="24"/>
          <w:szCs w:val="24"/>
        </w:rPr>
        <w:t xml:space="preserve">Bu </w:t>
      </w:r>
      <w:r w:rsidR="00131152" w:rsidRPr="0057399F">
        <w:rPr>
          <w:rFonts w:ascii="Times New Roman" w:eastAsia="Times New Roman" w:hAnsi="Times New Roman" w:cs="Times New Roman"/>
          <w:sz w:val="24"/>
          <w:szCs w:val="24"/>
        </w:rPr>
        <w:t xml:space="preserve">maddenin 1 ila 4 ve 6 </w:t>
      </w:r>
      <w:r w:rsidR="005D2065" w:rsidRPr="0057399F">
        <w:rPr>
          <w:rFonts w:ascii="Times New Roman" w:eastAsia="Times New Roman" w:hAnsi="Times New Roman" w:cs="Times New Roman"/>
          <w:sz w:val="24"/>
          <w:szCs w:val="24"/>
        </w:rPr>
        <w:t>ncı fıkraları ile 9 uncu madde</w:t>
      </w:r>
      <w:r w:rsidR="00701624">
        <w:rPr>
          <w:rFonts w:ascii="Times New Roman" w:eastAsia="Times New Roman" w:hAnsi="Times New Roman" w:cs="Times New Roman"/>
          <w:sz w:val="24"/>
          <w:szCs w:val="24"/>
        </w:rPr>
        <w:t>, g</w:t>
      </w:r>
      <w:r w:rsidR="00701624" w:rsidRPr="00701624">
        <w:rPr>
          <w:rFonts w:ascii="Times New Roman" w:eastAsia="Times New Roman" w:hAnsi="Times New Roman" w:cs="Times New Roman"/>
          <w:sz w:val="24"/>
          <w:szCs w:val="24"/>
        </w:rPr>
        <w:t>erekli değişiklikler yapılarak uygulanır.</w:t>
      </w:r>
    </w:p>
    <w:p w14:paraId="0FDBE465" w14:textId="10BEC4F8" w:rsidR="009D49C1" w:rsidRPr="009D49C1" w:rsidRDefault="005A6D70" w:rsidP="00CD2285">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b/>
        <w:t xml:space="preserve">(6) </w:t>
      </w:r>
      <w:r w:rsidR="00B3715B" w:rsidRPr="009D49C1">
        <w:rPr>
          <w:rFonts w:ascii="Times New Roman" w:eastAsia="Times New Roman" w:hAnsi="Times New Roman" w:cs="Times New Roman"/>
          <w:sz w:val="24"/>
          <w:szCs w:val="24"/>
        </w:rPr>
        <w:t>Bakanlık istisna verilen yüzey akti</w:t>
      </w:r>
      <w:r w:rsidR="00CD2285">
        <w:rPr>
          <w:rFonts w:ascii="Times New Roman" w:eastAsia="Times New Roman" w:hAnsi="Times New Roman" w:cs="Times New Roman"/>
          <w:sz w:val="24"/>
          <w:szCs w:val="24"/>
        </w:rPr>
        <w:t xml:space="preserve">f maddelerin listesini, ek-5’te öngörüldüğü üzere, ilgili </w:t>
      </w:r>
      <w:r w:rsidR="00B3715B" w:rsidRPr="009D49C1">
        <w:rPr>
          <w:rFonts w:ascii="Times New Roman" w:eastAsia="Times New Roman" w:hAnsi="Times New Roman" w:cs="Times New Roman"/>
          <w:sz w:val="24"/>
          <w:szCs w:val="24"/>
        </w:rPr>
        <w:t>şartlar veya kullanıma ilişkin kısıtlamalarla birlikt</w:t>
      </w:r>
      <w:r w:rsidR="00CD2285">
        <w:rPr>
          <w:rFonts w:ascii="Times New Roman" w:eastAsia="Times New Roman" w:hAnsi="Times New Roman" w:cs="Times New Roman"/>
          <w:sz w:val="24"/>
          <w:szCs w:val="24"/>
        </w:rPr>
        <w:t xml:space="preserve">e yayımlar ve Ekonomi Bakanlığı </w:t>
      </w:r>
      <w:r w:rsidR="00B3715B" w:rsidRPr="009D49C1">
        <w:rPr>
          <w:rFonts w:ascii="Times New Roman" w:eastAsia="Times New Roman" w:hAnsi="Times New Roman" w:cs="Times New Roman"/>
          <w:sz w:val="24"/>
          <w:szCs w:val="24"/>
        </w:rPr>
        <w:t>kanalıyla Komisyona bildirir.</w:t>
      </w:r>
    </w:p>
    <w:p w14:paraId="62A754EF" w14:textId="6C3B6CB8" w:rsidR="00BA560C" w:rsidRPr="00A16127" w:rsidRDefault="00852F7E" w:rsidP="00A16127">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İ</w:t>
      </w:r>
      <w:r w:rsidR="00BA560C" w:rsidRPr="009D49C1">
        <w:rPr>
          <w:rFonts w:ascii="Times New Roman" w:eastAsia="Times New Roman" w:hAnsi="Times New Roman" w:cs="Times New Roman"/>
          <w:b/>
          <w:sz w:val="24"/>
          <w:szCs w:val="24"/>
        </w:rPr>
        <w:t xml:space="preserve">stisna koşulları </w:t>
      </w:r>
    </w:p>
    <w:p w14:paraId="64659F83" w14:textId="708476AD" w:rsidR="00BA560C" w:rsidRPr="009D49C1" w:rsidRDefault="00BA560C" w:rsidP="00391DD3">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ab/>
      </w:r>
      <w:r w:rsidR="00150BBF" w:rsidRPr="009D49C1">
        <w:rPr>
          <w:rFonts w:ascii="Times New Roman" w:eastAsia="Times New Roman" w:hAnsi="Times New Roman" w:cs="Times New Roman"/>
          <w:b/>
          <w:sz w:val="24"/>
          <w:szCs w:val="24"/>
        </w:rPr>
        <w:tab/>
      </w:r>
      <w:r w:rsidR="009D49C1" w:rsidRPr="009D49C1">
        <w:rPr>
          <w:rFonts w:ascii="Times New Roman" w:eastAsia="Times New Roman" w:hAnsi="Times New Roman" w:cs="Times New Roman"/>
          <w:b/>
          <w:sz w:val="24"/>
          <w:szCs w:val="24"/>
        </w:rPr>
        <w:t xml:space="preserve">MADDE </w:t>
      </w:r>
      <w:r w:rsidR="00801D2D" w:rsidRPr="009D49C1">
        <w:rPr>
          <w:rFonts w:ascii="Times New Roman" w:eastAsia="Times New Roman" w:hAnsi="Times New Roman" w:cs="Times New Roman"/>
          <w:b/>
          <w:sz w:val="24"/>
          <w:szCs w:val="24"/>
        </w:rPr>
        <w:t>9</w:t>
      </w:r>
      <w:r w:rsidR="00150BBF" w:rsidRPr="009D49C1">
        <w:rPr>
          <w:rFonts w:ascii="Times New Roman" w:eastAsia="Times New Roman" w:hAnsi="Times New Roman" w:cs="Times New Roman"/>
          <w:b/>
          <w:sz w:val="24"/>
          <w:szCs w:val="24"/>
        </w:rPr>
        <w:t xml:space="preserve"> </w:t>
      </w:r>
      <w:r w:rsidR="00150BBF" w:rsidRPr="009D49C1">
        <w:rPr>
          <w:rFonts w:ascii="Times New Roman" w:eastAsia="Times New Roman" w:hAnsi="Times New Roman" w:cs="Times New Roman"/>
          <w:sz w:val="24"/>
          <w:szCs w:val="24"/>
        </w:rPr>
        <w:t>– (1)</w:t>
      </w:r>
      <w:r w:rsidR="00150BBF" w:rsidRPr="009D49C1">
        <w:rPr>
          <w:rFonts w:ascii="Times New Roman" w:eastAsia="Times New Roman" w:hAnsi="Times New Roman" w:cs="Times New Roman"/>
          <w:b/>
          <w:sz w:val="24"/>
          <w:szCs w:val="24"/>
        </w:rPr>
        <w:t xml:space="preserve"> </w:t>
      </w:r>
      <w:r w:rsidR="002D6473" w:rsidRPr="009D49C1">
        <w:rPr>
          <w:rFonts w:ascii="Times New Roman" w:eastAsia="Times New Roman" w:hAnsi="Times New Roman" w:cs="Times New Roman"/>
          <w:sz w:val="24"/>
          <w:szCs w:val="24"/>
        </w:rPr>
        <w:t xml:space="preserve">Bakanlık </w:t>
      </w:r>
      <w:r w:rsidRPr="009D49C1">
        <w:rPr>
          <w:rFonts w:ascii="Times New Roman" w:eastAsia="Times New Roman" w:hAnsi="Times New Roman" w:cs="Times New Roman"/>
          <w:sz w:val="24"/>
          <w:szCs w:val="24"/>
        </w:rPr>
        <w:t>istisna vermeyi düşündüğü durumlarda</w:t>
      </w:r>
      <w:r w:rsidR="00AA205B" w:rsidRPr="009D49C1">
        <w:rPr>
          <w:rFonts w:ascii="Times New Roman" w:eastAsia="Times New Roman" w:hAnsi="Times New Roman" w:cs="Times New Roman"/>
          <w:sz w:val="24"/>
          <w:szCs w:val="24"/>
        </w:rPr>
        <w:t>,</w:t>
      </w:r>
      <w:r w:rsidRPr="009D49C1">
        <w:rPr>
          <w:rFonts w:ascii="Times New Roman" w:eastAsia="Times New Roman" w:hAnsi="Times New Roman" w:cs="Times New Roman"/>
          <w:sz w:val="24"/>
          <w:szCs w:val="24"/>
        </w:rPr>
        <w:t xml:space="preserve"> </w:t>
      </w:r>
      <w:r w:rsidR="00AA205B" w:rsidRPr="009D49C1">
        <w:rPr>
          <w:rFonts w:ascii="Times New Roman" w:eastAsia="Times New Roman" w:hAnsi="Times New Roman" w:cs="Times New Roman"/>
          <w:sz w:val="24"/>
          <w:szCs w:val="24"/>
        </w:rPr>
        <w:t xml:space="preserve">bunu </w:t>
      </w:r>
      <w:r w:rsidRPr="009D49C1">
        <w:rPr>
          <w:rFonts w:ascii="Times New Roman" w:eastAsia="Times New Roman" w:hAnsi="Times New Roman" w:cs="Times New Roman"/>
          <w:sz w:val="24"/>
          <w:szCs w:val="24"/>
        </w:rPr>
        <w:t xml:space="preserve">aşağıdaki kriterlere göre </w:t>
      </w:r>
      <w:r w:rsidR="00AA205B" w:rsidRPr="009D49C1">
        <w:rPr>
          <w:rFonts w:ascii="Times New Roman" w:eastAsia="Times New Roman" w:hAnsi="Times New Roman" w:cs="Times New Roman"/>
          <w:sz w:val="24"/>
          <w:szCs w:val="24"/>
        </w:rPr>
        <w:t>yapar</w:t>
      </w:r>
      <w:r w:rsidR="00391DD3">
        <w:rPr>
          <w:rFonts w:ascii="Times New Roman" w:eastAsia="Times New Roman" w:hAnsi="Times New Roman" w:cs="Times New Roman"/>
          <w:sz w:val="24"/>
          <w:szCs w:val="24"/>
        </w:rPr>
        <w:t>:</w:t>
      </w:r>
    </w:p>
    <w:p w14:paraId="09AD5544" w14:textId="1B02C1F5" w:rsidR="00BA560C" w:rsidRPr="00391DD3" w:rsidRDefault="009D49C1" w:rsidP="00391DD3">
      <w:pPr>
        <w:pStyle w:val="ListeParagraf"/>
        <w:numPr>
          <w:ilvl w:val="0"/>
          <w:numId w:val="62"/>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AA205B" w:rsidRPr="009D49C1">
        <w:rPr>
          <w:rFonts w:ascii="Times New Roman" w:eastAsia="Times New Roman" w:hAnsi="Times New Roman" w:cs="Times New Roman"/>
          <w:sz w:val="24"/>
          <w:szCs w:val="24"/>
        </w:rPr>
        <w:t>G</w:t>
      </w:r>
      <w:r w:rsidR="00BA560C" w:rsidRPr="009D49C1">
        <w:rPr>
          <w:rFonts w:ascii="Times New Roman" w:eastAsia="Times New Roman" w:hAnsi="Times New Roman" w:cs="Times New Roman"/>
          <w:sz w:val="24"/>
          <w:szCs w:val="24"/>
        </w:rPr>
        <w:t>eniş kapsamlı uygulamalar yerine</w:t>
      </w:r>
      <w:r w:rsidR="00AA205B" w:rsidRPr="009D49C1">
        <w:rPr>
          <w:rFonts w:ascii="Times New Roman" w:eastAsia="Times New Roman" w:hAnsi="Times New Roman" w:cs="Times New Roman"/>
          <w:sz w:val="24"/>
          <w:szCs w:val="24"/>
        </w:rPr>
        <w:t>,</w:t>
      </w:r>
      <w:r w:rsidR="00BA560C" w:rsidRPr="009D49C1">
        <w:rPr>
          <w:rFonts w:ascii="Times New Roman" w:eastAsia="Times New Roman" w:hAnsi="Times New Roman" w:cs="Times New Roman"/>
          <w:sz w:val="24"/>
          <w:szCs w:val="24"/>
        </w:rPr>
        <w:t xml:space="preserve"> dar kapsamlı uygulamalarda kullanım;</w:t>
      </w:r>
    </w:p>
    <w:p w14:paraId="669248A7" w14:textId="4D6AD04E" w:rsidR="005D0B18" w:rsidRPr="00391DD3" w:rsidRDefault="009D49C1" w:rsidP="00391DD3">
      <w:pPr>
        <w:pStyle w:val="ListeParagraf"/>
        <w:numPr>
          <w:ilvl w:val="0"/>
          <w:numId w:val="62"/>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AA205B" w:rsidRPr="009D49C1">
        <w:rPr>
          <w:rFonts w:ascii="Times New Roman" w:eastAsia="Times New Roman" w:hAnsi="Times New Roman" w:cs="Times New Roman"/>
          <w:sz w:val="24"/>
          <w:szCs w:val="24"/>
        </w:rPr>
        <w:t>Y</w:t>
      </w:r>
      <w:r w:rsidR="00BA560C" w:rsidRPr="009D49C1">
        <w:rPr>
          <w:rFonts w:ascii="Times New Roman" w:eastAsia="Times New Roman" w:hAnsi="Times New Roman" w:cs="Times New Roman"/>
          <w:sz w:val="24"/>
          <w:szCs w:val="24"/>
        </w:rPr>
        <w:t>alnızca belirli endüstriyel ve/veya kurumsal uygulamalarda kullanım;</w:t>
      </w:r>
    </w:p>
    <w:p w14:paraId="60DB2237" w14:textId="47C9801F" w:rsidR="009D49C1" w:rsidRDefault="009D49C1" w:rsidP="00391DD3">
      <w:pPr>
        <w:pStyle w:val="ListeParagraf"/>
        <w:numPr>
          <w:ilvl w:val="0"/>
          <w:numId w:val="62"/>
        </w:numPr>
        <w:tabs>
          <w:tab w:val="left" w:pos="142"/>
        </w:tabs>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F375F2" w:rsidRPr="009D49C1">
        <w:rPr>
          <w:rFonts w:ascii="Times New Roman" w:eastAsia="Times New Roman" w:hAnsi="Times New Roman" w:cs="Times New Roman"/>
          <w:sz w:val="24"/>
          <w:szCs w:val="24"/>
        </w:rPr>
        <w:t xml:space="preserve">Ülke içerisinde </w:t>
      </w:r>
      <w:r w:rsidR="002D6473" w:rsidRPr="009D49C1">
        <w:rPr>
          <w:rFonts w:ascii="Times New Roman" w:eastAsia="Times New Roman" w:hAnsi="Times New Roman" w:cs="Times New Roman"/>
          <w:sz w:val="24"/>
          <w:szCs w:val="24"/>
        </w:rPr>
        <w:t>s</w:t>
      </w:r>
      <w:r w:rsidR="00BA560C" w:rsidRPr="009D49C1">
        <w:rPr>
          <w:rFonts w:ascii="Times New Roman" w:hAnsi="Times New Roman" w:cs="Times New Roman"/>
          <w:sz w:val="24"/>
          <w:szCs w:val="24"/>
        </w:rPr>
        <w:t>atı</w:t>
      </w:r>
      <w:r w:rsidR="00BA560C" w:rsidRPr="009D49C1">
        <w:rPr>
          <w:rFonts w:ascii="Times New Roman" w:eastAsia="Times New Roman" w:hAnsi="Times New Roman" w:cs="Times New Roman"/>
          <w:sz w:val="24"/>
          <w:szCs w:val="24"/>
        </w:rPr>
        <w:t xml:space="preserve">ş hacmi ve kullanım </w:t>
      </w:r>
      <w:r w:rsidR="006F7A6D">
        <w:rPr>
          <w:rFonts w:ascii="Times New Roman" w:eastAsia="Times New Roman" w:hAnsi="Times New Roman" w:cs="Times New Roman"/>
          <w:sz w:val="24"/>
          <w:szCs w:val="24"/>
        </w:rPr>
        <w:t>şekli</w:t>
      </w:r>
      <w:r w:rsidR="00BA560C" w:rsidRPr="009D49C1">
        <w:rPr>
          <w:rFonts w:ascii="Times New Roman" w:eastAsia="Times New Roman" w:hAnsi="Times New Roman" w:cs="Times New Roman"/>
          <w:sz w:val="24"/>
          <w:szCs w:val="24"/>
        </w:rPr>
        <w:t xml:space="preserve"> nedeniyle oluşan çevre ya da sağlık riskinin</w:t>
      </w:r>
      <w:r w:rsidR="00F42F9C" w:rsidRPr="009D49C1">
        <w:rPr>
          <w:rFonts w:ascii="Times New Roman" w:eastAsia="Times New Roman" w:hAnsi="Times New Roman" w:cs="Times New Roman"/>
          <w:sz w:val="24"/>
          <w:szCs w:val="24"/>
        </w:rPr>
        <w:t>,</w:t>
      </w:r>
      <w:r w:rsidR="00BA560C" w:rsidRPr="009D49C1">
        <w:rPr>
          <w:rFonts w:ascii="Times New Roman" w:eastAsia="Times New Roman" w:hAnsi="Times New Roman" w:cs="Times New Roman"/>
          <w:sz w:val="24"/>
          <w:szCs w:val="24"/>
        </w:rPr>
        <w:t xml:space="preserve"> gıda güvenliği ve hijyen standartları da dahil</w:t>
      </w:r>
      <w:r w:rsidR="006F7A6D">
        <w:rPr>
          <w:rFonts w:ascii="Times New Roman" w:eastAsia="Times New Roman" w:hAnsi="Times New Roman" w:cs="Times New Roman"/>
          <w:sz w:val="24"/>
          <w:szCs w:val="24"/>
        </w:rPr>
        <w:t xml:space="preserve"> olmak üzere</w:t>
      </w:r>
      <w:r w:rsidR="00BA560C" w:rsidRPr="009D49C1">
        <w:rPr>
          <w:rFonts w:ascii="Times New Roman" w:eastAsia="Times New Roman" w:hAnsi="Times New Roman" w:cs="Times New Roman"/>
          <w:sz w:val="24"/>
          <w:szCs w:val="24"/>
        </w:rPr>
        <w:t xml:space="preserve"> sosyoekonomik</w:t>
      </w:r>
      <w:r w:rsidR="00364D8F" w:rsidRPr="009D49C1">
        <w:rPr>
          <w:rFonts w:ascii="Times New Roman" w:eastAsia="Times New Roman" w:hAnsi="Times New Roman" w:cs="Times New Roman"/>
          <w:sz w:val="24"/>
          <w:szCs w:val="24"/>
        </w:rPr>
        <w:t xml:space="preserve"> </w:t>
      </w:r>
      <w:r w:rsidR="00BA560C" w:rsidRPr="009D49C1">
        <w:rPr>
          <w:rFonts w:ascii="Times New Roman" w:eastAsia="Times New Roman" w:hAnsi="Times New Roman" w:cs="Times New Roman"/>
          <w:sz w:val="24"/>
          <w:szCs w:val="24"/>
        </w:rPr>
        <w:t xml:space="preserve">faydalar </w:t>
      </w:r>
      <w:r w:rsidR="005D0B18" w:rsidRPr="009D49C1">
        <w:rPr>
          <w:rFonts w:ascii="Times New Roman" w:eastAsia="Times New Roman" w:hAnsi="Times New Roman" w:cs="Times New Roman"/>
          <w:sz w:val="24"/>
          <w:szCs w:val="24"/>
        </w:rPr>
        <w:t xml:space="preserve">ile </w:t>
      </w:r>
      <w:r w:rsidR="00BA560C" w:rsidRPr="009D49C1">
        <w:rPr>
          <w:rFonts w:ascii="Times New Roman" w:eastAsia="Times New Roman" w:hAnsi="Times New Roman" w:cs="Times New Roman"/>
          <w:sz w:val="24"/>
          <w:szCs w:val="24"/>
        </w:rPr>
        <w:t>karşılaştırıldığında düşük olması.</w:t>
      </w:r>
    </w:p>
    <w:p w14:paraId="51BC854D" w14:textId="51780EAD" w:rsidR="009D49C1" w:rsidRPr="009D49C1" w:rsidRDefault="00C155C0" w:rsidP="00391DD3">
      <w:pPr>
        <w:pStyle w:val="ListeParagraf"/>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 </w:t>
      </w:r>
      <w:r w:rsidR="005D0B18" w:rsidRPr="009D49C1">
        <w:rPr>
          <w:rFonts w:ascii="Times New Roman" w:eastAsia="Times New Roman" w:hAnsi="Times New Roman" w:cs="Times New Roman"/>
          <w:sz w:val="24"/>
          <w:szCs w:val="24"/>
        </w:rPr>
        <w:t xml:space="preserve">Bakanlık </w:t>
      </w:r>
      <w:r w:rsidR="00BA560C" w:rsidRPr="009D49C1">
        <w:rPr>
          <w:rFonts w:ascii="Times New Roman" w:eastAsia="Times New Roman" w:hAnsi="Times New Roman" w:cs="Times New Roman"/>
          <w:sz w:val="24"/>
          <w:szCs w:val="24"/>
        </w:rPr>
        <w:t>bir istisna talebi üzerinde karara varmadı</w:t>
      </w:r>
      <w:r w:rsidR="00F375F2" w:rsidRPr="009D49C1">
        <w:rPr>
          <w:rFonts w:ascii="Times New Roman" w:eastAsia="Times New Roman" w:hAnsi="Times New Roman" w:cs="Times New Roman"/>
          <w:sz w:val="24"/>
          <w:szCs w:val="24"/>
        </w:rPr>
        <w:t>ğı sürece,</w:t>
      </w:r>
      <w:r w:rsidR="00BA560C" w:rsidRPr="009D49C1">
        <w:rPr>
          <w:rFonts w:ascii="Times New Roman" w:eastAsia="Times New Roman" w:hAnsi="Times New Roman" w:cs="Times New Roman"/>
          <w:sz w:val="24"/>
          <w:szCs w:val="24"/>
        </w:rPr>
        <w:t xml:space="preserve"> imalatçının yüzey aktif maddenin bu Yönetmeliğin yürürlüğe girdiği tarihte kullanımda olduğunu ve </w:t>
      </w:r>
      <w:r w:rsidR="00F375F2" w:rsidRPr="009D49C1">
        <w:rPr>
          <w:rFonts w:ascii="Times New Roman" w:eastAsia="Times New Roman" w:hAnsi="Times New Roman" w:cs="Times New Roman"/>
          <w:sz w:val="24"/>
          <w:szCs w:val="24"/>
        </w:rPr>
        <w:t xml:space="preserve">istisna </w:t>
      </w:r>
      <w:r w:rsidR="00BA560C" w:rsidRPr="009D49C1">
        <w:rPr>
          <w:rFonts w:ascii="Times New Roman" w:eastAsia="Times New Roman" w:hAnsi="Times New Roman" w:cs="Times New Roman"/>
          <w:sz w:val="24"/>
          <w:szCs w:val="24"/>
        </w:rPr>
        <w:t xml:space="preserve">talebinin bu tarihten itibaren iki yıl içerisinde yapıldığını </w:t>
      </w:r>
      <w:r w:rsidR="000F63ED" w:rsidRPr="009D49C1">
        <w:rPr>
          <w:rFonts w:ascii="Times New Roman" w:eastAsia="Times New Roman" w:hAnsi="Times New Roman" w:cs="Times New Roman"/>
          <w:sz w:val="24"/>
          <w:szCs w:val="24"/>
        </w:rPr>
        <w:t xml:space="preserve">ispat etmesi </w:t>
      </w:r>
      <w:r w:rsidR="00BA560C" w:rsidRPr="009D49C1">
        <w:rPr>
          <w:rFonts w:ascii="Times New Roman" w:eastAsia="Times New Roman" w:hAnsi="Times New Roman" w:cs="Times New Roman"/>
          <w:sz w:val="24"/>
          <w:szCs w:val="24"/>
        </w:rPr>
        <w:t>şartıyla</w:t>
      </w:r>
      <w:r w:rsidR="0008337F" w:rsidRPr="009D49C1">
        <w:rPr>
          <w:rFonts w:ascii="Times New Roman" w:eastAsia="Times New Roman" w:hAnsi="Times New Roman" w:cs="Times New Roman"/>
          <w:sz w:val="24"/>
          <w:szCs w:val="24"/>
        </w:rPr>
        <w:t>, ilgili</w:t>
      </w:r>
      <w:r w:rsidR="00BA560C" w:rsidRPr="009D49C1">
        <w:rPr>
          <w:rFonts w:ascii="Times New Roman" w:eastAsia="Times New Roman" w:hAnsi="Times New Roman" w:cs="Times New Roman"/>
          <w:sz w:val="24"/>
          <w:szCs w:val="24"/>
        </w:rPr>
        <w:t xml:space="preserve"> yüzey aktif maddenin piyasaya arzı ve kullanımına </w:t>
      </w:r>
      <w:r w:rsidR="0008337F" w:rsidRPr="009D49C1">
        <w:rPr>
          <w:rFonts w:ascii="Times New Roman" w:eastAsia="Times New Roman" w:hAnsi="Times New Roman" w:cs="Times New Roman"/>
          <w:sz w:val="24"/>
          <w:szCs w:val="24"/>
        </w:rPr>
        <w:t>izin verir.</w:t>
      </w:r>
    </w:p>
    <w:p w14:paraId="6C89E62B" w14:textId="40CE12B3" w:rsidR="003277D5" w:rsidRPr="009D49C1" w:rsidRDefault="00BA2A5C" w:rsidP="00391DD3">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(3) </w:t>
      </w:r>
      <w:r w:rsidR="00230A90" w:rsidRPr="009D49C1">
        <w:rPr>
          <w:rFonts w:ascii="Times New Roman" w:eastAsia="Times New Roman" w:hAnsi="Times New Roman" w:cs="Times New Roman"/>
          <w:sz w:val="24"/>
          <w:szCs w:val="24"/>
        </w:rPr>
        <w:t xml:space="preserve">Bakanlık istisna vermeyi reddettiği durumda bunu, </w:t>
      </w:r>
      <w:r w:rsidR="00131152" w:rsidRPr="0057399F">
        <w:rPr>
          <w:rFonts w:ascii="Times New Roman" w:eastAsia="Times New Roman" w:hAnsi="Times New Roman" w:cs="Times New Roman"/>
          <w:sz w:val="24"/>
          <w:szCs w:val="24"/>
        </w:rPr>
        <w:t>8 inci</w:t>
      </w:r>
      <w:r w:rsidR="00230A90" w:rsidRPr="0057399F">
        <w:rPr>
          <w:rFonts w:ascii="Times New Roman" w:eastAsia="Times New Roman" w:hAnsi="Times New Roman" w:cs="Times New Roman"/>
          <w:sz w:val="24"/>
          <w:szCs w:val="24"/>
        </w:rPr>
        <w:t xml:space="preserve"> </w:t>
      </w:r>
      <w:r w:rsidR="00230A90" w:rsidRPr="009D49C1">
        <w:rPr>
          <w:rFonts w:ascii="Times New Roman" w:eastAsia="Times New Roman" w:hAnsi="Times New Roman" w:cs="Times New Roman"/>
          <w:sz w:val="24"/>
          <w:szCs w:val="24"/>
        </w:rPr>
        <w:t>maddenin 3 üncü fıkrasında belirtilen şekilde imalatçıdan istisna talebi başvurusunu aldığı tarihten itibaren on iki ay</w:t>
      </w:r>
      <w:r w:rsidR="00BA560C" w:rsidRPr="009D49C1">
        <w:rPr>
          <w:rFonts w:ascii="Times New Roman" w:eastAsia="Times New Roman" w:hAnsi="Times New Roman" w:cs="Times New Roman"/>
          <w:sz w:val="24"/>
          <w:szCs w:val="24"/>
        </w:rPr>
        <w:t xml:space="preserve"> </w:t>
      </w:r>
      <w:r w:rsidR="00AD0400" w:rsidRPr="009D49C1">
        <w:rPr>
          <w:rFonts w:ascii="Times New Roman" w:eastAsia="Times New Roman" w:hAnsi="Times New Roman" w:cs="Times New Roman"/>
          <w:sz w:val="24"/>
          <w:szCs w:val="24"/>
        </w:rPr>
        <w:t>içerisinde yapar</w:t>
      </w:r>
      <w:r w:rsidR="00BA560C" w:rsidRPr="009D49C1">
        <w:rPr>
          <w:rFonts w:ascii="Times New Roman" w:eastAsia="Times New Roman" w:hAnsi="Times New Roman" w:cs="Times New Roman"/>
          <w:sz w:val="24"/>
          <w:szCs w:val="24"/>
        </w:rPr>
        <w:t xml:space="preserve">. </w:t>
      </w:r>
      <w:r w:rsidR="00DB5ED5" w:rsidRPr="009D49C1">
        <w:rPr>
          <w:rFonts w:ascii="Times New Roman" w:eastAsia="Times New Roman" w:hAnsi="Times New Roman" w:cs="Times New Roman"/>
          <w:sz w:val="24"/>
          <w:szCs w:val="24"/>
        </w:rPr>
        <w:t>Bakanlık</w:t>
      </w:r>
      <w:r w:rsidR="00BA560C" w:rsidRPr="009D49C1">
        <w:rPr>
          <w:rFonts w:ascii="Times New Roman" w:eastAsia="Times New Roman" w:hAnsi="Times New Roman" w:cs="Times New Roman"/>
          <w:sz w:val="24"/>
          <w:szCs w:val="24"/>
        </w:rPr>
        <w:t xml:space="preserve">, söz konusu yüzey aktif maddenin piyasaya arzını ve kullanılmasını kademeli bir şekilde sonlandıracak olan bir geçiş dönemi başlatabilir. </w:t>
      </w:r>
      <w:r w:rsidR="00DB5ED5" w:rsidRPr="009D49C1">
        <w:rPr>
          <w:rFonts w:ascii="Times New Roman" w:eastAsia="Times New Roman" w:hAnsi="Times New Roman" w:cs="Times New Roman"/>
          <w:sz w:val="24"/>
          <w:szCs w:val="24"/>
        </w:rPr>
        <w:t>Bu g</w:t>
      </w:r>
      <w:r w:rsidR="00BA560C" w:rsidRPr="009D49C1">
        <w:rPr>
          <w:rFonts w:ascii="Times New Roman" w:eastAsia="Times New Roman" w:hAnsi="Times New Roman" w:cs="Times New Roman"/>
          <w:sz w:val="24"/>
          <w:szCs w:val="24"/>
        </w:rPr>
        <w:t xml:space="preserve">eçiş dönemi </w:t>
      </w:r>
      <w:r w:rsidR="00DB5ED5" w:rsidRPr="009D49C1">
        <w:rPr>
          <w:rFonts w:ascii="Times New Roman" w:eastAsia="Times New Roman" w:hAnsi="Times New Roman" w:cs="Times New Roman"/>
          <w:sz w:val="24"/>
          <w:szCs w:val="24"/>
        </w:rPr>
        <w:t>Bakanlığın</w:t>
      </w:r>
      <w:r w:rsidR="00BA560C" w:rsidRPr="009D49C1">
        <w:rPr>
          <w:rFonts w:ascii="Times New Roman" w:eastAsia="Times New Roman" w:hAnsi="Times New Roman" w:cs="Times New Roman"/>
          <w:sz w:val="24"/>
          <w:szCs w:val="24"/>
        </w:rPr>
        <w:t xml:space="preserve"> karar aldığı tari</w:t>
      </w:r>
      <w:r w:rsidR="00391DD3">
        <w:rPr>
          <w:rFonts w:ascii="Times New Roman" w:eastAsia="Times New Roman" w:hAnsi="Times New Roman" w:cs="Times New Roman"/>
          <w:sz w:val="24"/>
          <w:szCs w:val="24"/>
        </w:rPr>
        <w:t>hten itibaren iki yılı geçemez.</w:t>
      </w:r>
    </w:p>
    <w:p w14:paraId="13F2ECEF" w14:textId="424120FA" w:rsidR="009D49C1" w:rsidRPr="00391DD3" w:rsidRDefault="003277D5" w:rsidP="00391DD3">
      <w:pPr>
        <w:pStyle w:val="ListeParagraf"/>
        <w:numPr>
          <w:ilvl w:val="0"/>
          <w:numId w:val="64"/>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Bakanlık </w:t>
      </w:r>
      <w:r w:rsidR="00BA560C" w:rsidRPr="009D49C1">
        <w:rPr>
          <w:rFonts w:ascii="Times New Roman" w:eastAsia="Times New Roman" w:hAnsi="Times New Roman" w:cs="Times New Roman"/>
          <w:sz w:val="24"/>
          <w:szCs w:val="24"/>
        </w:rPr>
        <w:t xml:space="preserve">bu Yönetmeliğe </w:t>
      </w:r>
      <w:r w:rsidRPr="009D49C1">
        <w:rPr>
          <w:rFonts w:ascii="Times New Roman" w:eastAsia="Times New Roman" w:hAnsi="Times New Roman" w:cs="Times New Roman"/>
          <w:sz w:val="24"/>
          <w:szCs w:val="24"/>
        </w:rPr>
        <w:t xml:space="preserve">uygun olmadığı </w:t>
      </w:r>
      <w:r w:rsidR="00BA560C" w:rsidRPr="009D49C1">
        <w:rPr>
          <w:rFonts w:ascii="Times New Roman" w:eastAsia="Times New Roman" w:hAnsi="Times New Roman" w:cs="Times New Roman"/>
          <w:sz w:val="24"/>
          <w:szCs w:val="24"/>
        </w:rPr>
        <w:t xml:space="preserve">belirlenen yüzey aktif maddelerin listesini </w:t>
      </w:r>
      <w:r w:rsidRPr="009D49C1">
        <w:rPr>
          <w:rFonts w:ascii="Times New Roman" w:eastAsia="Times New Roman" w:hAnsi="Times New Roman" w:cs="Times New Roman"/>
          <w:sz w:val="24"/>
          <w:szCs w:val="24"/>
        </w:rPr>
        <w:t xml:space="preserve">ek-6’da </w:t>
      </w:r>
      <w:r w:rsidR="00BA560C" w:rsidRPr="009D49C1">
        <w:rPr>
          <w:rFonts w:ascii="Times New Roman" w:eastAsia="Times New Roman" w:hAnsi="Times New Roman" w:cs="Times New Roman"/>
          <w:sz w:val="24"/>
          <w:szCs w:val="24"/>
        </w:rPr>
        <w:t>yayımla</w:t>
      </w:r>
      <w:r w:rsidR="00AD0400" w:rsidRPr="009D49C1">
        <w:rPr>
          <w:rFonts w:ascii="Times New Roman" w:eastAsia="Times New Roman" w:hAnsi="Times New Roman" w:cs="Times New Roman"/>
          <w:sz w:val="24"/>
          <w:szCs w:val="24"/>
        </w:rPr>
        <w:t>r ve</w:t>
      </w:r>
      <w:r w:rsidRPr="009D49C1">
        <w:rPr>
          <w:rFonts w:ascii="Times New Roman" w:eastAsia="Times New Roman" w:hAnsi="Times New Roman" w:cs="Times New Roman"/>
          <w:sz w:val="24"/>
          <w:szCs w:val="24"/>
        </w:rPr>
        <w:t xml:space="preserve"> Ekono</w:t>
      </w:r>
      <w:r w:rsidR="00131152">
        <w:rPr>
          <w:rFonts w:ascii="Times New Roman" w:eastAsia="Times New Roman" w:hAnsi="Times New Roman" w:cs="Times New Roman"/>
          <w:sz w:val="24"/>
          <w:szCs w:val="24"/>
        </w:rPr>
        <w:t xml:space="preserve">mi Bakanlığı </w:t>
      </w:r>
      <w:r w:rsidRPr="009D49C1">
        <w:rPr>
          <w:rFonts w:ascii="Times New Roman" w:eastAsia="Times New Roman" w:hAnsi="Times New Roman" w:cs="Times New Roman"/>
          <w:sz w:val="24"/>
          <w:szCs w:val="24"/>
        </w:rPr>
        <w:t>kanalıyla Komisyona bildirir.</w:t>
      </w:r>
    </w:p>
    <w:p w14:paraId="1A0DB3EA" w14:textId="693BD0F9" w:rsidR="00A62E0F" w:rsidRPr="009D49C1" w:rsidRDefault="00A62E0F" w:rsidP="00A16127">
      <w:pPr>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Yüzey</w:t>
      </w:r>
      <w:r w:rsidR="00A16127">
        <w:rPr>
          <w:rFonts w:ascii="Times New Roman" w:eastAsia="Times New Roman" w:hAnsi="Times New Roman" w:cs="Times New Roman"/>
          <w:b/>
          <w:sz w:val="24"/>
          <w:szCs w:val="24"/>
        </w:rPr>
        <w:t xml:space="preserve"> aktif maddelerin test edilmesi</w:t>
      </w:r>
    </w:p>
    <w:p w14:paraId="256A93CD" w14:textId="69AEEBB5" w:rsidR="009D49C1" w:rsidRPr="009D49C1" w:rsidRDefault="00852F7E" w:rsidP="00CE2A68">
      <w:pPr>
        <w:tabs>
          <w:tab w:val="left" w:pos="567"/>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 xml:space="preserve">MADDE </w:t>
      </w:r>
      <w:r w:rsidR="00801D2D" w:rsidRPr="009D49C1">
        <w:rPr>
          <w:rFonts w:ascii="Times New Roman" w:eastAsia="Times New Roman" w:hAnsi="Times New Roman" w:cs="Times New Roman"/>
          <w:b/>
          <w:sz w:val="24"/>
          <w:szCs w:val="24"/>
        </w:rPr>
        <w:t>10</w:t>
      </w:r>
      <w:r w:rsidR="00532C7D" w:rsidRPr="009D49C1">
        <w:rPr>
          <w:rFonts w:ascii="Times New Roman" w:eastAsia="Times New Roman" w:hAnsi="Times New Roman" w:cs="Times New Roman"/>
          <w:b/>
          <w:sz w:val="24"/>
          <w:szCs w:val="24"/>
        </w:rPr>
        <w:t xml:space="preserve"> – </w:t>
      </w:r>
      <w:r w:rsidR="00D6239B">
        <w:rPr>
          <w:rFonts w:ascii="Times New Roman" w:eastAsia="Times New Roman" w:hAnsi="Times New Roman" w:cs="Times New Roman"/>
          <w:sz w:val="24"/>
          <w:szCs w:val="24"/>
        </w:rPr>
        <w:t xml:space="preserve">(1) 5 </w:t>
      </w:r>
      <w:r w:rsidR="00532C7D" w:rsidRPr="009D49C1">
        <w:rPr>
          <w:rFonts w:ascii="Times New Roman" w:eastAsia="Times New Roman" w:hAnsi="Times New Roman" w:cs="Times New Roman"/>
          <w:sz w:val="24"/>
          <w:szCs w:val="24"/>
        </w:rPr>
        <w:t>ve 6</w:t>
      </w:r>
      <w:r w:rsidR="00131152">
        <w:rPr>
          <w:rFonts w:ascii="Times New Roman" w:eastAsia="Times New Roman" w:hAnsi="Times New Roman" w:cs="Times New Roman"/>
          <w:sz w:val="24"/>
          <w:szCs w:val="24"/>
        </w:rPr>
        <w:t xml:space="preserve"> ncı </w:t>
      </w:r>
      <w:r w:rsidR="00532C7D" w:rsidRPr="009D49C1">
        <w:rPr>
          <w:rFonts w:ascii="Times New Roman" w:eastAsia="Times New Roman" w:hAnsi="Times New Roman" w:cs="Times New Roman"/>
          <w:sz w:val="24"/>
          <w:szCs w:val="24"/>
        </w:rPr>
        <w:t>madde</w:t>
      </w:r>
      <w:r w:rsidR="00D6239B">
        <w:rPr>
          <w:rFonts w:ascii="Times New Roman" w:eastAsia="Times New Roman" w:hAnsi="Times New Roman" w:cs="Times New Roman"/>
          <w:sz w:val="24"/>
          <w:szCs w:val="24"/>
        </w:rPr>
        <w:t>ler</w:t>
      </w:r>
      <w:r w:rsidR="00532C7D" w:rsidRPr="009D49C1">
        <w:rPr>
          <w:rFonts w:ascii="Times New Roman" w:eastAsia="Times New Roman" w:hAnsi="Times New Roman" w:cs="Times New Roman"/>
          <w:sz w:val="24"/>
          <w:szCs w:val="24"/>
        </w:rPr>
        <w:t xml:space="preserve"> ile ek-2, ek-3, ek-4 ve ek-8’de </w:t>
      </w:r>
      <w:r w:rsidR="00A62E0F" w:rsidRPr="009D49C1">
        <w:rPr>
          <w:rFonts w:ascii="Times New Roman" w:eastAsia="Times New Roman" w:hAnsi="Times New Roman" w:cs="Times New Roman"/>
          <w:sz w:val="24"/>
          <w:szCs w:val="24"/>
        </w:rPr>
        <w:t xml:space="preserve">belirtilen tüm testler </w:t>
      </w:r>
      <w:r w:rsidR="00532C7D" w:rsidRPr="009D49C1">
        <w:rPr>
          <w:rFonts w:ascii="Times New Roman" w:eastAsia="Times New Roman" w:hAnsi="Times New Roman" w:cs="Times New Roman"/>
          <w:sz w:val="24"/>
          <w:szCs w:val="24"/>
        </w:rPr>
        <w:t xml:space="preserve">ek-1/1’de </w:t>
      </w:r>
      <w:r w:rsidR="00A62E0F" w:rsidRPr="009D49C1">
        <w:rPr>
          <w:rFonts w:ascii="Times New Roman" w:eastAsia="Times New Roman" w:hAnsi="Times New Roman" w:cs="Times New Roman"/>
          <w:sz w:val="24"/>
          <w:szCs w:val="24"/>
        </w:rPr>
        <w:t>belirtil</w:t>
      </w:r>
      <w:r w:rsidR="00131152">
        <w:rPr>
          <w:rFonts w:ascii="Times New Roman" w:eastAsia="Times New Roman" w:hAnsi="Times New Roman" w:cs="Times New Roman"/>
          <w:sz w:val="24"/>
          <w:szCs w:val="24"/>
        </w:rPr>
        <w:t xml:space="preserve">en standartlara uygun olarak ve </w:t>
      </w:r>
      <w:r w:rsidR="000E60B9" w:rsidRPr="009D49C1">
        <w:rPr>
          <w:rFonts w:ascii="Times New Roman" w:eastAsia="Times New Roman" w:hAnsi="Times New Roman" w:cs="Times New Roman"/>
          <w:sz w:val="24"/>
          <w:szCs w:val="24"/>
        </w:rPr>
        <w:t>Kimyasalların Envanteri ve Kontr</w:t>
      </w:r>
      <w:r w:rsidR="00131152">
        <w:rPr>
          <w:rFonts w:ascii="Times New Roman" w:eastAsia="Times New Roman" w:hAnsi="Times New Roman" w:cs="Times New Roman"/>
          <w:sz w:val="24"/>
          <w:szCs w:val="24"/>
        </w:rPr>
        <w:t xml:space="preserve">olü Hakkında Yönetmeliğin 14 </w:t>
      </w:r>
      <w:r w:rsidR="000E60B9" w:rsidRPr="009D49C1">
        <w:rPr>
          <w:rFonts w:ascii="Times New Roman" w:eastAsia="Times New Roman" w:hAnsi="Times New Roman" w:cs="Times New Roman"/>
          <w:sz w:val="24"/>
          <w:szCs w:val="24"/>
        </w:rPr>
        <w:t>üncü</w:t>
      </w:r>
      <w:r w:rsidR="00131152">
        <w:rPr>
          <w:rFonts w:ascii="Times New Roman" w:eastAsia="Times New Roman" w:hAnsi="Times New Roman" w:cs="Times New Roman"/>
          <w:sz w:val="24"/>
          <w:szCs w:val="24"/>
        </w:rPr>
        <w:t xml:space="preserve"> </w:t>
      </w:r>
      <w:r w:rsidR="000E60B9" w:rsidRPr="009D49C1">
        <w:rPr>
          <w:rFonts w:ascii="Times New Roman" w:eastAsia="Times New Roman" w:hAnsi="Times New Roman" w:cs="Times New Roman"/>
          <w:sz w:val="24"/>
          <w:szCs w:val="24"/>
        </w:rPr>
        <w:t>maddesi kapsamındaki</w:t>
      </w:r>
      <w:r w:rsidR="00A62E0F" w:rsidRPr="009D49C1">
        <w:rPr>
          <w:rFonts w:ascii="Times New Roman" w:eastAsia="Times New Roman" w:hAnsi="Times New Roman" w:cs="Times New Roman"/>
          <w:sz w:val="24"/>
          <w:szCs w:val="24"/>
        </w:rPr>
        <w:t xml:space="preserve"> test gerekliliklerine göre gerçekleştirilir. Bu amaçla</w:t>
      </w:r>
      <w:r w:rsidR="00F5445F" w:rsidRPr="009D49C1">
        <w:rPr>
          <w:rFonts w:ascii="Times New Roman" w:eastAsia="Times New Roman" w:hAnsi="Times New Roman" w:cs="Times New Roman"/>
          <w:sz w:val="24"/>
          <w:szCs w:val="24"/>
        </w:rPr>
        <w:t>,</w:t>
      </w:r>
      <w:r w:rsidR="00A62E0F" w:rsidRPr="009D49C1">
        <w:rPr>
          <w:rFonts w:ascii="Times New Roman" w:eastAsia="Times New Roman" w:hAnsi="Times New Roman" w:cs="Times New Roman"/>
          <w:sz w:val="24"/>
          <w:szCs w:val="24"/>
        </w:rPr>
        <w:t xml:space="preserve"> iyi laboratuvar uygulaması prensiplerinin zorunlu olduğu testler dışında</w:t>
      </w:r>
      <w:r w:rsidR="00F5445F" w:rsidRPr="009D49C1">
        <w:rPr>
          <w:rFonts w:ascii="Times New Roman" w:eastAsia="Times New Roman" w:hAnsi="Times New Roman" w:cs="Times New Roman"/>
          <w:sz w:val="24"/>
          <w:szCs w:val="24"/>
        </w:rPr>
        <w:t>,</w:t>
      </w:r>
      <w:r w:rsidR="00A62E0F" w:rsidRPr="009D49C1">
        <w:rPr>
          <w:rFonts w:ascii="Times New Roman" w:eastAsia="Times New Roman" w:hAnsi="Times New Roman" w:cs="Times New Roman"/>
          <w:sz w:val="24"/>
          <w:szCs w:val="24"/>
        </w:rPr>
        <w:t xml:space="preserve"> </w:t>
      </w:r>
      <w:r w:rsidR="00F5445F" w:rsidRPr="009D49C1">
        <w:rPr>
          <w:rFonts w:ascii="Times New Roman" w:eastAsia="Times New Roman" w:hAnsi="Times New Roman" w:cs="Times New Roman"/>
          <w:sz w:val="24"/>
          <w:szCs w:val="24"/>
        </w:rPr>
        <w:t xml:space="preserve">TS </w:t>
      </w:r>
      <w:r w:rsidR="00A62E0F" w:rsidRPr="009D49C1">
        <w:rPr>
          <w:rFonts w:ascii="Times New Roman" w:eastAsia="Times New Roman" w:hAnsi="Times New Roman" w:cs="Times New Roman"/>
          <w:sz w:val="24"/>
          <w:szCs w:val="24"/>
        </w:rPr>
        <w:t>EN ISO/IEC standardı ya da iyi laboratuvar uygulaması prensiplerini</w:t>
      </w:r>
      <w:r w:rsidR="00E906CA" w:rsidRPr="009D49C1">
        <w:rPr>
          <w:rFonts w:ascii="Times New Roman" w:eastAsia="Times New Roman" w:hAnsi="Times New Roman" w:cs="Times New Roman"/>
          <w:sz w:val="24"/>
          <w:szCs w:val="24"/>
        </w:rPr>
        <w:t>n</w:t>
      </w:r>
      <w:r w:rsidR="00A62E0F" w:rsidRPr="009D49C1">
        <w:rPr>
          <w:rFonts w:ascii="Times New Roman" w:eastAsia="Times New Roman" w:hAnsi="Times New Roman" w:cs="Times New Roman"/>
          <w:sz w:val="24"/>
          <w:szCs w:val="24"/>
        </w:rPr>
        <w:t xml:space="preserve"> uygula</w:t>
      </w:r>
      <w:r w:rsidR="00E906CA" w:rsidRPr="009D49C1">
        <w:rPr>
          <w:rFonts w:ascii="Times New Roman" w:eastAsia="Times New Roman" w:hAnsi="Times New Roman" w:cs="Times New Roman"/>
          <w:sz w:val="24"/>
          <w:szCs w:val="24"/>
        </w:rPr>
        <w:t>n</w:t>
      </w:r>
      <w:r w:rsidR="00A62E0F" w:rsidRPr="009D49C1">
        <w:rPr>
          <w:rFonts w:ascii="Times New Roman" w:eastAsia="Times New Roman" w:hAnsi="Times New Roman" w:cs="Times New Roman"/>
          <w:sz w:val="24"/>
          <w:szCs w:val="24"/>
        </w:rPr>
        <w:t>ma</w:t>
      </w:r>
      <w:r w:rsidR="00E906CA" w:rsidRPr="009D49C1">
        <w:rPr>
          <w:rFonts w:ascii="Times New Roman" w:eastAsia="Times New Roman" w:hAnsi="Times New Roman" w:cs="Times New Roman"/>
          <w:sz w:val="24"/>
          <w:szCs w:val="24"/>
        </w:rPr>
        <w:t>sı</w:t>
      </w:r>
      <w:r w:rsidR="00A62E0F" w:rsidRPr="009D49C1">
        <w:rPr>
          <w:rFonts w:ascii="Times New Roman" w:eastAsia="Times New Roman" w:hAnsi="Times New Roman" w:cs="Times New Roman"/>
          <w:sz w:val="24"/>
          <w:szCs w:val="24"/>
        </w:rPr>
        <w:t xml:space="preserve"> yeterlidir. Yukarıdaki standardın yürürlüğe girmesinden önce piyasaya arz edilen deterjanlarda yüzey aktif madd</w:t>
      </w:r>
      <w:r w:rsidR="0057399F">
        <w:rPr>
          <w:rFonts w:ascii="Times New Roman" w:eastAsia="Times New Roman" w:hAnsi="Times New Roman" w:cs="Times New Roman"/>
          <w:sz w:val="24"/>
          <w:szCs w:val="24"/>
        </w:rPr>
        <w:t xml:space="preserve">elerin kullanıldığı durumlarda, </w:t>
      </w:r>
      <w:r w:rsidR="00160C20" w:rsidRPr="0057399F">
        <w:rPr>
          <w:rFonts w:ascii="Times New Roman" w:eastAsia="Times New Roman" w:hAnsi="Times New Roman" w:cs="Times New Roman"/>
          <w:sz w:val="24"/>
          <w:szCs w:val="24"/>
        </w:rPr>
        <w:t>m</w:t>
      </w:r>
      <w:r w:rsidR="00042149" w:rsidRPr="0057399F">
        <w:rPr>
          <w:rFonts w:ascii="Times New Roman" w:eastAsia="Times New Roman" w:hAnsi="Times New Roman" w:cs="Times New Roman"/>
          <w:sz w:val="24"/>
          <w:szCs w:val="24"/>
        </w:rPr>
        <w:t xml:space="preserve">evcut </w:t>
      </w:r>
      <w:r w:rsidR="00111331" w:rsidRPr="0057399F">
        <w:rPr>
          <w:rFonts w:ascii="Times New Roman" w:eastAsia="Times New Roman" w:hAnsi="Times New Roman" w:cs="Times New Roman"/>
          <w:sz w:val="24"/>
          <w:szCs w:val="24"/>
        </w:rPr>
        <w:t xml:space="preserve">en iyi bilimsel bilgiyi kullanarak ve ek-1’de bahsedilen standartlarla karşılaştırılabilen bir standarda göre </w:t>
      </w:r>
      <w:r w:rsidR="007F7161" w:rsidRPr="0057399F">
        <w:rPr>
          <w:rFonts w:ascii="Times New Roman" w:eastAsia="Times New Roman" w:hAnsi="Times New Roman" w:cs="Times New Roman"/>
          <w:sz w:val="24"/>
          <w:szCs w:val="24"/>
        </w:rPr>
        <w:t>gerçekleştirilmiş</w:t>
      </w:r>
      <w:r w:rsidR="00111331" w:rsidRPr="0057399F">
        <w:rPr>
          <w:rFonts w:ascii="Times New Roman" w:eastAsia="Times New Roman" w:hAnsi="Times New Roman" w:cs="Times New Roman"/>
          <w:sz w:val="24"/>
          <w:szCs w:val="24"/>
        </w:rPr>
        <w:t xml:space="preserve"> </w:t>
      </w:r>
      <w:r w:rsidR="00042149" w:rsidRPr="0057399F">
        <w:rPr>
          <w:rFonts w:ascii="Times New Roman" w:eastAsia="Times New Roman" w:hAnsi="Times New Roman" w:cs="Times New Roman"/>
          <w:sz w:val="24"/>
          <w:szCs w:val="24"/>
        </w:rPr>
        <w:t>halihazırdaki</w:t>
      </w:r>
      <w:r w:rsidR="00111331" w:rsidRPr="0057399F">
        <w:rPr>
          <w:rFonts w:ascii="Times New Roman" w:eastAsia="Times New Roman" w:hAnsi="Times New Roman" w:cs="Times New Roman"/>
          <w:sz w:val="24"/>
          <w:szCs w:val="24"/>
        </w:rPr>
        <w:t xml:space="preserve"> testler</w:t>
      </w:r>
      <w:r w:rsidR="007F7161" w:rsidRPr="0057399F">
        <w:rPr>
          <w:rFonts w:ascii="Times New Roman" w:eastAsia="Times New Roman" w:hAnsi="Times New Roman" w:cs="Times New Roman"/>
          <w:sz w:val="24"/>
          <w:szCs w:val="24"/>
        </w:rPr>
        <w:t>,</w:t>
      </w:r>
      <w:r w:rsidR="00111331" w:rsidRPr="0057399F">
        <w:rPr>
          <w:rFonts w:ascii="Times New Roman" w:eastAsia="Times New Roman" w:hAnsi="Times New Roman" w:cs="Times New Roman"/>
          <w:sz w:val="24"/>
          <w:szCs w:val="24"/>
        </w:rPr>
        <w:t xml:space="preserve"> </w:t>
      </w:r>
      <w:r w:rsidR="00F315FD">
        <w:rPr>
          <w:rFonts w:ascii="Times New Roman" w:eastAsia="Times New Roman" w:hAnsi="Times New Roman" w:cs="Times New Roman"/>
          <w:sz w:val="24"/>
          <w:szCs w:val="24"/>
        </w:rPr>
        <w:t>olay</w:t>
      </w:r>
      <w:r w:rsidR="00111331" w:rsidRPr="0057399F">
        <w:rPr>
          <w:rFonts w:ascii="Times New Roman" w:eastAsia="Times New Roman" w:hAnsi="Times New Roman" w:cs="Times New Roman"/>
          <w:sz w:val="24"/>
          <w:szCs w:val="24"/>
        </w:rPr>
        <w:t xml:space="preserve"> bazında kabul edilebilir</w:t>
      </w:r>
      <w:r w:rsidR="00042149" w:rsidRPr="0057399F">
        <w:rPr>
          <w:rFonts w:ascii="Times New Roman" w:eastAsia="Times New Roman" w:hAnsi="Times New Roman" w:cs="Times New Roman"/>
          <w:sz w:val="24"/>
          <w:szCs w:val="24"/>
        </w:rPr>
        <w:t>.</w:t>
      </w:r>
      <w:r w:rsidR="00A62E0F" w:rsidRPr="0057399F">
        <w:rPr>
          <w:rFonts w:ascii="Times New Roman" w:eastAsia="Times New Roman" w:hAnsi="Times New Roman" w:cs="Times New Roman"/>
          <w:sz w:val="24"/>
          <w:szCs w:val="24"/>
        </w:rPr>
        <w:t xml:space="preserve"> </w:t>
      </w:r>
      <w:r w:rsidR="00A62E0F" w:rsidRPr="009D49C1">
        <w:rPr>
          <w:rFonts w:ascii="Times New Roman" w:eastAsia="Times New Roman" w:hAnsi="Times New Roman" w:cs="Times New Roman"/>
          <w:sz w:val="24"/>
          <w:szCs w:val="24"/>
        </w:rPr>
        <w:t xml:space="preserve">İmalatçı ya da </w:t>
      </w:r>
      <w:r w:rsidR="00D8628B" w:rsidRPr="009D49C1">
        <w:rPr>
          <w:rFonts w:ascii="Times New Roman" w:eastAsia="Times New Roman" w:hAnsi="Times New Roman" w:cs="Times New Roman"/>
          <w:sz w:val="24"/>
          <w:szCs w:val="24"/>
        </w:rPr>
        <w:t xml:space="preserve">Bakanlık </w:t>
      </w:r>
      <w:r w:rsidR="00A62E0F" w:rsidRPr="009D49C1">
        <w:rPr>
          <w:rFonts w:ascii="Times New Roman" w:eastAsia="Times New Roman" w:hAnsi="Times New Roman" w:cs="Times New Roman"/>
          <w:sz w:val="24"/>
          <w:szCs w:val="24"/>
        </w:rPr>
        <w:t xml:space="preserve">üzerinde şüphe ya da </w:t>
      </w:r>
      <w:r w:rsidR="00D8628B" w:rsidRPr="009D49C1">
        <w:rPr>
          <w:rFonts w:ascii="Times New Roman" w:eastAsia="Times New Roman" w:hAnsi="Times New Roman" w:cs="Times New Roman"/>
          <w:sz w:val="24"/>
          <w:szCs w:val="24"/>
        </w:rPr>
        <w:t xml:space="preserve">ihtilaf </w:t>
      </w:r>
      <w:r w:rsidR="00A62E0F" w:rsidRPr="009D49C1">
        <w:rPr>
          <w:rFonts w:ascii="Times New Roman" w:eastAsia="Times New Roman" w:hAnsi="Times New Roman" w:cs="Times New Roman"/>
          <w:sz w:val="24"/>
          <w:szCs w:val="24"/>
        </w:rPr>
        <w:t>bulunan durumları</w:t>
      </w:r>
      <w:r w:rsidR="00131152">
        <w:rPr>
          <w:rFonts w:ascii="Times New Roman" w:eastAsia="Times New Roman" w:hAnsi="Times New Roman" w:cs="Times New Roman"/>
          <w:sz w:val="24"/>
          <w:szCs w:val="24"/>
        </w:rPr>
        <w:t xml:space="preserve"> Ekonomi Bakanlığı </w:t>
      </w:r>
      <w:r w:rsidR="002617D5" w:rsidRPr="009D49C1">
        <w:rPr>
          <w:rFonts w:ascii="Times New Roman" w:eastAsia="Times New Roman" w:hAnsi="Times New Roman" w:cs="Times New Roman"/>
          <w:sz w:val="24"/>
          <w:szCs w:val="24"/>
        </w:rPr>
        <w:t>kanalıyla</w:t>
      </w:r>
      <w:r w:rsidR="00A62E0F" w:rsidRPr="009D49C1">
        <w:rPr>
          <w:rFonts w:ascii="Times New Roman" w:eastAsia="Times New Roman" w:hAnsi="Times New Roman" w:cs="Times New Roman"/>
          <w:sz w:val="24"/>
          <w:szCs w:val="24"/>
        </w:rPr>
        <w:t xml:space="preserve"> Komisyona iletebilir. </w:t>
      </w:r>
    </w:p>
    <w:p w14:paraId="560F7EE8" w14:textId="36CCCE4E" w:rsidR="00852F7E" w:rsidRPr="009D49C1" w:rsidRDefault="0000758E" w:rsidP="00A16127">
      <w:pPr>
        <w:tabs>
          <w:tab w:val="left" w:pos="567"/>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Laboratuvarların onaylanması</w:t>
      </w:r>
    </w:p>
    <w:p w14:paraId="6932CE40" w14:textId="7915FA5C" w:rsidR="00CE2A68" w:rsidRDefault="002617D5" w:rsidP="009D49C1">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 xml:space="preserve">Madde </w:t>
      </w:r>
      <w:r w:rsidR="00801D2D" w:rsidRPr="009D49C1">
        <w:rPr>
          <w:rFonts w:ascii="Times New Roman" w:eastAsia="Times New Roman" w:hAnsi="Times New Roman" w:cs="Times New Roman"/>
          <w:b/>
          <w:sz w:val="24"/>
          <w:szCs w:val="24"/>
        </w:rPr>
        <w:t>11</w:t>
      </w:r>
      <w:r w:rsidRPr="009D49C1">
        <w:rPr>
          <w:rFonts w:ascii="Times New Roman" w:eastAsia="Times New Roman" w:hAnsi="Times New Roman" w:cs="Times New Roman"/>
          <w:b/>
          <w:sz w:val="24"/>
          <w:szCs w:val="24"/>
        </w:rPr>
        <w:t xml:space="preserve"> – </w:t>
      </w:r>
      <w:r w:rsidRPr="009D49C1">
        <w:rPr>
          <w:rFonts w:ascii="Times New Roman" w:eastAsia="Times New Roman" w:hAnsi="Times New Roman" w:cs="Times New Roman"/>
          <w:sz w:val="24"/>
          <w:szCs w:val="24"/>
        </w:rPr>
        <w:t>(1)</w:t>
      </w:r>
      <w:r w:rsidR="0000758E" w:rsidRPr="009D49C1" w:rsidDel="0000758E">
        <w:rPr>
          <w:rFonts w:ascii="Times New Roman" w:eastAsia="Times New Roman" w:hAnsi="Times New Roman" w:cs="Times New Roman"/>
          <w:sz w:val="24"/>
          <w:szCs w:val="24"/>
        </w:rPr>
        <w:t xml:space="preserve"> </w:t>
      </w:r>
      <w:r w:rsidR="0000758E" w:rsidRPr="009D49C1">
        <w:rPr>
          <w:rFonts w:ascii="Times New Roman" w:eastAsia="Times New Roman" w:hAnsi="Times New Roman" w:cs="Times New Roman"/>
          <w:sz w:val="24"/>
          <w:szCs w:val="24"/>
        </w:rPr>
        <w:t>Bakanlık</w:t>
      </w:r>
      <w:r w:rsidR="00A55F6C" w:rsidRPr="009D49C1">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 xml:space="preserve">bu Yönetmeliğin </w:t>
      </w:r>
      <w:r w:rsidR="0000758E" w:rsidRPr="009D49C1">
        <w:rPr>
          <w:rFonts w:ascii="Times New Roman" w:eastAsia="Times New Roman" w:hAnsi="Times New Roman" w:cs="Times New Roman"/>
          <w:sz w:val="24"/>
          <w:szCs w:val="24"/>
        </w:rPr>
        <w:t xml:space="preserve">yürütülmesi </w:t>
      </w:r>
      <w:r w:rsidRPr="009D49C1">
        <w:rPr>
          <w:rFonts w:ascii="Times New Roman" w:eastAsia="Times New Roman" w:hAnsi="Times New Roman" w:cs="Times New Roman"/>
          <w:sz w:val="24"/>
          <w:szCs w:val="24"/>
        </w:rPr>
        <w:t>ile</w:t>
      </w:r>
      <w:r w:rsidR="0000758E" w:rsidRPr="009D49C1">
        <w:rPr>
          <w:rFonts w:ascii="Times New Roman" w:eastAsia="Times New Roman" w:hAnsi="Times New Roman" w:cs="Times New Roman"/>
          <w:sz w:val="24"/>
          <w:szCs w:val="24"/>
        </w:rPr>
        <w:t xml:space="preserve"> ilgili iletişim ve bilgi değişiminden sorumlud</w:t>
      </w:r>
      <w:r w:rsidR="00CE2A68">
        <w:rPr>
          <w:rFonts w:ascii="Times New Roman" w:eastAsia="Times New Roman" w:hAnsi="Times New Roman" w:cs="Times New Roman"/>
          <w:sz w:val="24"/>
          <w:szCs w:val="24"/>
        </w:rPr>
        <w:t xml:space="preserve">ur. Bakanlık, Ekonomi Bakanlığı </w:t>
      </w:r>
      <w:r w:rsidR="0000758E" w:rsidRPr="009D49C1">
        <w:rPr>
          <w:rFonts w:ascii="Times New Roman" w:eastAsia="Times New Roman" w:hAnsi="Times New Roman" w:cs="Times New Roman"/>
          <w:sz w:val="24"/>
          <w:szCs w:val="24"/>
        </w:rPr>
        <w:t>kanalıyla Komisyona gerekli bilgileri verir.</w:t>
      </w:r>
    </w:p>
    <w:p w14:paraId="27541970" w14:textId="3893C907" w:rsidR="00196DD6" w:rsidRPr="009D49C1" w:rsidRDefault="00162DDF" w:rsidP="005917D6">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w:t>
      </w:r>
      <w:r w:rsidRPr="009D49C1">
        <w:rPr>
          <w:rFonts w:ascii="Times New Roman" w:eastAsia="Times New Roman" w:hAnsi="Times New Roman" w:cs="Times New Roman"/>
          <w:sz w:val="24"/>
          <w:szCs w:val="24"/>
          <w:lang w:bidi="ar-SA"/>
        </w:rPr>
        <w:t xml:space="preserve"> </w:t>
      </w:r>
      <w:r w:rsidRPr="009D49C1">
        <w:rPr>
          <w:rFonts w:ascii="Times New Roman" w:eastAsia="Times New Roman" w:hAnsi="Times New Roman" w:cs="Times New Roman"/>
          <w:sz w:val="24"/>
          <w:szCs w:val="24"/>
        </w:rPr>
        <w:t>Bakanlık, bu Yönetmeliğin gerektirdiği testlerin yapılabilmesi için yeterli kapasiteye sahip yetkili</w:t>
      </w:r>
      <w:r w:rsidR="005917D6">
        <w:rPr>
          <w:rFonts w:ascii="Times New Roman" w:eastAsia="Times New Roman" w:hAnsi="Times New Roman" w:cs="Times New Roman"/>
          <w:sz w:val="24"/>
          <w:szCs w:val="24"/>
        </w:rPr>
        <w:t xml:space="preserve"> ve onaylanmış laboratuvarların </w:t>
      </w:r>
      <w:r w:rsidRPr="009D49C1">
        <w:rPr>
          <w:rFonts w:ascii="Times New Roman" w:eastAsia="Times New Roman" w:hAnsi="Times New Roman" w:cs="Times New Roman"/>
          <w:sz w:val="24"/>
          <w:szCs w:val="24"/>
        </w:rPr>
        <w:t>listesini, açık isim ve adresleri</w:t>
      </w:r>
      <w:r w:rsidR="005917D6">
        <w:rPr>
          <w:rFonts w:ascii="Times New Roman" w:eastAsia="Times New Roman" w:hAnsi="Times New Roman" w:cs="Times New Roman"/>
          <w:sz w:val="24"/>
          <w:szCs w:val="24"/>
        </w:rPr>
        <w:t xml:space="preserve"> ile birlikte Ekonomi Bakanlığı </w:t>
      </w:r>
      <w:r w:rsidRPr="009D49C1">
        <w:rPr>
          <w:rFonts w:ascii="Times New Roman" w:eastAsia="Times New Roman" w:hAnsi="Times New Roman" w:cs="Times New Roman"/>
          <w:sz w:val="24"/>
          <w:szCs w:val="24"/>
        </w:rPr>
        <w:t xml:space="preserve">kanalıyla Komisyona bildirir. </w:t>
      </w:r>
      <w:r w:rsidR="00412469" w:rsidRPr="009D49C1">
        <w:rPr>
          <w:rFonts w:ascii="Times New Roman" w:eastAsia="Times New Roman" w:hAnsi="Times New Roman" w:cs="Times New Roman"/>
          <w:sz w:val="24"/>
          <w:szCs w:val="24"/>
        </w:rPr>
        <w:t xml:space="preserve">Ek-1/1’de bahsedilen TS EN ISO/IEC 17025’e veya 9/3/2010 tarihli ve 27516 sayılı Resmî </w:t>
      </w:r>
      <w:r w:rsidR="00680AC3" w:rsidRPr="009D49C1">
        <w:rPr>
          <w:rFonts w:ascii="Times New Roman" w:eastAsia="Times New Roman" w:hAnsi="Times New Roman" w:cs="Times New Roman"/>
          <w:sz w:val="24"/>
          <w:szCs w:val="24"/>
        </w:rPr>
        <w:t>Gazete’ de</w:t>
      </w:r>
      <w:r w:rsidR="00412469" w:rsidRPr="009D49C1">
        <w:rPr>
          <w:rFonts w:ascii="Times New Roman" w:eastAsia="Times New Roman" w:hAnsi="Times New Roman" w:cs="Times New Roman"/>
          <w:sz w:val="24"/>
          <w:szCs w:val="24"/>
        </w:rPr>
        <w:t xml:space="preserve"> yayımlanan İyi Laboratuvar Uygulamaları Prensipleri, Test Birimlerinin Uyumlaştırılması, İyi Laboratuvar Uygulamalarının ve Çalışmaların Denetlenmesi Hakkında Yönetmeliğin 2 nci maddesine uygun şekilde iyi laboratuvar uygulamaları prensiplerine göre yeterliliğini kanıtlayan laboratuvarlar, Bakanlık tarafından da onaylanmış laboratuvar olarak kabul edilir.</w:t>
      </w:r>
    </w:p>
    <w:p w14:paraId="2B15A308" w14:textId="65CEBB45" w:rsidR="009D49C1" w:rsidRPr="009D49C1" w:rsidRDefault="00196DD6" w:rsidP="0023552A">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(3) </w:t>
      </w:r>
      <w:r w:rsidR="00C54F13" w:rsidRPr="009D49C1">
        <w:rPr>
          <w:rFonts w:ascii="Times New Roman" w:eastAsia="Times New Roman" w:hAnsi="Times New Roman" w:cs="Times New Roman"/>
          <w:sz w:val="24"/>
          <w:szCs w:val="24"/>
        </w:rPr>
        <w:t>Bakanlık</w:t>
      </w:r>
      <w:r w:rsidR="002617D5" w:rsidRPr="009D49C1">
        <w:rPr>
          <w:rFonts w:ascii="Times New Roman" w:eastAsia="Times New Roman" w:hAnsi="Times New Roman" w:cs="Times New Roman"/>
          <w:sz w:val="24"/>
          <w:szCs w:val="24"/>
        </w:rPr>
        <w:t xml:space="preserve"> onayl</w:t>
      </w:r>
      <w:r w:rsidR="00C54F13" w:rsidRPr="009D49C1">
        <w:rPr>
          <w:rFonts w:ascii="Times New Roman" w:eastAsia="Times New Roman" w:hAnsi="Times New Roman" w:cs="Times New Roman"/>
          <w:sz w:val="24"/>
          <w:szCs w:val="24"/>
        </w:rPr>
        <w:t>anmış</w:t>
      </w:r>
      <w:r w:rsidR="002617D5" w:rsidRPr="009D49C1">
        <w:rPr>
          <w:rFonts w:ascii="Times New Roman" w:eastAsia="Times New Roman" w:hAnsi="Times New Roman" w:cs="Times New Roman"/>
          <w:sz w:val="24"/>
          <w:szCs w:val="24"/>
        </w:rPr>
        <w:t xml:space="preserve"> laboratuvarın </w:t>
      </w:r>
      <w:r w:rsidR="00C54F13" w:rsidRPr="009D49C1">
        <w:rPr>
          <w:rFonts w:ascii="Times New Roman" w:eastAsia="Times New Roman" w:hAnsi="Times New Roman" w:cs="Times New Roman"/>
          <w:sz w:val="24"/>
          <w:szCs w:val="24"/>
        </w:rPr>
        <w:t xml:space="preserve">bu maddenin ikinci fıkrasında </w:t>
      </w:r>
      <w:r w:rsidR="002617D5" w:rsidRPr="009D49C1">
        <w:rPr>
          <w:rFonts w:ascii="Times New Roman" w:eastAsia="Times New Roman" w:hAnsi="Times New Roman" w:cs="Times New Roman"/>
          <w:sz w:val="24"/>
          <w:szCs w:val="24"/>
        </w:rPr>
        <w:t>belirtilen yeterliliğ</w:t>
      </w:r>
      <w:r w:rsidR="00C54F13" w:rsidRPr="009D49C1">
        <w:rPr>
          <w:rFonts w:ascii="Times New Roman" w:eastAsia="Times New Roman" w:hAnsi="Times New Roman" w:cs="Times New Roman"/>
          <w:sz w:val="24"/>
          <w:szCs w:val="24"/>
        </w:rPr>
        <w:t>i</w:t>
      </w:r>
      <w:r w:rsidR="002617D5" w:rsidRPr="009D49C1">
        <w:rPr>
          <w:rFonts w:ascii="Times New Roman" w:eastAsia="Times New Roman" w:hAnsi="Times New Roman" w:cs="Times New Roman"/>
          <w:sz w:val="24"/>
          <w:szCs w:val="24"/>
        </w:rPr>
        <w:t xml:space="preserve"> </w:t>
      </w:r>
      <w:r w:rsidR="00C54F13" w:rsidRPr="009D49C1">
        <w:rPr>
          <w:rFonts w:ascii="Times New Roman" w:eastAsia="Times New Roman" w:hAnsi="Times New Roman" w:cs="Times New Roman"/>
          <w:sz w:val="24"/>
          <w:szCs w:val="24"/>
        </w:rPr>
        <w:t xml:space="preserve">sağlayamadığı konusunda </w:t>
      </w:r>
      <w:r w:rsidR="002617D5" w:rsidRPr="009D49C1">
        <w:rPr>
          <w:rFonts w:ascii="Times New Roman" w:eastAsia="Times New Roman" w:hAnsi="Times New Roman" w:cs="Times New Roman"/>
          <w:sz w:val="24"/>
          <w:szCs w:val="24"/>
        </w:rPr>
        <w:t>gerekçeler</w:t>
      </w:r>
      <w:r w:rsidR="00C54F13" w:rsidRPr="009D49C1">
        <w:rPr>
          <w:rFonts w:ascii="Times New Roman" w:eastAsia="Times New Roman" w:hAnsi="Times New Roman" w:cs="Times New Roman"/>
          <w:sz w:val="24"/>
          <w:szCs w:val="24"/>
        </w:rPr>
        <w:t>e</w:t>
      </w:r>
      <w:r w:rsidR="002617D5" w:rsidRPr="009D49C1">
        <w:rPr>
          <w:rFonts w:ascii="Times New Roman" w:eastAsia="Times New Roman" w:hAnsi="Times New Roman" w:cs="Times New Roman"/>
          <w:sz w:val="24"/>
          <w:szCs w:val="24"/>
        </w:rPr>
        <w:t xml:space="preserve"> </w:t>
      </w:r>
      <w:r w:rsidR="00C54F13" w:rsidRPr="009D49C1">
        <w:rPr>
          <w:rFonts w:ascii="Times New Roman" w:eastAsia="Times New Roman" w:hAnsi="Times New Roman" w:cs="Times New Roman"/>
          <w:sz w:val="24"/>
          <w:szCs w:val="24"/>
        </w:rPr>
        <w:t>sahip</w:t>
      </w:r>
      <w:r w:rsidR="002617D5" w:rsidRPr="009D49C1">
        <w:rPr>
          <w:rFonts w:ascii="Times New Roman" w:eastAsia="Times New Roman" w:hAnsi="Times New Roman" w:cs="Times New Roman"/>
          <w:sz w:val="24"/>
          <w:szCs w:val="24"/>
        </w:rPr>
        <w:t xml:space="preserve"> </w:t>
      </w:r>
      <w:r w:rsidR="00C03B89" w:rsidRPr="009D49C1">
        <w:rPr>
          <w:rFonts w:ascii="Times New Roman" w:eastAsia="Times New Roman" w:hAnsi="Times New Roman" w:cs="Times New Roman"/>
          <w:sz w:val="24"/>
          <w:szCs w:val="24"/>
        </w:rPr>
        <w:t>ise onaylanmış</w:t>
      </w:r>
      <w:r w:rsidR="005917D6">
        <w:rPr>
          <w:rFonts w:ascii="Times New Roman" w:eastAsia="Times New Roman" w:hAnsi="Times New Roman" w:cs="Times New Roman"/>
          <w:sz w:val="24"/>
          <w:szCs w:val="24"/>
        </w:rPr>
        <w:t xml:space="preserve"> laboratuvarın adı, dördüncü fıkrada belirtilen listeden </w:t>
      </w:r>
      <w:r w:rsidR="00C54F13" w:rsidRPr="009D49C1">
        <w:rPr>
          <w:rFonts w:ascii="Times New Roman" w:eastAsia="Times New Roman" w:hAnsi="Times New Roman" w:cs="Times New Roman"/>
          <w:sz w:val="24"/>
          <w:szCs w:val="24"/>
        </w:rPr>
        <w:t>çıkarılır. Bakanl</w:t>
      </w:r>
      <w:r w:rsidR="005917D6">
        <w:rPr>
          <w:rFonts w:ascii="Times New Roman" w:eastAsia="Times New Roman" w:hAnsi="Times New Roman" w:cs="Times New Roman"/>
          <w:sz w:val="24"/>
          <w:szCs w:val="24"/>
        </w:rPr>
        <w:t xml:space="preserve">ık bu durumu, Ekonomi Bakanlığı kanalıyla Komisyona bildirir. İyi Laboratuvar Uygulamaları </w:t>
      </w:r>
      <w:r w:rsidR="005E79E9" w:rsidRPr="009D49C1">
        <w:rPr>
          <w:rFonts w:ascii="Times New Roman" w:eastAsia="Times New Roman" w:hAnsi="Times New Roman" w:cs="Times New Roman"/>
          <w:sz w:val="24"/>
          <w:szCs w:val="24"/>
        </w:rPr>
        <w:t>Prensipleri, Test</w:t>
      </w:r>
      <w:r w:rsidR="005917D6">
        <w:rPr>
          <w:rFonts w:ascii="Times New Roman" w:eastAsia="Times New Roman" w:hAnsi="Times New Roman" w:cs="Times New Roman"/>
          <w:sz w:val="24"/>
          <w:szCs w:val="24"/>
        </w:rPr>
        <w:t xml:space="preserve"> Birimlerinin Uyumlaştırılması, İyi Laboratuvar </w:t>
      </w:r>
      <w:r w:rsidR="005E79E9" w:rsidRPr="009D49C1">
        <w:rPr>
          <w:rFonts w:ascii="Times New Roman" w:eastAsia="Times New Roman" w:hAnsi="Times New Roman" w:cs="Times New Roman"/>
          <w:sz w:val="24"/>
          <w:szCs w:val="24"/>
        </w:rPr>
        <w:lastRenderedPageBreak/>
        <w:t>Uygulamalarının ve Çalışmaların Denet</w:t>
      </w:r>
      <w:r w:rsidR="005917D6">
        <w:rPr>
          <w:rFonts w:ascii="Times New Roman" w:eastAsia="Times New Roman" w:hAnsi="Times New Roman" w:cs="Times New Roman"/>
          <w:sz w:val="24"/>
          <w:szCs w:val="24"/>
        </w:rPr>
        <w:t xml:space="preserve">lenmesi Hakkında Yönetmeliğin 7 nci </w:t>
      </w:r>
      <w:r w:rsidR="005E79E9" w:rsidRPr="009D49C1">
        <w:rPr>
          <w:rFonts w:ascii="Times New Roman" w:eastAsia="Times New Roman" w:hAnsi="Times New Roman" w:cs="Times New Roman"/>
          <w:sz w:val="24"/>
          <w:szCs w:val="24"/>
        </w:rPr>
        <w:t xml:space="preserve">maddesindeki uygunsuzluk hükümlerinin uygulanacağı </w:t>
      </w:r>
      <w:r w:rsidR="00787D6B" w:rsidRPr="009D49C1">
        <w:rPr>
          <w:rFonts w:ascii="Times New Roman" w:eastAsia="Times New Roman" w:hAnsi="Times New Roman" w:cs="Times New Roman"/>
          <w:sz w:val="24"/>
          <w:szCs w:val="24"/>
        </w:rPr>
        <w:t xml:space="preserve">ve </w:t>
      </w:r>
      <w:r w:rsidR="005917D6">
        <w:rPr>
          <w:rFonts w:ascii="Times New Roman" w:eastAsia="Times New Roman" w:hAnsi="Times New Roman" w:cs="Times New Roman"/>
          <w:sz w:val="24"/>
          <w:szCs w:val="24"/>
        </w:rPr>
        <w:t xml:space="preserve">iyi laboratuvar uygulaması </w:t>
      </w:r>
      <w:r w:rsidR="005E79E9" w:rsidRPr="009D49C1">
        <w:rPr>
          <w:rFonts w:ascii="Times New Roman" w:eastAsia="Times New Roman" w:hAnsi="Times New Roman" w:cs="Times New Roman"/>
          <w:sz w:val="24"/>
          <w:szCs w:val="24"/>
        </w:rPr>
        <w:t>gerekli</w:t>
      </w:r>
      <w:r w:rsidR="005917D6">
        <w:rPr>
          <w:rFonts w:ascii="Times New Roman" w:eastAsia="Times New Roman" w:hAnsi="Times New Roman" w:cs="Times New Roman"/>
          <w:sz w:val="24"/>
          <w:szCs w:val="24"/>
        </w:rPr>
        <w:t xml:space="preserve">liklerine uygunluğunu </w:t>
      </w:r>
      <w:r w:rsidR="005917D6" w:rsidRPr="00F0468D">
        <w:rPr>
          <w:rFonts w:ascii="Times New Roman" w:eastAsia="Times New Roman" w:hAnsi="Times New Roman" w:cs="Times New Roman"/>
          <w:sz w:val="24"/>
          <w:szCs w:val="24"/>
        </w:rPr>
        <w:t>iddia eden</w:t>
      </w:r>
      <w:r w:rsidR="005917D6">
        <w:rPr>
          <w:rFonts w:ascii="Times New Roman" w:eastAsia="Times New Roman" w:hAnsi="Times New Roman" w:cs="Times New Roman"/>
          <w:sz w:val="24"/>
          <w:szCs w:val="24"/>
        </w:rPr>
        <w:t xml:space="preserve"> </w:t>
      </w:r>
      <w:r w:rsidR="005E79E9" w:rsidRPr="009D49C1">
        <w:rPr>
          <w:rFonts w:ascii="Times New Roman" w:eastAsia="Times New Roman" w:hAnsi="Times New Roman" w:cs="Times New Roman"/>
          <w:sz w:val="24"/>
          <w:szCs w:val="24"/>
        </w:rPr>
        <w:t xml:space="preserve">laboratuvarlar haricindeki </w:t>
      </w:r>
      <w:r w:rsidR="00393F9F" w:rsidRPr="009D49C1">
        <w:rPr>
          <w:rFonts w:ascii="Times New Roman" w:eastAsia="Times New Roman" w:hAnsi="Times New Roman" w:cs="Times New Roman"/>
          <w:sz w:val="24"/>
          <w:szCs w:val="24"/>
        </w:rPr>
        <w:t>laboratuvarlara</w:t>
      </w:r>
      <w:r w:rsidR="005917D6">
        <w:rPr>
          <w:rFonts w:ascii="Times New Roman" w:eastAsia="Times New Roman" w:hAnsi="Times New Roman" w:cs="Times New Roman"/>
          <w:sz w:val="24"/>
          <w:szCs w:val="24"/>
        </w:rPr>
        <w:t xml:space="preserve"> </w:t>
      </w:r>
      <w:r w:rsidR="005917D6" w:rsidRPr="00F0468D">
        <w:rPr>
          <w:rFonts w:ascii="Times New Roman" w:eastAsia="Times New Roman" w:hAnsi="Times New Roman" w:cs="Times New Roman"/>
          <w:sz w:val="24"/>
          <w:szCs w:val="24"/>
        </w:rPr>
        <w:t xml:space="preserve">16 ncı </w:t>
      </w:r>
      <w:r w:rsidR="005E79E9" w:rsidRPr="00F0468D">
        <w:rPr>
          <w:rFonts w:ascii="Times New Roman" w:eastAsia="Times New Roman" w:hAnsi="Times New Roman" w:cs="Times New Roman"/>
          <w:sz w:val="24"/>
          <w:szCs w:val="24"/>
        </w:rPr>
        <w:t>madde</w:t>
      </w:r>
      <w:r w:rsidR="005E79E9" w:rsidRPr="009D49C1">
        <w:rPr>
          <w:rFonts w:ascii="Times New Roman" w:eastAsia="Times New Roman" w:hAnsi="Times New Roman" w:cs="Times New Roman"/>
          <w:sz w:val="24"/>
          <w:szCs w:val="24"/>
        </w:rPr>
        <w:t xml:space="preserve"> uygulan</w:t>
      </w:r>
      <w:r w:rsidR="00205A2D" w:rsidRPr="009D49C1">
        <w:rPr>
          <w:rFonts w:ascii="Times New Roman" w:eastAsia="Times New Roman" w:hAnsi="Times New Roman" w:cs="Times New Roman"/>
          <w:sz w:val="24"/>
          <w:szCs w:val="24"/>
        </w:rPr>
        <w:t>ır.</w:t>
      </w:r>
    </w:p>
    <w:p w14:paraId="565771DD" w14:textId="6E7ACA02" w:rsidR="009D49C1" w:rsidRPr="009D49C1" w:rsidRDefault="00393F9F" w:rsidP="0023552A">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(4) </w:t>
      </w:r>
      <w:r w:rsidR="001F6E3F" w:rsidRPr="009D49C1">
        <w:rPr>
          <w:rFonts w:ascii="Times New Roman" w:eastAsia="Times New Roman" w:hAnsi="Times New Roman" w:cs="Times New Roman"/>
          <w:sz w:val="24"/>
          <w:szCs w:val="24"/>
        </w:rPr>
        <w:t>İkinc</w:t>
      </w:r>
      <w:r w:rsidR="0023552A">
        <w:rPr>
          <w:rFonts w:ascii="Times New Roman" w:eastAsia="Times New Roman" w:hAnsi="Times New Roman" w:cs="Times New Roman"/>
          <w:sz w:val="24"/>
          <w:szCs w:val="24"/>
        </w:rPr>
        <w:t xml:space="preserve">i fıkrada belirtilen onaylanmış laboratuvarların </w:t>
      </w:r>
      <w:r w:rsidR="001F6E3F" w:rsidRPr="009D49C1">
        <w:rPr>
          <w:rFonts w:ascii="Times New Roman" w:eastAsia="Times New Roman" w:hAnsi="Times New Roman" w:cs="Times New Roman"/>
          <w:sz w:val="24"/>
          <w:szCs w:val="24"/>
        </w:rPr>
        <w:t>listeleri, Bakanlık tarafından</w:t>
      </w:r>
      <w:r w:rsidR="00971199" w:rsidRPr="009D49C1">
        <w:rPr>
          <w:rFonts w:ascii="Times New Roman" w:eastAsia="Times New Roman" w:hAnsi="Times New Roman" w:cs="Times New Roman"/>
          <w:sz w:val="24"/>
          <w:szCs w:val="24"/>
        </w:rPr>
        <w:t xml:space="preserve"> internet sitesinde</w:t>
      </w:r>
      <w:r w:rsidR="001F6E3F" w:rsidRPr="009D49C1">
        <w:rPr>
          <w:rFonts w:ascii="Times New Roman" w:eastAsia="Times New Roman" w:hAnsi="Times New Roman" w:cs="Times New Roman"/>
          <w:sz w:val="24"/>
          <w:szCs w:val="24"/>
        </w:rPr>
        <w:t xml:space="preserve"> </w:t>
      </w:r>
      <w:r w:rsidR="0023552A">
        <w:rPr>
          <w:rFonts w:ascii="Times New Roman" w:eastAsia="Times New Roman" w:hAnsi="Times New Roman" w:cs="Times New Roman"/>
          <w:sz w:val="24"/>
          <w:szCs w:val="24"/>
        </w:rPr>
        <w:t>yayımlanır ve Ekonomi Bakanlığı kanalıyla Komisyona bildirilir.</w:t>
      </w:r>
    </w:p>
    <w:p w14:paraId="0DC5E407" w14:textId="66F3E539" w:rsidR="009D49C1" w:rsidRPr="009D49C1" w:rsidRDefault="001F6E3F" w:rsidP="00A16127">
      <w:pPr>
        <w:tabs>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İmalatçılar</w:t>
      </w:r>
      <w:r w:rsidR="00A16127">
        <w:rPr>
          <w:rFonts w:ascii="Times New Roman" w:eastAsia="Times New Roman" w:hAnsi="Times New Roman" w:cs="Times New Roman"/>
          <w:b/>
          <w:sz w:val="24"/>
          <w:szCs w:val="24"/>
        </w:rPr>
        <w:t xml:space="preserve"> tarafından sağlanacak bilgiler</w:t>
      </w:r>
    </w:p>
    <w:p w14:paraId="7FDF2E36" w14:textId="2C884227" w:rsidR="009E50CF" w:rsidRPr="009D49C1" w:rsidRDefault="00852F7E" w:rsidP="00671A4D">
      <w:pPr>
        <w:tabs>
          <w:tab w:val="left" w:pos="851"/>
        </w:tabs>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 xml:space="preserve">MADDE </w:t>
      </w:r>
      <w:r w:rsidR="001F6E3F" w:rsidRPr="009D49C1">
        <w:rPr>
          <w:rFonts w:ascii="Times New Roman" w:eastAsia="Times New Roman" w:hAnsi="Times New Roman" w:cs="Times New Roman"/>
          <w:b/>
          <w:sz w:val="24"/>
          <w:szCs w:val="24"/>
        </w:rPr>
        <w:t>1</w:t>
      </w:r>
      <w:r w:rsidR="00801D2D" w:rsidRPr="009D49C1">
        <w:rPr>
          <w:rFonts w:ascii="Times New Roman" w:eastAsia="Times New Roman" w:hAnsi="Times New Roman" w:cs="Times New Roman"/>
          <w:b/>
          <w:sz w:val="24"/>
          <w:szCs w:val="24"/>
        </w:rPr>
        <w:t>2</w:t>
      </w:r>
      <w:r w:rsidR="001F6E3F" w:rsidRPr="009D49C1">
        <w:rPr>
          <w:rFonts w:ascii="Times New Roman" w:eastAsia="Times New Roman" w:hAnsi="Times New Roman" w:cs="Times New Roman"/>
          <w:b/>
          <w:sz w:val="24"/>
          <w:szCs w:val="24"/>
        </w:rPr>
        <w:t xml:space="preserve"> – </w:t>
      </w:r>
      <w:r w:rsidR="001F6E3F" w:rsidRPr="009D49C1">
        <w:rPr>
          <w:rFonts w:ascii="Times New Roman" w:eastAsia="Times New Roman" w:hAnsi="Times New Roman" w:cs="Times New Roman"/>
          <w:sz w:val="24"/>
          <w:szCs w:val="24"/>
        </w:rPr>
        <w:t>(1)</w:t>
      </w:r>
      <w:r w:rsidR="00671A4D" w:rsidRPr="00671A4D">
        <w:rPr>
          <w:rFonts w:ascii="Times New Roman" w:eastAsia="Times New Roman" w:hAnsi="Times New Roman" w:cs="Times New Roman"/>
          <w:sz w:val="24"/>
          <w:szCs w:val="24"/>
        </w:rPr>
        <w:t xml:space="preserve"> Bu Yönetmelik kapsamında sağlık üzerine etkileri ve fiziko-kimyasal özellikleri nedeniyle tehlikeli olarak belirlenen müstahzarları piyasaya arz eden </w:t>
      </w:r>
      <w:r w:rsidR="00671A4D">
        <w:rPr>
          <w:rFonts w:ascii="Times New Roman" w:eastAsia="Times New Roman" w:hAnsi="Times New Roman" w:cs="Times New Roman"/>
          <w:sz w:val="24"/>
          <w:szCs w:val="24"/>
        </w:rPr>
        <w:t>imalatçı</w:t>
      </w:r>
      <w:r w:rsidR="00671A4D" w:rsidRPr="00671A4D">
        <w:rPr>
          <w:rFonts w:ascii="Times New Roman" w:eastAsia="Times New Roman" w:hAnsi="Times New Roman" w:cs="Times New Roman"/>
          <w:sz w:val="24"/>
          <w:szCs w:val="24"/>
        </w:rPr>
        <w:t xml:space="preserve"> ve ithalatçılar</w:t>
      </w:r>
      <w:r w:rsidR="00671A4D">
        <w:rPr>
          <w:rFonts w:ascii="Times New Roman" w:eastAsia="Times New Roman" w:hAnsi="Times New Roman" w:cs="Times New Roman"/>
          <w:sz w:val="24"/>
          <w:szCs w:val="24"/>
        </w:rPr>
        <w:t>ın</w:t>
      </w:r>
      <w:r w:rsidR="00671A4D" w:rsidRPr="00671A4D">
        <w:rPr>
          <w:rFonts w:ascii="Times New Roman" w:eastAsia="Times New Roman" w:hAnsi="Times New Roman" w:cs="Times New Roman"/>
          <w:sz w:val="24"/>
          <w:szCs w:val="24"/>
        </w:rPr>
        <w:t xml:space="preserve">, müstahzarın kimyasal bileşimine ve tehlike özelliklerine ilişkin ayrıntılı bilgiyi Sağlık Bakanlığı Ulusal Zehir </w:t>
      </w:r>
      <w:r w:rsidR="00671A4D">
        <w:rPr>
          <w:rFonts w:ascii="Times New Roman" w:eastAsia="Times New Roman" w:hAnsi="Times New Roman" w:cs="Times New Roman"/>
          <w:sz w:val="24"/>
          <w:szCs w:val="24"/>
        </w:rPr>
        <w:t>Merkezine verme yükümlülüğü saklı kalmak kaydıyla, b</w:t>
      </w:r>
      <w:r w:rsidR="001F6E3F" w:rsidRPr="009D49C1">
        <w:rPr>
          <w:rFonts w:ascii="Times New Roman" w:eastAsia="Times New Roman" w:hAnsi="Times New Roman" w:cs="Times New Roman"/>
          <w:sz w:val="24"/>
          <w:szCs w:val="24"/>
        </w:rPr>
        <w:t>u Yönetmeli</w:t>
      </w:r>
      <w:r w:rsidR="00184781" w:rsidRPr="009D49C1">
        <w:rPr>
          <w:rFonts w:ascii="Times New Roman" w:eastAsia="Times New Roman" w:hAnsi="Times New Roman" w:cs="Times New Roman"/>
          <w:sz w:val="24"/>
          <w:szCs w:val="24"/>
        </w:rPr>
        <w:t>k</w:t>
      </w:r>
      <w:r w:rsidR="001F6E3F" w:rsidRPr="009D49C1">
        <w:rPr>
          <w:rFonts w:ascii="Times New Roman" w:eastAsia="Times New Roman" w:hAnsi="Times New Roman" w:cs="Times New Roman"/>
          <w:sz w:val="24"/>
          <w:szCs w:val="24"/>
        </w:rPr>
        <w:t xml:space="preserve"> kapsa</w:t>
      </w:r>
      <w:r w:rsidR="00184781" w:rsidRPr="009D49C1">
        <w:rPr>
          <w:rFonts w:ascii="Times New Roman" w:eastAsia="Times New Roman" w:hAnsi="Times New Roman" w:cs="Times New Roman"/>
          <w:sz w:val="24"/>
          <w:szCs w:val="24"/>
        </w:rPr>
        <w:t>mındaki</w:t>
      </w:r>
      <w:r w:rsidR="001F6E3F" w:rsidRPr="009D49C1">
        <w:rPr>
          <w:rFonts w:ascii="Times New Roman" w:eastAsia="Times New Roman" w:hAnsi="Times New Roman" w:cs="Times New Roman"/>
          <w:sz w:val="24"/>
          <w:szCs w:val="24"/>
        </w:rPr>
        <w:t xml:space="preserve"> maddeleri ve/veya </w:t>
      </w:r>
      <w:r w:rsidR="00B9154C" w:rsidRPr="009D49C1">
        <w:rPr>
          <w:rFonts w:ascii="Times New Roman" w:eastAsia="Times New Roman" w:hAnsi="Times New Roman" w:cs="Times New Roman"/>
          <w:sz w:val="24"/>
          <w:szCs w:val="24"/>
        </w:rPr>
        <w:t>karışımları piyasaya</w:t>
      </w:r>
      <w:r w:rsidR="001F6E3F" w:rsidRPr="009D49C1">
        <w:rPr>
          <w:rFonts w:ascii="Times New Roman" w:eastAsia="Times New Roman" w:hAnsi="Times New Roman" w:cs="Times New Roman"/>
          <w:sz w:val="24"/>
          <w:szCs w:val="24"/>
        </w:rPr>
        <w:t xml:space="preserve"> arz eden imalatçılar</w:t>
      </w:r>
      <w:r w:rsidR="002F29D8" w:rsidRPr="009D49C1">
        <w:rPr>
          <w:rFonts w:ascii="Times New Roman" w:eastAsia="Times New Roman" w:hAnsi="Times New Roman" w:cs="Times New Roman"/>
          <w:sz w:val="24"/>
          <w:szCs w:val="24"/>
        </w:rPr>
        <w:t xml:space="preserve"> </w:t>
      </w:r>
      <w:r w:rsidR="00184781" w:rsidRPr="009D49C1">
        <w:rPr>
          <w:rFonts w:ascii="Times New Roman" w:eastAsia="Times New Roman" w:hAnsi="Times New Roman" w:cs="Times New Roman"/>
          <w:sz w:val="24"/>
          <w:szCs w:val="24"/>
        </w:rPr>
        <w:t>talep edildi</w:t>
      </w:r>
      <w:r w:rsidR="0023552A">
        <w:rPr>
          <w:rFonts w:ascii="Times New Roman" w:eastAsia="Times New Roman" w:hAnsi="Times New Roman" w:cs="Times New Roman"/>
          <w:sz w:val="24"/>
          <w:szCs w:val="24"/>
        </w:rPr>
        <w:t xml:space="preserve">ği zaman, Bakanlığa ibraz etmek </w:t>
      </w:r>
      <w:r w:rsidR="00184781" w:rsidRPr="009D49C1">
        <w:rPr>
          <w:rFonts w:ascii="Times New Roman" w:eastAsia="Times New Roman" w:hAnsi="Times New Roman" w:cs="Times New Roman"/>
          <w:sz w:val="24"/>
          <w:szCs w:val="24"/>
        </w:rPr>
        <w:t xml:space="preserve">üzere, aşağıda </w:t>
      </w:r>
      <w:r w:rsidR="0023552A">
        <w:rPr>
          <w:rFonts w:ascii="Times New Roman" w:eastAsia="Times New Roman" w:hAnsi="Times New Roman" w:cs="Times New Roman"/>
          <w:sz w:val="24"/>
          <w:szCs w:val="24"/>
        </w:rPr>
        <w:t>belirtilen bilgi ve dokümanları ellerinde bulundurur:</w:t>
      </w:r>
    </w:p>
    <w:p w14:paraId="6EF5CE4E" w14:textId="34495EEF" w:rsidR="000B2461" w:rsidRPr="009D49C1" w:rsidRDefault="009E50CF" w:rsidP="0023552A">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 Ek-3’te </w:t>
      </w:r>
      <w:r w:rsidR="00994766" w:rsidRPr="009D49C1">
        <w:rPr>
          <w:rFonts w:ascii="Times New Roman" w:eastAsia="Times New Roman" w:hAnsi="Times New Roman" w:cs="Times New Roman"/>
          <w:sz w:val="24"/>
          <w:szCs w:val="24"/>
        </w:rPr>
        <w:t xml:space="preserve">belirtilen testlerin </w:t>
      </w:r>
      <w:r w:rsidR="0023552A">
        <w:rPr>
          <w:rFonts w:ascii="Times New Roman" w:eastAsia="Times New Roman" w:hAnsi="Times New Roman" w:cs="Times New Roman"/>
          <w:sz w:val="24"/>
          <w:szCs w:val="24"/>
        </w:rPr>
        <w:t xml:space="preserve">bir veya birden fazla sonuçları </w:t>
      </w:r>
      <w:r w:rsidR="00994766" w:rsidRPr="009D49C1">
        <w:rPr>
          <w:rFonts w:ascii="Times New Roman" w:eastAsia="Times New Roman" w:hAnsi="Times New Roman" w:cs="Times New Roman"/>
          <w:sz w:val="24"/>
          <w:szCs w:val="24"/>
        </w:rPr>
        <w:t>hakkında bilgi,</w:t>
      </w:r>
    </w:p>
    <w:p w14:paraId="6C84AE06" w14:textId="025E9C20" w:rsidR="009D49C1" w:rsidRPr="009D49C1" w:rsidRDefault="00677BB6" w:rsidP="0023552A">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b) </w:t>
      </w:r>
      <w:r w:rsidR="009E50CF" w:rsidRPr="009D49C1">
        <w:rPr>
          <w:rFonts w:ascii="Times New Roman" w:eastAsia="Times New Roman" w:hAnsi="Times New Roman" w:cs="Times New Roman"/>
          <w:sz w:val="24"/>
          <w:szCs w:val="24"/>
        </w:rPr>
        <w:t xml:space="preserve">Ek-3’te </w:t>
      </w:r>
      <w:r w:rsidR="001F6E3F" w:rsidRPr="009D49C1">
        <w:rPr>
          <w:rFonts w:ascii="Times New Roman" w:eastAsia="Times New Roman" w:hAnsi="Times New Roman" w:cs="Times New Roman"/>
          <w:sz w:val="24"/>
          <w:szCs w:val="24"/>
        </w:rPr>
        <w:t>b</w:t>
      </w:r>
      <w:r w:rsidR="009D49C1" w:rsidRPr="009D49C1">
        <w:rPr>
          <w:rFonts w:ascii="Times New Roman" w:eastAsia="Times New Roman" w:hAnsi="Times New Roman" w:cs="Times New Roman"/>
          <w:sz w:val="24"/>
          <w:szCs w:val="24"/>
        </w:rPr>
        <w:t>elirtilen testleri geçemeyen ve</w:t>
      </w:r>
      <w:r w:rsidR="009E50CF" w:rsidRPr="009D49C1">
        <w:rPr>
          <w:rFonts w:ascii="Times New Roman" w:eastAsia="Times New Roman" w:hAnsi="Times New Roman" w:cs="Times New Roman"/>
          <w:sz w:val="24"/>
          <w:szCs w:val="24"/>
          <w:lang w:bidi="ar-SA"/>
        </w:rPr>
        <w:t xml:space="preserve"> </w:t>
      </w:r>
      <w:r w:rsidR="00113D31" w:rsidRPr="00671A4D">
        <w:rPr>
          <w:rFonts w:ascii="Times New Roman" w:eastAsia="Times New Roman" w:hAnsi="Times New Roman" w:cs="Times New Roman"/>
          <w:sz w:val="24"/>
          <w:szCs w:val="24"/>
        </w:rPr>
        <w:t>8 inci</w:t>
      </w:r>
      <w:r w:rsidR="0023552A" w:rsidRPr="00671A4D">
        <w:rPr>
          <w:rFonts w:ascii="Times New Roman" w:eastAsia="Times New Roman" w:hAnsi="Times New Roman" w:cs="Times New Roman"/>
          <w:sz w:val="24"/>
          <w:szCs w:val="24"/>
        </w:rPr>
        <w:t xml:space="preserve"> </w:t>
      </w:r>
      <w:r w:rsidR="009E50CF" w:rsidRPr="009D49C1">
        <w:rPr>
          <w:rFonts w:ascii="Times New Roman" w:eastAsia="Times New Roman" w:hAnsi="Times New Roman" w:cs="Times New Roman"/>
          <w:sz w:val="24"/>
          <w:szCs w:val="24"/>
        </w:rPr>
        <w:t>madde uyarınca istisna talebinde bulunu</w:t>
      </w:r>
      <w:r w:rsidR="0023552A">
        <w:rPr>
          <w:rFonts w:ascii="Times New Roman" w:eastAsia="Times New Roman" w:hAnsi="Times New Roman" w:cs="Times New Roman"/>
          <w:sz w:val="24"/>
          <w:szCs w:val="24"/>
        </w:rPr>
        <w:t>lan yüzey aktif maddeleri için;</w:t>
      </w:r>
    </w:p>
    <w:p w14:paraId="4CDC1A2E" w14:textId="53998802" w:rsidR="009E50CF" w:rsidRPr="0023552A" w:rsidRDefault="00113D31" w:rsidP="0023552A">
      <w:pPr>
        <w:pStyle w:val="ListeParagraf"/>
        <w:numPr>
          <w:ilvl w:val="0"/>
          <w:numId w:val="67"/>
        </w:numPr>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7BB6" w:rsidRPr="009D49C1">
        <w:rPr>
          <w:rFonts w:ascii="Times New Roman" w:eastAsia="Times New Roman" w:hAnsi="Times New Roman" w:cs="Times New Roman"/>
          <w:sz w:val="24"/>
          <w:szCs w:val="24"/>
        </w:rPr>
        <w:t xml:space="preserve">Ek-2’de </w:t>
      </w:r>
      <w:r w:rsidR="001F6E3F" w:rsidRPr="009D49C1">
        <w:rPr>
          <w:rFonts w:ascii="Times New Roman" w:eastAsia="Times New Roman" w:hAnsi="Times New Roman" w:cs="Times New Roman"/>
          <w:sz w:val="24"/>
          <w:szCs w:val="24"/>
        </w:rPr>
        <w:t>belirtilen testlerin sonuçlarına ilişkin teknik dosya,</w:t>
      </w:r>
    </w:p>
    <w:p w14:paraId="4BFCA08A" w14:textId="4403844D" w:rsidR="00D20C35" w:rsidRPr="0023552A" w:rsidRDefault="00113D31" w:rsidP="0023552A">
      <w:pPr>
        <w:pStyle w:val="ListeParagraf"/>
        <w:numPr>
          <w:ilvl w:val="0"/>
          <w:numId w:val="67"/>
        </w:numPr>
        <w:tabs>
          <w:tab w:val="left" w:pos="851"/>
        </w:tabs>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0C35" w:rsidRPr="009D49C1">
        <w:rPr>
          <w:rFonts w:ascii="Times New Roman" w:eastAsia="Times New Roman" w:hAnsi="Times New Roman" w:cs="Times New Roman"/>
          <w:sz w:val="24"/>
          <w:szCs w:val="24"/>
        </w:rPr>
        <w:t>Ek-4’te</w:t>
      </w:r>
      <w:r w:rsidR="0023552A">
        <w:rPr>
          <w:rFonts w:ascii="Times New Roman" w:eastAsia="Times New Roman" w:hAnsi="Times New Roman" w:cs="Times New Roman"/>
          <w:sz w:val="24"/>
          <w:szCs w:val="24"/>
        </w:rPr>
        <w:t xml:space="preserve"> belirtilen testlerin sonuçları </w:t>
      </w:r>
      <w:r w:rsidR="00D20C35" w:rsidRPr="009D49C1">
        <w:rPr>
          <w:rFonts w:ascii="Times New Roman" w:eastAsia="Times New Roman" w:hAnsi="Times New Roman" w:cs="Times New Roman"/>
          <w:sz w:val="24"/>
          <w:szCs w:val="24"/>
        </w:rPr>
        <w:t>ve bilgiler hakkında teknik dosya.</w:t>
      </w:r>
    </w:p>
    <w:p w14:paraId="08EE73A5" w14:textId="76956148" w:rsidR="00D20C35" w:rsidRPr="002208DE" w:rsidRDefault="00D20C35" w:rsidP="0023552A">
      <w:pPr>
        <w:pStyle w:val="ListeParagraf"/>
        <w:numPr>
          <w:ilvl w:val="0"/>
          <w:numId w:val="70"/>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1F6E3F" w:rsidRPr="009D49C1">
        <w:rPr>
          <w:rFonts w:ascii="Times New Roman" w:eastAsia="Times New Roman" w:hAnsi="Times New Roman" w:cs="Times New Roman"/>
          <w:sz w:val="24"/>
          <w:szCs w:val="24"/>
        </w:rPr>
        <w:t>Bu Yönetmeli</w:t>
      </w:r>
      <w:r w:rsidR="00994766" w:rsidRPr="009D49C1">
        <w:rPr>
          <w:rFonts w:ascii="Times New Roman" w:eastAsia="Times New Roman" w:hAnsi="Times New Roman" w:cs="Times New Roman"/>
          <w:sz w:val="24"/>
          <w:szCs w:val="24"/>
        </w:rPr>
        <w:t>k</w:t>
      </w:r>
      <w:r w:rsidR="001F6E3F" w:rsidRPr="009D49C1">
        <w:rPr>
          <w:rFonts w:ascii="Times New Roman" w:eastAsia="Times New Roman" w:hAnsi="Times New Roman" w:cs="Times New Roman"/>
          <w:sz w:val="24"/>
          <w:szCs w:val="24"/>
        </w:rPr>
        <w:t xml:space="preserve"> </w:t>
      </w:r>
      <w:r w:rsidR="00994766" w:rsidRPr="009D49C1">
        <w:rPr>
          <w:rFonts w:ascii="Times New Roman" w:eastAsia="Times New Roman" w:hAnsi="Times New Roman" w:cs="Times New Roman"/>
          <w:sz w:val="24"/>
          <w:szCs w:val="24"/>
        </w:rPr>
        <w:t xml:space="preserve">kapsamındaki maddeler ve/veya karışımlar piyasaya arz edildiği </w:t>
      </w:r>
      <w:r w:rsidR="00994766" w:rsidRPr="007610C5">
        <w:rPr>
          <w:rFonts w:ascii="Times New Roman" w:eastAsia="Times New Roman" w:hAnsi="Times New Roman" w:cs="Times New Roman"/>
          <w:sz w:val="24"/>
          <w:szCs w:val="24"/>
        </w:rPr>
        <w:t>zaman</w:t>
      </w:r>
      <w:r w:rsidR="00994766" w:rsidRPr="009D49C1">
        <w:rPr>
          <w:rFonts w:ascii="Times New Roman" w:eastAsia="Times New Roman" w:hAnsi="Times New Roman" w:cs="Times New Roman"/>
          <w:sz w:val="24"/>
          <w:szCs w:val="24"/>
        </w:rPr>
        <w:t xml:space="preserve"> imalatçı</w:t>
      </w:r>
      <w:r w:rsidR="00444A8C">
        <w:rPr>
          <w:rFonts w:ascii="Times New Roman" w:eastAsia="Times New Roman" w:hAnsi="Times New Roman" w:cs="Times New Roman"/>
          <w:sz w:val="24"/>
          <w:szCs w:val="24"/>
        </w:rPr>
        <w:t>,</w:t>
      </w:r>
      <w:r w:rsidR="00994766" w:rsidRPr="009D49C1">
        <w:rPr>
          <w:rFonts w:ascii="Times New Roman" w:eastAsia="Times New Roman" w:hAnsi="Times New Roman" w:cs="Times New Roman"/>
          <w:sz w:val="24"/>
          <w:szCs w:val="24"/>
        </w:rPr>
        <w:t xml:space="preserve"> yukarıda belirtilen ilgili testlerin </w:t>
      </w:r>
      <w:r w:rsidR="0023552A">
        <w:rPr>
          <w:rFonts w:ascii="Times New Roman" w:eastAsia="Times New Roman" w:hAnsi="Times New Roman" w:cs="Times New Roman"/>
          <w:sz w:val="24"/>
          <w:szCs w:val="24"/>
        </w:rPr>
        <w:t>doğru yapılmasından sorumlu</w:t>
      </w:r>
      <w:r w:rsidR="007610C5" w:rsidRPr="007610C5">
        <w:rPr>
          <w:rFonts w:ascii="Times New Roman" w:eastAsia="Times New Roman" w:hAnsi="Times New Roman" w:cs="Times New Roman"/>
          <w:sz w:val="24"/>
          <w:szCs w:val="24"/>
        </w:rPr>
        <w:t>dur</w:t>
      </w:r>
      <w:r w:rsidR="00C224BF">
        <w:rPr>
          <w:rFonts w:ascii="Times New Roman" w:eastAsia="Times New Roman" w:hAnsi="Times New Roman" w:cs="Times New Roman"/>
          <w:sz w:val="24"/>
          <w:szCs w:val="24"/>
        </w:rPr>
        <w:t>.</w:t>
      </w:r>
      <w:r w:rsidR="005340F6">
        <w:rPr>
          <w:rFonts w:ascii="Times New Roman" w:eastAsia="Times New Roman" w:hAnsi="Times New Roman" w:cs="Times New Roman"/>
          <w:sz w:val="24"/>
          <w:szCs w:val="24"/>
        </w:rPr>
        <w:t xml:space="preserve"> </w:t>
      </w:r>
      <w:r w:rsidR="00E67DB0" w:rsidRPr="002208DE">
        <w:rPr>
          <w:rFonts w:ascii="Times New Roman" w:hAnsi="Times New Roman" w:cs="Times New Roman"/>
          <w:sz w:val="24"/>
          <w:szCs w:val="24"/>
        </w:rPr>
        <w:t>İmalatçı, bu Yönetmeliğe uygunluğu</w:t>
      </w:r>
      <w:r w:rsidR="009B0351" w:rsidRPr="002208DE">
        <w:rPr>
          <w:rFonts w:ascii="Times New Roman" w:hAnsi="Times New Roman" w:cs="Times New Roman"/>
          <w:sz w:val="24"/>
          <w:szCs w:val="24"/>
        </w:rPr>
        <w:t xml:space="preserve"> göstermek için gerçekleştirilen testler ile ilgili ve</w:t>
      </w:r>
      <w:r w:rsidR="00E67DB0" w:rsidRPr="002208DE">
        <w:rPr>
          <w:rFonts w:ascii="Times New Roman" w:hAnsi="Times New Roman" w:cs="Times New Roman"/>
          <w:sz w:val="24"/>
          <w:szCs w:val="24"/>
        </w:rPr>
        <w:t xml:space="preserve"> hali hazırda kamuya açık olanlar haricindeki test sonuçlarına ilişkin mülkiyet haklarından yararlanma iznine sahip olduğunu göster</w:t>
      </w:r>
      <w:r w:rsidR="009B0351" w:rsidRPr="002208DE">
        <w:rPr>
          <w:rFonts w:ascii="Times New Roman" w:hAnsi="Times New Roman" w:cs="Times New Roman"/>
          <w:sz w:val="24"/>
          <w:szCs w:val="24"/>
        </w:rPr>
        <w:t xml:space="preserve">en </w:t>
      </w:r>
      <w:r w:rsidR="00E67DB0" w:rsidRPr="002208DE">
        <w:rPr>
          <w:rFonts w:ascii="Times New Roman" w:hAnsi="Times New Roman" w:cs="Times New Roman"/>
          <w:sz w:val="24"/>
          <w:szCs w:val="24"/>
        </w:rPr>
        <w:t>ilgili dokümanları da hazır bulundurur.</w:t>
      </w:r>
    </w:p>
    <w:p w14:paraId="5316E275" w14:textId="56FE7588" w:rsidR="001F6E3F" w:rsidRPr="0023552A" w:rsidRDefault="00D20C35" w:rsidP="0023552A">
      <w:pPr>
        <w:pStyle w:val="ListeParagraf"/>
        <w:numPr>
          <w:ilvl w:val="0"/>
          <w:numId w:val="70"/>
        </w:numPr>
        <w:ind w:left="0"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1F6E3F" w:rsidRPr="009D49C1">
        <w:rPr>
          <w:rFonts w:ascii="Times New Roman" w:eastAsia="Times New Roman" w:hAnsi="Times New Roman" w:cs="Times New Roman"/>
          <w:sz w:val="24"/>
          <w:szCs w:val="24"/>
        </w:rPr>
        <w:t>Bu Yönetmelikte yer alan karışımları</w:t>
      </w:r>
      <w:r w:rsidR="00A54CA6" w:rsidRPr="009D49C1">
        <w:rPr>
          <w:rFonts w:ascii="Times New Roman" w:eastAsia="Times New Roman" w:hAnsi="Times New Roman" w:cs="Times New Roman"/>
          <w:sz w:val="24"/>
          <w:szCs w:val="24"/>
        </w:rPr>
        <w:t xml:space="preserve"> </w:t>
      </w:r>
      <w:r w:rsidR="001F6E3F" w:rsidRPr="009D49C1">
        <w:rPr>
          <w:rFonts w:ascii="Times New Roman" w:eastAsia="Times New Roman" w:hAnsi="Times New Roman" w:cs="Times New Roman"/>
          <w:sz w:val="24"/>
          <w:szCs w:val="24"/>
        </w:rPr>
        <w:t>piyasaya arz eden imalatçılar,</w:t>
      </w:r>
      <w:r w:rsidR="00881C11">
        <w:rPr>
          <w:rFonts w:ascii="Times New Roman" w:eastAsia="Times New Roman" w:hAnsi="Times New Roman" w:cs="Times New Roman"/>
          <w:sz w:val="24"/>
          <w:szCs w:val="24"/>
        </w:rPr>
        <w:t xml:space="preserve"> talep edilmesi halinde</w:t>
      </w:r>
      <w:r w:rsidR="00881C11">
        <w:rPr>
          <w:rFonts w:ascii="Times New Roman" w:eastAsia="Times New Roman" w:hAnsi="Times New Roman" w:cs="Times New Roman"/>
          <w:sz w:val="24"/>
          <w:szCs w:val="24"/>
        </w:rPr>
        <w:t>,</w:t>
      </w:r>
      <w:r w:rsidR="001F6E3F" w:rsidRPr="009D49C1">
        <w:rPr>
          <w:rFonts w:ascii="Times New Roman" w:eastAsia="Times New Roman" w:hAnsi="Times New Roman" w:cs="Times New Roman"/>
          <w:sz w:val="24"/>
          <w:szCs w:val="24"/>
        </w:rPr>
        <w:t xml:space="preserve"> </w:t>
      </w:r>
      <w:r w:rsidR="00053688">
        <w:rPr>
          <w:rFonts w:ascii="Times New Roman" w:eastAsia="Times New Roman" w:hAnsi="Times New Roman" w:cs="Times New Roman"/>
          <w:sz w:val="24"/>
          <w:szCs w:val="24"/>
        </w:rPr>
        <w:t xml:space="preserve">herhangi bir </w:t>
      </w:r>
      <w:r w:rsidR="00881C11">
        <w:rPr>
          <w:rFonts w:ascii="Times New Roman" w:eastAsia="Times New Roman" w:hAnsi="Times New Roman" w:cs="Times New Roman"/>
          <w:sz w:val="24"/>
          <w:szCs w:val="24"/>
        </w:rPr>
        <w:t>sağlık personeline,</w:t>
      </w:r>
      <w:r w:rsidR="001F6E3F" w:rsidRPr="009D49C1">
        <w:rPr>
          <w:rFonts w:ascii="Times New Roman" w:eastAsia="Times New Roman" w:hAnsi="Times New Roman" w:cs="Times New Roman"/>
          <w:sz w:val="24"/>
          <w:szCs w:val="24"/>
        </w:rPr>
        <w:t xml:space="preserve"> gecikmeksizin ve herhangi bir ücret talep etmeksizin, bu </w:t>
      </w:r>
      <w:r w:rsidR="0023552A">
        <w:rPr>
          <w:rFonts w:ascii="Times New Roman" w:eastAsia="Times New Roman" w:hAnsi="Times New Roman" w:cs="Times New Roman"/>
          <w:sz w:val="24"/>
          <w:szCs w:val="24"/>
        </w:rPr>
        <w:t xml:space="preserve">Yönetmeliğin ek-7/C’de </w:t>
      </w:r>
      <w:r w:rsidR="001F6E3F" w:rsidRPr="009D49C1">
        <w:rPr>
          <w:rFonts w:ascii="Times New Roman" w:eastAsia="Times New Roman" w:hAnsi="Times New Roman" w:cs="Times New Roman"/>
          <w:sz w:val="24"/>
          <w:szCs w:val="24"/>
        </w:rPr>
        <w:t>öngörüle</w:t>
      </w:r>
      <w:r w:rsidR="001C2D22">
        <w:rPr>
          <w:rFonts w:ascii="Times New Roman" w:eastAsia="Times New Roman" w:hAnsi="Times New Roman" w:cs="Times New Roman"/>
          <w:sz w:val="24"/>
          <w:szCs w:val="24"/>
        </w:rPr>
        <w:t>n içerik veri belgesini sağlar.</w:t>
      </w:r>
    </w:p>
    <w:p w14:paraId="38D15E83" w14:textId="75D1C78B" w:rsidR="001F6E3F" w:rsidRDefault="00A54CA6" w:rsidP="0023552A">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 </w:t>
      </w:r>
      <w:r w:rsidR="00C9420A">
        <w:rPr>
          <w:rFonts w:ascii="Times New Roman" w:eastAsia="Times New Roman" w:hAnsi="Times New Roman" w:cs="Times New Roman"/>
          <w:sz w:val="24"/>
          <w:szCs w:val="24"/>
        </w:rPr>
        <w:t>Bu durum, bu</w:t>
      </w:r>
      <w:r w:rsidR="00C9420A" w:rsidRPr="00C13CCE">
        <w:rPr>
          <w:rFonts w:ascii="Times New Roman" w:eastAsia="Times New Roman" w:hAnsi="Times New Roman" w:cs="Times New Roman"/>
          <w:sz w:val="24"/>
          <w:szCs w:val="24"/>
        </w:rPr>
        <w:t xml:space="preserve"> bilgilerin </w:t>
      </w:r>
      <w:r w:rsidR="00B957DF" w:rsidRPr="00C13CCE">
        <w:rPr>
          <w:rFonts w:ascii="Times New Roman" w:eastAsia="Times New Roman" w:hAnsi="Times New Roman" w:cs="Times New Roman"/>
          <w:sz w:val="24"/>
          <w:szCs w:val="24"/>
        </w:rPr>
        <w:t>sağlık personeline verilmesinde yetkilendirilen ilgili kamu kurum/kuruluşuna</w:t>
      </w:r>
      <w:r w:rsidR="00C9420A">
        <w:rPr>
          <w:rFonts w:ascii="Times New Roman" w:eastAsia="Times New Roman" w:hAnsi="Times New Roman" w:cs="Times New Roman"/>
          <w:sz w:val="24"/>
          <w:szCs w:val="24"/>
        </w:rPr>
        <w:t>,</w:t>
      </w:r>
      <w:r w:rsidR="00ED659C" w:rsidRPr="00C13CCE">
        <w:rPr>
          <w:rFonts w:ascii="Times New Roman" w:eastAsia="Times New Roman" w:hAnsi="Times New Roman" w:cs="Times New Roman"/>
          <w:sz w:val="24"/>
          <w:szCs w:val="24"/>
        </w:rPr>
        <w:t xml:space="preserve"> böyle bir veri belgesinin </w:t>
      </w:r>
      <w:r w:rsidR="00C9420A">
        <w:rPr>
          <w:rFonts w:ascii="Times New Roman" w:eastAsia="Times New Roman" w:hAnsi="Times New Roman" w:cs="Times New Roman"/>
          <w:sz w:val="24"/>
          <w:szCs w:val="24"/>
        </w:rPr>
        <w:t>sunulması</w:t>
      </w:r>
      <w:r w:rsidR="00053688">
        <w:rPr>
          <w:rFonts w:ascii="Times New Roman" w:eastAsia="Times New Roman" w:hAnsi="Times New Roman" w:cs="Times New Roman"/>
          <w:sz w:val="24"/>
          <w:szCs w:val="24"/>
        </w:rPr>
        <w:t>nın</w:t>
      </w:r>
      <w:r w:rsidR="00C9420A">
        <w:rPr>
          <w:rFonts w:ascii="Times New Roman" w:eastAsia="Times New Roman" w:hAnsi="Times New Roman" w:cs="Times New Roman"/>
          <w:sz w:val="24"/>
          <w:szCs w:val="24"/>
        </w:rPr>
        <w:t xml:space="preserve"> </w:t>
      </w:r>
      <w:r w:rsidR="00053688">
        <w:rPr>
          <w:rFonts w:ascii="Times New Roman" w:eastAsia="Times New Roman" w:hAnsi="Times New Roman" w:cs="Times New Roman"/>
          <w:sz w:val="24"/>
          <w:szCs w:val="24"/>
        </w:rPr>
        <w:t>talep edilmesi</w:t>
      </w:r>
      <w:r w:rsidR="00C9420A">
        <w:rPr>
          <w:rFonts w:ascii="Times New Roman" w:eastAsia="Times New Roman" w:hAnsi="Times New Roman" w:cs="Times New Roman"/>
          <w:sz w:val="24"/>
          <w:szCs w:val="24"/>
        </w:rPr>
        <w:t xml:space="preserve"> hakkına halel getirmez.</w:t>
      </w:r>
    </w:p>
    <w:p w14:paraId="10206282" w14:textId="21812707" w:rsidR="001F6E3F" w:rsidRPr="009D49C1" w:rsidRDefault="00A54CA6" w:rsidP="0023552A">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b) </w:t>
      </w:r>
      <w:r w:rsidR="00B67E1D" w:rsidRPr="009D49C1">
        <w:rPr>
          <w:rFonts w:ascii="Times New Roman" w:eastAsia="Times New Roman" w:hAnsi="Times New Roman" w:cs="Times New Roman"/>
          <w:sz w:val="24"/>
          <w:szCs w:val="24"/>
        </w:rPr>
        <w:t>İ</w:t>
      </w:r>
      <w:r w:rsidR="003531FA" w:rsidRPr="009D49C1">
        <w:rPr>
          <w:rFonts w:ascii="Times New Roman" w:eastAsia="Times New Roman" w:hAnsi="Times New Roman" w:cs="Times New Roman"/>
          <w:sz w:val="24"/>
          <w:szCs w:val="24"/>
        </w:rPr>
        <w:t xml:space="preserve">çerik </w:t>
      </w:r>
      <w:r w:rsidR="00B67E1D" w:rsidRPr="009D49C1">
        <w:rPr>
          <w:rFonts w:ascii="Times New Roman" w:eastAsia="Times New Roman" w:hAnsi="Times New Roman" w:cs="Times New Roman"/>
          <w:sz w:val="24"/>
          <w:szCs w:val="24"/>
        </w:rPr>
        <w:t>v</w:t>
      </w:r>
      <w:r w:rsidR="001F6E3F" w:rsidRPr="009D49C1">
        <w:rPr>
          <w:rFonts w:ascii="Times New Roman" w:eastAsia="Times New Roman" w:hAnsi="Times New Roman" w:cs="Times New Roman"/>
          <w:sz w:val="24"/>
          <w:szCs w:val="24"/>
        </w:rPr>
        <w:t xml:space="preserve">eri </w:t>
      </w:r>
      <w:r w:rsidR="00497491" w:rsidRPr="009D49C1">
        <w:rPr>
          <w:rFonts w:ascii="Times New Roman" w:eastAsia="Times New Roman" w:hAnsi="Times New Roman" w:cs="Times New Roman"/>
          <w:sz w:val="24"/>
          <w:szCs w:val="24"/>
        </w:rPr>
        <w:t>belgesi içeriğindeki</w:t>
      </w:r>
      <w:r w:rsidRPr="009D49C1">
        <w:rPr>
          <w:rFonts w:ascii="Times New Roman" w:eastAsia="Times New Roman" w:hAnsi="Times New Roman" w:cs="Times New Roman"/>
          <w:sz w:val="24"/>
          <w:szCs w:val="24"/>
        </w:rPr>
        <w:t xml:space="preserve"> bilgiler</w:t>
      </w:r>
      <w:r w:rsidR="001C2D22">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 xml:space="preserve">yetkilendirilen </w:t>
      </w:r>
      <w:r w:rsidR="001C2D22" w:rsidRPr="001C2D22">
        <w:rPr>
          <w:rFonts w:ascii="Times New Roman" w:eastAsia="Times New Roman" w:hAnsi="Times New Roman" w:cs="Times New Roman"/>
          <w:sz w:val="24"/>
          <w:szCs w:val="24"/>
        </w:rPr>
        <w:t>ilgili kamu kurum/kuruluşu</w:t>
      </w:r>
      <w:r w:rsidR="001C2D22">
        <w:rPr>
          <w:rFonts w:ascii="Times New Roman" w:eastAsia="Times New Roman" w:hAnsi="Times New Roman" w:cs="Times New Roman"/>
          <w:sz w:val="24"/>
          <w:szCs w:val="24"/>
        </w:rPr>
        <w:t xml:space="preserve"> </w:t>
      </w:r>
      <w:r w:rsidR="001F6E3F" w:rsidRPr="009D49C1">
        <w:rPr>
          <w:rFonts w:ascii="Times New Roman" w:eastAsia="Times New Roman" w:hAnsi="Times New Roman" w:cs="Times New Roman"/>
          <w:sz w:val="24"/>
          <w:szCs w:val="24"/>
        </w:rPr>
        <w:t>ve sağlık personeli tarafından gizli tutulur ve yalnız</w:t>
      </w:r>
      <w:r w:rsidR="0023552A">
        <w:rPr>
          <w:rFonts w:ascii="Times New Roman" w:eastAsia="Times New Roman" w:hAnsi="Times New Roman" w:cs="Times New Roman"/>
          <w:sz w:val="24"/>
          <w:szCs w:val="24"/>
        </w:rPr>
        <w:t xml:space="preserve">ca tıbbi amaçlarla kullanılır. </w:t>
      </w:r>
    </w:p>
    <w:p w14:paraId="5661AF1D" w14:textId="77777777" w:rsidR="00A16127" w:rsidRDefault="00852F7E" w:rsidP="00A16127">
      <w:pPr>
        <w:tabs>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sz w:val="24"/>
          <w:szCs w:val="24"/>
        </w:rPr>
        <w:tab/>
      </w:r>
      <w:r w:rsidRPr="009D49C1">
        <w:rPr>
          <w:rFonts w:ascii="Times New Roman" w:eastAsia="Times New Roman" w:hAnsi="Times New Roman" w:cs="Times New Roman"/>
          <w:sz w:val="24"/>
          <w:szCs w:val="24"/>
        </w:rPr>
        <w:tab/>
      </w:r>
      <w:r w:rsidR="00497491" w:rsidRPr="009D49C1">
        <w:rPr>
          <w:rFonts w:ascii="Times New Roman" w:eastAsia="Times New Roman" w:hAnsi="Times New Roman" w:cs="Times New Roman"/>
          <w:b/>
          <w:sz w:val="24"/>
          <w:szCs w:val="24"/>
        </w:rPr>
        <w:t>Kontrol önlemleri</w:t>
      </w:r>
    </w:p>
    <w:p w14:paraId="7AADE719" w14:textId="2B807D2D" w:rsidR="000213B6" w:rsidRPr="00A03ACA" w:rsidRDefault="00852F7E" w:rsidP="00A03ACA">
      <w:pPr>
        <w:tabs>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 xml:space="preserve">MADDE </w:t>
      </w:r>
      <w:r w:rsidR="00497491" w:rsidRPr="009D49C1">
        <w:rPr>
          <w:rFonts w:ascii="Times New Roman" w:eastAsia="Times New Roman" w:hAnsi="Times New Roman" w:cs="Times New Roman"/>
          <w:b/>
          <w:sz w:val="24"/>
          <w:szCs w:val="24"/>
        </w:rPr>
        <w:t>1</w:t>
      </w:r>
      <w:r w:rsidR="00801D2D" w:rsidRPr="009D49C1">
        <w:rPr>
          <w:rFonts w:ascii="Times New Roman" w:eastAsia="Times New Roman" w:hAnsi="Times New Roman" w:cs="Times New Roman"/>
          <w:b/>
          <w:sz w:val="24"/>
          <w:szCs w:val="24"/>
        </w:rPr>
        <w:t>3</w:t>
      </w:r>
      <w:r w:rsidR="00497491" w:rsidRPr="009D49C1">
        <w:rPr>
          <w:rFonts w:ascii="Times New Roman" w:eastAsia="Times New Roman" w:hAnsi="Times New Roman" w:cs="Times New Roman"/>
          <w:b/>
          <w:sz w:val="24"/>
          <w:szCs w:val="24"/>
        </w:rPr>
        <w:t xml:space="preserve">- </w:t>
      </w:r>
      <w:r w:rsidR="00497491" w:rsidRPr="008B10F7">
        <w:rPr>
          <w:rFonts w:ascii="Times New Roman" w:eastAsia="Times New Roman" w:hAnsi="Times New Roman" w:cs="Times New Roman"/>
          <w:sz w:val="24"/>
          <w:szCs w:val="24"/>
        </w:rPr>
        <w:t>(1)</w:t>
      </w:r>
      <w:r w:rsidR="00497491" w:rsidRPr="009D49C1">
        <w:rPr>
          <w:rFonts w:ascii="Times New Roman" w:eastAsia="Times New Roman" w:hAnsi="Times New Roman" w:cs="Times New Roman"/>
          <w:b/>
          <w:sz w:val="24"/>
          <w:szCs w:val="24"/>
        </w:rPr>
        <w:t xml:space="preserve"> </w:t>
      </w:r>
      <w:r w:rsidR="00497491" w:rsidRPr="009D49C1">
        <w:rPr>
          <w:rFonts w:ascii="Times New Roman" w:eastAsia="Times New Roman" w:hAnsi="Times New Roman" w:cs="Times New Roman"/>
          <w:sz w:val="24"/>
          <w:szCs w:val="24"/>
        </w:rPr>
        <w:t>Bakanlık, gerekli gördüğünde ürünün bu Yönetmelik hükümlerine uygunluğunu sağlayan tüm gerekli kontrol önlemlerini piyasaya arz e</w:t>
      </w:r>
      <w:r w:rsidR="0052552E" w:rsidRPr="009D49C1">
        <w:rPr>
          <w:rFonts w:ascii="Times New Roman" w:eastAsia="Times New Roman" w:hAnsi="Times New Roman" w:cs="Times New Roman"/>
          <w:sz w:val="24"/>
          <w:szCs w:val="24"/>
        </w:rPr>
        <w:t>dilen deterjanlara uygular</w:t>
      </w:r>
      <w:r w:rsidR="00497491" w:rsidRPr="009D49C1">
        <w:rPr>
          <w:rFonts w:ascii="Times New Roman" w:eastAsia="Times New Roman" w:hAnsi="Times New Roman" w:cs="Times New Roman"/>
          <w:sz w:val="24"/>
          <w:szCs w:val="24"/>
        </w:rPr>
        <w:t>. Bunun için referans yöntem, ek-8’de yer alan test ve analitik yöntemlerdir.</w:t>
      </w:r>
      <w:r w:rsidR="007643D6" w:rsidRPr="009D49C1">
        <w:rPr>
          <w:rFonts w:ascii="Times New Roman" w:eastAsia="Times New Roman" w:hAnsi="Times New Roman" w:cs="Times New Roman"/>
          <w:sz w:val="24"/>
          <w:szCs w:val="24"/>
        </w:rPr>
        <w:t xml:space="preserve"> Deterjanlar veya deterjanlarda kullanılan yüzey aktif maddelere ilişkin yapılan ilk testin, bu Yönetmeliğin h</w:t>
      </w:r>
      <w:r w:rsidR="002A243D">
        <w:rPr>
          <w:rFonts w:ascii="Times New Roman" w:eastAsia="Times New Roman" w:hAnsi="Times New Roman" w:cs="Times New Roman"/>
          <w:sz w:val="24"/>
          <w:szCs w:val="24"/>
        </w:rPr>
        <w:t xml:space="preserve">ükümlerine uygunluğu göstermesi şartıyla; bu kontrol </w:t>
      </w:r>
      <w:r w:rsidR="007643D6" w:rsidRPr="009D49C1">
        <w:rPr>
          <w:rFonts w:ascii="Times New Roman" w:eastAsia="Times New Roman" w:hAnsi="Times New Roman" w:cs="Times New Roman"/>
          <w:sz w:val="24"/>
          <w:szCs w:val="24"/>
        </w:rPr>
        <w:t>önlemleri imalatçılara, 10 uncu maddenin ikinci fıkrasında be</w:t>
      </w:r>
      <w:r w:rsidR="002A243D">
        <w:rPr>
          <w:rFonts w:ascii="Times New Roman" w:eastAsia="Times New Roman" w:hAnsi="Times New Roman" w:cs="Times New Roman"/>
          <w:sz w:val="24"/>
          <w:szCs w:val="24"/>
        </w:rPr>
        <w:t xml:space="preserve">lirtilen şartları yerine getiren laboratuvarlar </w:t>
      </w:r>
      <w:r w:rsidR="007643D6" w:rsidRPr="009D49C1">
        <w:rPr>
          <w:rFonts w:ascii="Times New Roman" w:eastAsia="Times New Roman" w:hAnsi="Times New Roman" w:cs="Times New Roman"/>
          <w:sz w:val="24"/>
          <w:szCs w:val="24"/>
        </w:rPr>
        <w:t>tarafından yapılan testleri tekrar etme veya</w:t>
      </w:r>
      <w:r w:rsidR="00D834E5" w:rsidRPr="009D49C1">
        <w:rPr>
          <w:rFonts w:ascii="Times New Roman" w:eastAsia="Times New Roman" w:hAnsi="Times New Roman" w:cs="Times New Roman"/>
          <w:sz w:val="24"/>
          <w:szCs w:val="24"/>
        </w:rPr>
        <w:t xml:space="preserve"> herhangi bir tekrar ya da </w:t>
      </w:r>
      <w:r w:rsidR="00C61533" w:rsidRPr="009D49C1">
        <w:rPr>
          <w:rFonts w:ascii="Times New Roman" w:eastAsia="Times New Roman" w:hAnsi="Times New Roman" w:cs="Times New Roman"/>
          <w:sz w:val="24"/>
          <w:szCs w:val="24"/>
        </w:rPr>
        <w:t>ek test</w:t>
      </w:r>
      <w:r w:rsidR="002A243D">
        <w:rPr>
          <w:rFonts w:ascii="Times New Roman" w:eastAsia="Times New Roman" w:hAnsi="Times New Roman" w:cs="Times New Roman"/>
          <w:sz w:val="24"/>
          <w:szCs w:val="24"/>
        </w:rPr>
        <w:t xml:space="preserve"> için ücret ödeme yükümlülüğü </w:t>
      </w:r>
      <w:r w:rsidR="007643D6" w:rsidRPr="009D49C1">
        <w:rPr>
          <w:rFonts w:ascii="Times New Roman" w:eastAsia="Times New Roman" w:hAnsi="Times New Roman" w:cs="Times New Roman"/>
          <w:sz w:val="24"/>
          <w:szCs w:val="24"/>
        </w:rPr>
        <w:t>getirmez.</w:t>
      </w:r>
    </w:p>
    <w:p w14:paraId="6F6A87AA" w14:textId="05DE458D" w:rsidR="00A03ACA" w:rsidRPr="009D49C1" w:rsidRDefault="00D920F1" w:rsidP="00A03ACA">
      <w:pPr>
        <w:ind w:firstLine="851"/>
        <w:jc w:val="both"/>
        <w:rPr>
          <w:rFonts w:ascii="Times New Roman" w:hAnsi="Times New Roman" w:cs="Times New Roman"/>
          <w:sz w:val="24"/>
          <w:szCs w:val="24"/>
        </w:rPr>
      </w:pPr>
      <w:r w:rsidRPr="009D49C1">
        <w:rPr>
          <w:rFonts w:ascii="Times New Roman" w:eastAsia="Times New Roman" w:hAnsi="Times New Roman" w:cs="Times New Roman"/>
          <w:sz w:val="24"/>
          <w:szCs w:val="24"/>
        </w:rPr>
        <w:t>(2)</w:t>
      </w:r>
      <w:r w:rsidR="00942ABC" w:rsidRPr="009D49C1">
        <w:rPr>
          <w:rFonts w:ascii="Times New Roman" w:eastAsia="Times New Roman" w:hAnsi="Times New Roman" w:cs="Times New Roman"/>
          <w:sz w:val="24"/>
          <w:szCs w:val="24"/>
          <w:lang w:bidi="ar-SA"/>
        </w:rPr>
        <w:t xml:space="preserve"> </w:t>
      </w:r>
      <w:r w:rsidR="00566393" w:rsidRPr="00106DAE">
        <w:rPr>
          <w:rFonts w:ascii="Times New Roman" w:eastAsia="Times New Roman" w:hAnsi="Times New Roman" w:cs="Times New Roman"/>
          <w:sz w:val="24"/>
          <w:szCs w:val="24"/>
          <w:lang w:bidi="ar-SA"/>
        </w:rPr>
        <w:t>Ek-2,</w:t>
      </w:r>
      <w:r w:rsidR="007C2F62" w:rsidRPr="00106DAE">
        <w:rPr>
          <w:rFonts w:ascii="Times New Roman" w:eastAsia="Times New Roman" w:hAnsi="Times New Roman" w:cs="Times New Roman"/>
          <w:sz w:val="24"/>
          <w:szCs w:val="24"/>
          <w:lang w:bidi="ar-SA"/>
        </w:rPr>
        <w:t xml:space="preserve"> </w:t>
      </w:r>
      <w:r w:rsidR="00566393" w:rsidRPr="00106DAE">
        <w:rPr>
          <w:rFonts w:ascii="Times New Roman" w:eastAsia="Times New Roman" w:hAnsi="Times New Roman" w:cs="Times New Roman"/>
          <w:sz w:val="24"/>
          <w:szCs w:val="24"/>
          <w:lang w:bidi="ar-SA"/>
        </w:rPr>
        <w:t>3,</w:t>
      </w:r>
      <w:r w:rsidR="007C2F62" w:rsidRPr="00106DAE">
        <w:rPr>
          <w:rFonts w:ascii="Times New Roman" w:eastAsia="Times New Roman" w:hAnsi="Times New Roman" w:cs="Times New Roman"/>
          <w:sz w:val="24"/>
          <w:szCs w:val="24"/>
          <w:lang w:bidi="ar-SA"/>
        </w:rPr>
        <w:t xml:space="preserve"> </w:t>
      </w:r>
      <w:r w:rsidR="00566393" w:rsidRPr="00106DAE">
        <w:rPr>
          <w:rFonts w:ascii="Times New Roman" w:eastAsia="Times New Roman" w:hAnsi="Times New Roman" w:cs="Times New Roman"/>
          <w:sz w:val="24"/>
          <w:szCs w:val="24"/>
          <w:lang w:bidi="ar-SA"/>
        </w:rPr>
        <w:t xml:space="preserve">4 veya 8’de listelenen yöntemlere uygun olarak yürütülen bir testin </w:t>
      </w:r>
      <w:r w:rsidR="00791B75" w:rsidRPr="00106DAE">
        <w:rPr>
          <w:rFonts w:ascii="Times New Roman" w:eastAsia="Times New Roman" w:hAnsi="Times New Roman" w:cs="Times New Roman"/>
          <w:sz w:val="24"/>
          <w:szCs w:val="24"/>
          <w:lang w:bidi="ar-SA"/>
        </w:rPr>
        <w:t xml:space="preserve">yanlış pozitif sonuçlar ürettiği </w:t>
      </w:r>
      <w:r w:rsidR="0073289C" w:rsidRPr="00106DAE">
        <w:rPr>
          <w:rFonts w:ascii="Times New Roman" w:eastAsia="Times New Roman" w:hAnsi="Times New Roman" w:cs="Times New Roman"/>
          <w:sz w:val="24"/>
          <w:szCs w:val="24"/>
          <w:lang w:bidi="ar-SA"/>
        </w:rPr>
        <w:t>endişesinin ortaya çık</w:t>
      </w:r>
      <w:r w:rsidR="003C36DD" w:rsidRPr="00106DAE">
        <w:rPr>
          <w:rFonts w:ascii="Times New Roman" w:eastAsia="Times New Roman" w:hAnsi="Times New Roman" w:cs="Times New Roman"/>
          <w:sz w:val="24"/>
          <w:szCs w:val="24"/>
          <w:lang w:bidi="ar-SA"/>
        </w:rPr>
        <w:t>tığı durumlar</w:t>
      </w:r>
      <w:r w:rsidR="0073289C" w:rsidRPr="00106DAE">
        <w:rPr>
          <w:rFonts w:ascii="Times New Roman" w:eastAsia="Times New Roman" w:hAnsi="Times New Roman" w:cs="Times New Roman"/>
          <w:sz w:val="24"/>
          <w:szCs w:val="24"/>
          <w:lang w:bidi="ar-SA"/>
        </w:rPr>
        <w:t xml:space="preserve">da, Bakanlık </w:t>
      </w:r>
      <w:r w:rsidR="003C36DD" w:rsidRPr="00106DAE">
        <w:rPr>
          <w:rFonts w:ascii="Times New Roman" w:eastAsia="Times New Roman" w:hAnsi="Times New Roman" w:cs="Times New Roman"/>
          <w:sz w:val="24"/>
          <w:szCs w:val="24"/>
          <w:lang w:bidi="ar-SA"/>
        </w:rPr>
        <w:t xml:space="preserve">bu sonuçları doğrular ve gerekli </w:t>
      </w:r>
      <w:r w:rsidR="003C36DD" w:rsidRPr="001F3EC7">
        <w:rPr>
          <w:rFonts w:ascii="Times New Roman" w:eastAsia="Times New Roman" w:hAnsi="Times New Roman" w:cs="Times New Roman"/>
          <w:sz w:val="24"/>
          <w:szCs w:val="24"/>
          <w:lang w:bidi="ar-SA"/>
        </w:rPr>
        <w:t>önlemleri alır</w:t>
      </w:r>
      <w:r w:rsidR="001F3EC7" w:rsidRPr="001F3EC7">
        <w:rPr>
          <w:rFonts w:ascii="Times New Roman" w:eastAsia="Times New Roman" w:hAnsi="Times New Roman" w:cs="Times New Roman"/>
          <w:sz w:val="24"/>
          <w:szCs w:val="24"/>
          <w:lang w:bidi="ar-SA"/>
        </w:rPr>
        <w:t>.</w:t>
      </w:r>
      <w:r w:rsidR="00791B75" w:rsidRPr="001F3EC7">
        <w:rPr>
          <w:rFonts w:ascii="Times New Roman" w:eastAsia="Times New Roman" w:hAnsi="Times New Roman" w:cs="Times New Roman"/>
          <w:sz w:val="24"/>
          <w:szCs w:val="24"/>
          <w:lang w:bidi="ar-SA"/>
        </w:rPr>
        <w:t xml:space="preserve"> </w:t>
      </w:r>
      <w:r w:rsidR="003C36DD" w:rsidRPr="001F3EC7">
        <w:rPr>
          <w:rFonts w:ascii="Times New Roman" w:eastAsia="Times New Roman" w:hAnsi="Times New Roman" w:cs="Times New Roman"/>
          <w:sz w:val="24"/>
          <w:szCs w:val="24"/>
          <w:lang w:bidi="ar-SA"/>
        </w:rPr>
        <w:t>B</w:t>
      </w:r>
      <w:r w:rsidR="00942ABC" w:rsidRPr="001F3EC7">
        <w:rPr>
          <w:rFonts w:ascii="Times New Roman" w:eastAsia="Times New Roman" w:hAnsi="Times New Roman" w:cs="Times New Roman"/>
          <w:sz w:val="24"/>
          <w:szCs w:val="24"/>
          <w:lang w:bidi="ar-SA"/>
        </w:rPr>
        <w:t xml:space="preserve">u </w:t>
      </w:r>
      <w:r w:rsidR="00942ABC" w:rsidRPr="009D49C1">
        <w:rPr>
          <w:rFonts w:ascii="Times New Roman" w:eastAsia="Times New Roman" w:hAnsi="Times New Roman" w:cs="Times New Roman"/>
          <w:sz w:val="24"/>
          <w:szCs w:val="24"/>
          <w:lang w:bidi="ar-SA"/>
        </w:rPr>
        <w:t>durum, Bakanl</w:t>
      </w:r>
      <w:r w:rsidR="002A243D">
        <w:rPr>
          <w:rFonts w:ascii="Times New Roman" w:eastAsia="Times New Roman" w:hAnsi="Times New Roman" w:cs="Times New Roman"/>
          <w:sz w:val="24"/>
          <w:szCs w:val="24"/>
          <w:lang w:bidi="ar-SA"/>
        </w:rPr>
        <w:t xml:space="preserve">ık tarafından Ekonomi Bakanlığı </w:t>
      </w:r>
      <w:r w:rsidR="00942ABC" w:rsidRPr="009D49C1">
        <w:rPr>
          <w:rFonts w:ascii="Times New Roman" w:eastAsia="Times New Roman" w:hAnsi="Times New Roman" w:cs="Times New Roman"/>
          <w:sz w:val="24"/>
          <w:szCs w:val="24"/>
          <w:lang w:bidi="ar-SA"/>
        </w:rPr>
        <w:t>kanalıyla Komisyona bildirilir.</w:t>
      </w:r>
    </w:p>
    <w:p w14:paraId="611D8B24" w14:textId="4BD1DAC2" w:rsidR="009D49C1" w:rsidRPr="009D49C1" w:rsidRDefault="00852F7E" w:rsidP="00A16127">
      <w:pPr>
        <w:tabs>
          <w:tab w:val="left" w:pos="851"/>
        </w:tabs>
        <w:ind w:firstLine="851"/>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ab/>
      </w:r>
      <w:r w:rsidR="007111E1" w:rsidRPr="009D49C1">
        <w:rPr>
          <w:rFonts w:ascii="Times New Roman" w:eastAsia="Times New Roman" w:hAnsi="Times New Roman" w:cs="Times New Roman"/>
          <w:b/>
          <w:sz w:val="24"/>
          <w:szCs w:val="24"/>
        </w:rPr>
        <w:t>Etiketleme</w:t>
      </w:r>
      <w:r w:rsidR="002E771F" w:rsidRPr="009D49C1">
        <w:rPr>
          <w:rFonts w:ascii="Times New Roman" w:eastAsia="Times New Roman" w:hAnsi="Times New Roman" w:cs="Times New Roman"/>
          <w:b/>
          <w:sz w:val="24"/>
          <w:szCs w:val="24"/>
        </w:rPr>
        <w:t xml:space="preserve"> </w:t>
      </w:r>
    </w:p>
    <w:p w14:paraId="1F696F7A" w14:textId="5D4540A5" w:rsidR="000F44D4" w:rsidRDefault="00852F7E" w:rsidP="000F44D4">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sz w:val="24"/>
          <w:szCs w:val="24"/>
        </w:rPr>
        <w:t xml:space="preserve">MADDE </w:t>
      </w:r>
      <w:r w:rsidR="007111E1" w:rsidRPr="009D49C1">
        <w:rPr>
          <w:rFonts w:ascii="Times New Roman" w:eastAsia="Times New Roman" w:hAnsi="Times New Roman" w:cs="Times New Roman"/>
          <w:b/>
          <w:sz w:val="24"/>
          <w:szCs w:val="24"/>
        </w:rPr>
        <w:t>1</w:t>
      </w:r>
      <w:r w:rsidR="00801D2D" w:rsidRPr="009D49C1">
        <w:rPr>
          <w:rFonts w:ascii="Times New Roman" w:eastAsia="Times New Roman" w:hAnsi="Times New Roman" w:cs="Times New Roman"/>
          <w:b/>
          <w:sz w:val="24"/>
          <w:szCs w:val="24"/>
        </w:rPr>
        <w:t>4</w:t>
      </w:r>
      <w:r w:rsidR="00DE4D62">
        <w:rPr>
          <w:rFonts w:ascii="Times New Roman" w:eastAsia="Times New Roman" w:hAnsi="Times New Roman" w:cs="Times New Roman"/>
          <w:b/>
          <w:sz w:val="24"/>
          <w:szCs w:val="24"/>
        </w:rPr>
        <w:t xml:space="preserve"> </w:t>
      </w:r>
      <w:r w:rsidR="007111E1" w:rsidRPr="009D49C1">
        <w:rPr>
          <w:rFonts w:ascii="Times New Roman" w:eastAsia="Times New Roman" w:hAnsi="Times New Roman" w:cs="Times New Roman"/>
          <w:b/>
          <w:sz w:val="24"/>
          <w:szCs w:val="24"/>
        </w:rPr>
        <w:t xml:space="preserve">- </w:t>
      </w:r>
      <w:r w:rsidR="007111E1" w:rsidRPr="0037029D">
        <w:rPr>
          <w:rFonts w:ascii="Times New Roman" w:eastAsia="Times New Roman" w:hAnsi="Times New Roman" w:cs="Times New Roman"/>
          <w:sz w:val="24"/>
          <w:szCs w:val="24"/>
        </w:rPr>
        <w:t>(1)</w:t>
      </w:r>
      <w:r w:rsidR="007111E1" w:rsidRPr="009D49C1">
        <w:rPr>
          <w:rFonts w:ascii="Times New Roman" w:eastAsia="Times New Roman" w:hAnsi="Times New Roman" w:cs="Times New Roman"/>
          <w:b/>
          <w:sz w:val="24"/>
          <w:szCs w:val="24"/>
        </w:rPr>
        <w:t xml:space="preserve"> </w:t>
      </w:r>
      <w:r w:rsidR="007111E1" w:rsidRPr="009D49C1">
        <w:rPr>
          <w:rFonts w:ascii="Times New Roman" w:eastAsia="Times New Roman" w:hAnsi="Times New Roman" w:cs="Times New Roman"/>
          <w:sz w:val="24"/>
          <w:szCs w:val="24"/>
        </w:rPr>
        <w:t xml:space="preserve">Bu </w:t>
      </w:r>
      <w:r w:rsidR="00042599" w:rsidRPr="009D49C1">
        <w:rPr>
          <w:rFonts w:ascii="Times New Roman" w:eastAsia="Times New Roman" w:hAnsi="Times New Roman" w:cs="Times New Roman"/>
          <w:sz w:val="24"/>
          <w:szCs w:val="24"/>
        </w:rPr>
        <w:t>m</w:t>
      </w:r>
      <w:r w:rsidR="000F44D4">
        <w:rPr>
          <w:rFonts w:ascii="Times New Roman" w:eastAsia="Times New Roman" w:hAnsi="Times New Roman" w:cs="Times New Roman"/>
          <w:sz w:val="24"/>
          <w:szCs w:val="24"/>
        </w:rPr>
        <w:t>addenin hükümleri</w:t>
      </w:r>
      <w:r w:rsidR="001F3EC7">
        <w:rPr>
          <w:rFonts w:ascii="Times New Roman" w:eastAsia="Times New Roman" w:hAnsi="Times New Roman" w:cs="Times New Roman"/>
          <w:sz w:val="24"/>
          <w:szCs w:val="24"/>
        </w:rPr>
        <w:t>,</w:t>
      </w:r>
      <w:r w:rsidR="000F44D4" w:rsidRPr="000F44D4">
        <w:rPr>
          <w:rFonts w:ascii="Times New Roman" w:eastAsia="Times New Roman" w:hAnsi="Times New Roman" w:cs="Times New Roman"/>
          <w:sz w:val="24"/>
          <w:szCs w:val="24"/>
        </w:rPr>
        <w:t xml:space="preserve"> </w:t>
      </w:r>
      <w:r w:rsidR="000F44D4" w:rsidRPr="001F3EC7">
        <w:rPr>
          <w:rFonts w:ascii="Times New Roman" w:eastAsia="Times New Roman" w:hAnsi="Times New Roman" w:cs="Times New Roman"/>
          <w:sz w:val="24"/>
          <w:szCs w:val="24"/>
        </w:rPr>
        <w:t>Maddelerin ve Karışımların Sınıflandırılması, Etiketlenmesi ve Ambalajlanması Hakkında Yöne</w:t>
      </w:r>
      <w:r w:rsidR="001F3EC7">
        <w:rPr>
          <w:rFonts w:ascii="Times New Roman" w:eastAsia="Times New Roman" w:hAnsi="Times New Roman" w:cs="Times New Roman"/>
          <w:sz w:val="24"/>
          <w:szCs w:val="24"/>
        </w:rPr>
        <w:t xml:space="preserve">tmeliğin </w:t>
      </w:r>
      <w:r w:rsidR="007111E1" w:rsidRPr="009D49C1">
        <w:rPr>
          <w:rFonts w:ascii="Times New Roman" w:eastAsia="Times New Roman" w:hAnsi="Times New Roman" w:cs="Times New Roman"/>
          <w:sz w:val="24"/>
          <w:szCs w:val="24"/>
        </w:rPr>
        <w:t xml:space="preserve">maddelerin ve karışımlarının sınıflandırılması, ambalajlanması ve etiketlenmesine </w:t>
      </w:r>
      <w:r w:rsidR="00A03FF5">
        <w:rPr>
          <w:rFonts w:ascii="Times New Roman" w:eastAsia="Times New Roman" w:hAnsi="Times New Roman" w:cs="Times New Roman"/>
          <w:sz w:val="24"/>
          <w:szCs w:val="24"/>
        </w:rPr>
        <w:t>dair hükümlerine halel getirmez</w:t>
      </w:r>
      <w:r w:rsidR="00C13CCE" w:rsidRPr="009D49C1">
        <w:rPr>
          <w:rFonts w:ascii="Times New Roman" w:eastAsia="Times New Roman" w:hAnsi="Times New Roman" w:cs="Times New Roman"/>
          <w:sz w:val="24"/>
          <w:szCs w:val="24"/>
        </w:rPr>
        <w:t>.</w:t>
      </w:r>
    </w:p>
    <w:p w14:paraId="3BF538DD" w14:textId="4CB97DA2" w:rsidR="007111E1" w:rsidRPr="009D49C1" w:rsidRDefault="0094637A" w:rsidP="000F44D4">
      <w:pPr>
        <w:ind w:firstLine="851"/>
        <w:jc w:val="both"/>
        <w:rPr>
          <w:rFonts w:ascii="Times New Roman" w:hAnsi="Times New Roman" w:cs="Times New Roman"/>
          <w:sz w:val="24"/>
          <w:szCs w:val="24"/>
        </w:rPr>
      </w:pPr>
      <w:r w:rsidRPr="009D49C1">
        <w:rPr>
          <w:rFonts w:ascii="Times New Roman" w:hAnsi="Times New Roman" w:cs="Times New Roman"/>
          <w:sz w:val="24"/>
          <w:szCs w:val="24"/>
        </w:rPr>
        <w:t>(2) Aşağıda</w:t>
      </w:r>
      <w:r w:rsidR="00936CD8" w:rsidRPr="009D49C1">
        <w:rPr>
          <w:rFonts w:ascii="Times New Roman" w:hAnsi="Times New Roman" w:cs="Times New Roman"/>
          <w:sz w:val="24"/>
          <w:szCs w:val="24"/>
        </w:rPr>
        <w:t xml:space="preserve"> </w:t>
      </w:r>
      <w:r w:rsidRPr="009D49C1">
        <w:rPr>
          <w:rFonts w:ascii="Times New Roman" w:hAnsi="Times New Roman" w:cs="Times New Roman"/>
          <w:sz w:val="24"/>
          <w:szCs w:val="24"/>
        </w:rPr>
        <w:t>yer verilen bilgiler</w:t>
      </w:r>
      <w:r w:rsidR="00911D05" w:rsidRPr="009D49C1">
        <w:rPr>
          <w:rFonts w:ascii="Times New Roman" w:hAnsi="Times New Roman" w:cs="Times New Roman"/>
          <w:sz w:val="24"/>
          <w:szCs w:val="24"/>
        </w:rPr>
        <w:t>,</w:t>
      </w:r>
      <w:r w:rsidRPr="009D49C1">
        <w:rPr>
          <w:rFonts w:ascii="Times New Roman" w:hAnsi="Times New Roman" w:cs="Times New Roman"/>
          <w:sz w:val="24"/>
          <w:szCs w:val="24"/>
        </w:rPr>
        <w:t xml:space="preserve"> piyasaya arz edilen deterjanların ambalajları üzerinde okunaklı, görünür ve silinmez </w:t>
      </w:r>
      <w:r w:rsidR="00911D05" w:rsidRPr="009D49C1">
        <w:rPr>
          <w:rFonts w:ascii="Times New Roman" w:hAnsi="Times New Roman" w:cs="Times New Roman"/>
          <w:sz w:val="24"/>
          <w:szCs w:val="24"/>
        </w:rPr>
        <w:t xml:space="preserve">şekilde </w:t>
      </w:r>
      <w:r w:rsidRPr="009D49C1">
        <w:rPr>
          <w:rFonts w:ascii="Times New Roman" w:hAnsi="Times New Roman" w:cs="Times New Roman"/>
          <w:sz w:val="24"/>
          <w:szCs w:val="24"/>
        </w:rPr>
        <w:t>yer alacaktır:</w:t>
      </w:r>
    </w:p>
    <w:p w14:paraId="104DD38D" w14:textId="19606554" w:rsidR="0094637A" w:rsidRPr="000F44D4" w:rsidRDefault="00CF212B" w:rsidP="000F44D4">
      <w:pPr>
        <w:pStyle w:val="ListeParagraf"/>
        <w:numPr>
          <w:ilvl w:val="0"/>
          <w:numId w:val="7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7A08FB" w:rsidRPr="009D49C1">
        <w:rPr>
          <w:rFonts w:ascii="Times New Roman" w:hAnsi="Times New Roman" w:cs="Times New Roman"/>
          <w:sz w:val="24"/>
          <w:szCs w:val="24"/>
        </w:rPr>
        <w:t xml:space="preserve">Ürünün </w:t>
      </w:r>
      <w:r w:rsidR="0094637A" w:rsidRPr="009D49C1">
        <w:rPr>
          <w:rFonts w:ascii="Times New Roman" w:hAnsi="Times New Roman" w:cs="Times New Roman"/>
          <w:sz w:val="24"/>
          <w:szCs w:val="24"/>
        </w:rPr>
        <w:t>adı ve</w:t>
      </w:r>
      <w:r w:rsidR="000B2461" w:rsidRPr="009D49C1">
        <w:rPr>
          <w:rFonts w:ascii="Times New Roman" w:hAnsi="Times New Roman" w:cs="Times New Roman"/>
          <w:sz w:val="24"/>
          <w:szCs w:val="24"/>
        </w:rPr>
        <w:t xml:space="preserve"> </w:t>
      </w:r>
      <w:r w:rsidR="00D43338" w:rsidRPr="009D49C1">
        <w:rPr>
          <w:rFonts w:ascii="Times New Roman" w:hAnsi="Times New Roman" w:cs="Times New Roman"/>
          <w:sz w:val="24"/>
          <w:szCs w:val="24"/>
        </w:rPr>
        <w:t>ticari adı</w:t>
      </w:r>
      <w:r w:rsidR="0094637A" w:rsidRPr="009D49C1">
        <w:rPr>
          <w:rFonts w:ascii="Times New Roman" w:hAnsi="Times New Roman" w:cs="Times New Roman"/>
          <w:sz w:val="24"/>
          <w:szCs w:val="24"/>
        </w:rPr>
        <w:t>;</w:t>
      </w:r>
    </w:p>
    <w:p w14:paraId="2D6BF570" w14:textId="221C0DBA" w:rsidR="0094637A" w:rsidRPr="000F44D4" w:rsidRDefault="0094637A" w:rsidP="000F44D4">
      <w:pPr>
        <w:pStyle w:val="ListeParagraf"/>
        <w:numPr>
          <w:ilvl w:val="0"/>
          <w:numId w:val="73"/>
        </w:numPr>
        <w:ind w:left="0" w:firstLine="851"/>
        <w:jc w:val="both"/>
        <w:rPr>
          <w:rFonts w:ascii="Times New Roman" w:hAnsi="Times New Roman" w:cs="Times New Roman"/>
          <w:sz w:val="24"/>
          <w:szCs w:val="24"/>
        </w:rPr>
      </w:pPr>
      <w:r w:rsidRPr="009D49C1">
        <w:rPr>
          <w:rFonts w:ascii="Times New Roman" w:hAnsi="Times New Roman" w:cs="Times New Roman"/>
          <w:sz w:val="24"/>
          <w:szCs w:val="24"/>
        </w:rPr>
        <w:tab/>
      </w:r>
      <w:r w:rsidR="00CF212B">
        <w:rPr>
          <w:rFonts w:ascii="Times New Roman" w:hAnsi="Times New Roman" w:cs="Times New Roman"/>
          <w:sz w:val="24"/>
          <w:szCs w:val="24"/>
        </w:rPr>
        <w:t xml:space="preserve"> </w:t>
      </w:r>
      <w:r w:rsidR="00D43338" w:rsidRPr="009D49C1">
        <w:rPr>
          <w:rFonts w:ascii="Times New Roman" w:hAnsi="Times New Roman" w:cs="Times New Roman"/>
          <w:sz w:val="24"/>
          <w:szCs w:val="24"/>
        </w:rPr>
        <w:t>Ü</w:t>
      </w:r>
      <w:r w:rsidRPr="009D49C1">
        <w:rPr>
          <w:rFonts w:ascii="Times New Roman" w:hAnsi="Times New Roman" w:cs="Times New Roman"/>
          <w:sz w:val="24"/>
          <w:szCs w:val="24"/>
        </w:rPr>
        <w:t xml:space="preserve">rünün piyasaya </w:t>
      </w:r>
      <w:r w:rsidR="00D43338" w:rsidRPr="009D49C1">
        <w:rPr>
          <w:rFonts w:ascii="Times New Roman" w:hAnsi="Times New Roman" w:cs="Times New Roman"/>
          <w:sz w:val="24"/>
          <w:szCs w:val="24"/>
        </w:rPr>
        <w:t xml:space="preserve">arz edilmesinden </w:t>
      </w:r>
      <w:r w:rsidRPr="009D49C1">
        <w:rPr>
          <w:rFonts w:ascii="Times New Roman" w:hAnsi="Times New Roman" w:cs="Times New Roman"/>
          <w:sz w:val="24"/>
          <w:szCs w:val="24"/>
        </w:rPr>
        <w:t xml:space="preserve">sorumlu olan tarafın adı ya da ticari adı ya da </w:t>
      </w:r>
      <w:r w:rsidR="00D43338" w:rsidRPr="009D49C1">
        <w:rPr>
          <w:rFonts w:ascii="Times New Roman" w:hAnsi="Times New Roman" w:cs="Times New Roman"/>
          <w:sz w:val="24"/>
          <w:szCs w:val="24"/>
        </w:rPr>
        <w:t xml:space="preserve">ticari </w:t>
      </w:r>
      <w:r w:rsidRPr="009D49C1">
        <w:rPr>
          <w:rFonts w:ascii="Times New Roman" w:hAnsi="Times New Roman" w:cs="Times New Roman"/>
          <w:sz w:val="24"/>
          <w:szCs w:val="24"/>
        </w:rPr>
        <w:t>markası ve tam adresi ile telefon numarası;</w:t>
      </w:r>
    </w:p>
    <w:p w14:paraId="780E15D3" w14:textId="5249ED64" w:rsidR="0094637A" w:rsidRPr="000F44D4" w:rsidRDefault="001F3EC7" w:rsidP="000F44D4">
      <w:pPr>
        <w:pStyle w:val="ListeParagraf"/>
        <w:numPr>
          <w:ilvl w:val="0"/>
          <w:numId w:val="7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7029D" w:rsidRPr="001F3EC7">
        <w:rPr>
          <w:rFonts w:ascii="Times New Roman" w:hAnsi="Times New Roman" w:cs="Times New Roman"/>
          <w:sz w:val="24"/>
          <w:szCs w:val="24"/>
        </w:rPr>
        <w:t xml:space="preserve">12 nci </w:t>
      </w:r>
      <w:r w:rsidR="00376273">
        <w:rPr>
          <w:rFonts w:ascii="Times New Roman" w:hAnsi="Times New Roman" w:cs="Times New Roman"/>
          <w:sz w:val="24"/>
          <w:szCs w:val="24"/>
        </w:rPr>
        <w:t xml:space="preserve">maddenin üçüncü </w:t>
      </w:r>
      <w:r w:rsidR="00D43338" w:rsidRPr="009D49C1">
        <w:rPr>
          <w:rFonts w:ascii="Times New Roman" w:hAnsi="Times New Roman" w:cs="Times New Roman"/>
          <w:sz w:val="24"/>
          <w:szCs w:val="24"/>
        </w:rPr>
        <w:t xml:space="preserve">fıkrasında </w:t>
      </w:r>
      <w:r w:rsidR="0094637A" w:rsidRPr="009D49C1">
        <w:rPr>
          <w:rFonts w:ascii="Times New Roman" w:hAnsi="Times New Roman" w:cs="Times New Roman"/>
          <w:sz w:val="24"/>
          <w:szCs w:val="24"/>
        </w:rPr>
        <w:t>bahs</w:t>
      </w:r>
      <w:r w:rsidR="00D43338" w:rsidRPr="009D49C1">
        <w:rPr>
          <w:rFonts w:ascii="Times New Roman" w:hAnsi="Times New Roman" w:cs="Times New Roman"/>
          <w:sz w:val="24"/>
          <w:szCs w:val="24"/>
        </w:rPr>
        <w:t>edilen</w:t>
      </w:r>
      <w:r w:rsidR="0094637A" w:rsidRPr="009D49C1">
        <w:rPr>
          <w:rFonts w:ascii="Times New Roman" w:hAnsi="Times New Roman" w:cs="Times New Roman"/>
          <w:sz w:val="24"/>
          <w:szCs w:val="24"/>
        </w:rPr>
        <w:t xml:space="preserve"> </w:t>
      </w:r>
      <w:r w:rsidR="00E8281E" w:rsidRPr="009D49C1">
        <w:rPr>
          <w:rFonts w:ascii="Times New Roman" w:hAnsi="Times New Roman" w:cs="Times New Roman"/>
          <w:sz w:val="24"/>
          <w:szCs w:val="24"/>
        </w:rPr>
        <w:t xml:space="preserve">içerik </w:t>
      </w:r>
      <w:r w:rsidR="0094637A" w:rsidRPr="009D49C1">
        <w:rPr>
          <w:rFonts w:ascii="Times New Roman" w:hAnsi="Times New Roman" w:cs="Times New Roman"/>
          <w:sz w:val="24"/>
          <w:szCs w:val="24"/>
        </w:rPr>
        <w:t xml:space="preserve">veri belgesinin edinilebileceği adres, </w:t>
      </w:r>
      <w:r w:rsidR="00E8281E" w:rsidRPr="009D49C1">
        <w:rPr>
          <w:rFonts w:ascii="Times New Roman" w:hAnsi="Times New Roman" w:cs="Times New Roman"/>
          <w:sz w:val="24"/>
          <w:szCs w:val="24"/>
        </w:rPr>
        <w:t xml:space="preserve">telefon numarası ve </w:t>
      </w:r>
      <w:r w:rsidR="0094637A" w:rsidRPr="009D49C1">
        <w:rPr>
          <w:rFonts w:ascii="Times New Roman" w:hAnsi="Times New Roman" w:cs="Times New Roman"/>
          <w:sz w:val="24"/>
          <w:szCs w:val="24"/>
        </w:rPr>
        <w:t>varsa e-posta adresi.</w:t>
      </w:r>
    </w:p>
    <w:p w14:paraId="72678B3E" w14:textId="11CBB6A0" w:rsidR="00911D05" w:rsidRPr="009D49C1" w:rsidRDefault="00E8281E" w:rsidP="000F44D4">
      <w:pPr>
        <w:ind w:firstLine="851"/>
        <w:jc w:val="both"/>
        <w:rPr>
          <w:rFonts w:ascii="Times New Roman" w:hAnsi="Times New Roman" w:cs="Times New Roman"/>
          <w:sz w:val="24"/>
          <w:szCs w:val="24"/>
        </w:rPr>
      </w:pPr>
      <w:r w:rsidRPr="009D49C1">
        <w:rPr>
          <w:rFonts w:ascii="Times New Roman" w:hAnsi="Times New Roman" w:cs="Times New Roman"/>
          <w:sz w:val="24"/>
          <w:szCs w:val="24"/>
        </w:rPr>
        <w:lastRenderedPageBreak/>
        <w:t xml:space="preserve">(3) 2 nci fıkrada bahsedilen </w:t>
      </w:r>
      <w:r w:rsidR="0094637A" w:rsidRPr="009D49C1">
        <w:rPr>
          <w:rFonts w:ascii="Times New Roman" w:hAnsi="Times New Roman" w:cs="Times New Roman"/>
          <w:sz w:val="24"/>
          <w:szCs w:val="24"/>
        </w:rPr>
        <w:t xml:space="preserve">bilgiler dökme halinde </w:t>
      </w:r>
      <w:r w:rsidRPr="009D49C1">
        <w:rPr>
          <w:rFonts w:ascii="Times New Roman" w:hAnsi="Times New Roman" w:cs="Times New Roman"/>
          <w:sz w:val="24"/>
          <w:szCs w:val="24"/>
        </w:rPr>
        <w:t xml:space="preserve">nakliyesi yapılan </w:t>
      </w:r>
      <w:r w:rsidR="0094637A" w:rsidRPr="009D49C1">
        <w:rPr>
          <w:rFonts w:ascii="Times New Roman" w:hAnsi="Times New Roman" w:cs="Times New Roman"/>
          <w:sz w:val="24"/>
          <w:szCs w:val="24"/>
        </w:rPr>
        <w:t>deterjanlara eşlik eden tüm belgelerde de yer alacaktır.</w:t>
      </w:r>
    </w:p>
    <w:p w14:paraId="5ADEB4BE" w14:textId="191A07FA" w:rsidR="00ED5BB7" w:rsidRPr="009D49C1" w:rsidRDefault="002E771F" w:rsidP="000F44D4">
      <w:pPr>
        <w:ind w:firstLine="851"/>
        <w:jc w:val="both"/>
        <w:rPr>
          <w:rFonts w:ascii="Times New Roman" w:hAnsi="Times New Roman" w:cs="Times New Roman"/>
          <w:sz w:val="24"/>
          <w:szCs w:val="24"/>
        </w:rPr>
      </w:pPr>
      <w:r w:rsidRPr="009D49C1">
        <w:rPr>
          <w:rFonts w:ascii="Times New Roman" w:hAnsi="Times New Roman" w:cs="Times New Roman"/>
          <w:sz w:val="24"/>
          <w:szCs w:val="24"/>
        </w:rPr>
        <w:t xml:space="preserve">(4) Deterjanların ambalajları </w:t>
      </w:r>
      <w:r w:rsidR="00376273">
        <w:rPr>
          <w:rFonts w:ascii="Times New Roman" w:eastAsia="Times New Roman" w:hAnsi="Times New Roman" w:cs="Times New Roman"/>
          <w:sz w:val="24"/>
          <w:szCs w:val="24"/>
        </w:rPr>
        <w:t xml:space="preserve">ek-7/A’da </w:t>
      </w:r>
      <w:r w:rsidRPr="009D49C1">
        <w:rPr>
          <w:rFonts w:ascii="Times New Roman" w:hAnsi="Times New Roman" w:cs="Times New Roman"/>
          <w:sz w:val="24"/>
          <w:szCs w:val="24"/>
        </w:rPr>
        <w:t>belirtilen spesifikasyonlara uygun olarak içeriği gösterecektir. Deterjan ambalajları ayrıca, kullanma talimatları ve gerekli ise özel uyarıları da gösterecektir.</w:t>
      </w:r>
    </w:p>
    <w:p w14:paraId="69F91BD8" w14:textId="1B980EAC" w:rsidR="00911D05" w:rsidRPr="000F44D4" w:rsidRDefault="00ED5BB7" w:rsidP="000F44D4">
      <w:pPr>
        <w:ind w:firstLine="851"/>
        <w:jc w:val="both"/>
        <w:rPr>
          <w:rFonts w:ascii="Times New Roman" w:hAnsi="Times New Roman" w:cs="Times New Roman"/>
          <w:sz w:val="24"/>
          <w:szCs w:val="24"/>
        </w:rPr>
      </w:pPr>
      <w:r w:rsidRPr="009D49C1">
        <w:rPr>
          <w:rFonts w:ascii="Times New Roman" w:hAnsi="Times New Roman" w:cs="Times New Roman"/>
          <w:sz w:val="24"/>
          <w:szCs w:val="24"/>
        </w:rPr>
        <w:t xml:space="preserve">(5) </w:t>
      </w:r>
      <w:r w:rsidR="00A653DA" w:rsidRPr="009D49C1">
        <w:rPr>
          <w:rFonts w:ascii="Times New Roman" w:hAnsi="Times New Roman" w:cs="Times New Roman"/>
          <w:sz w:val="24"/>
          <w:szCs w:val="24"/>
        </w:rPr>
        <w:t xml:space="preserve">Ek olarak, </w:t>
      </w:r>
      <w:r w:rsidR="004A36C2" w:rsidRPr="009D49C1">
        <w:rPr>
          <w:rFonts w:ascii="Times New Roman" w:hAnsi="Times New Roman" w:cs="Times New Roman"/>
          <w:sz w:val="24"/>
          <w:szCs w:val="24"/>
        </w:rPr>
        <w:t>tüketici çamaşır</w:t>
      </w:r>
      <w:r w:rsidR="00A653DA" w:rsidRPr="009D49C1">
        <w:rPr>
          <w:rFonts w:ascii="Times New Roman" w:hAnsi="Times New Roman" w:cs="Times New Roman"/>
          <w:sz w:val="24"/>
          <w:szCs w:val="24"/>
        </w:rPr>
        <w:t xml:space="preserve"> deterjanları</w:t>
      </w:r>
      <w:r w:rsidR="00E32DAB" w:rsidRPr="009D49C1">
        <w:rPr>
          <w:rFonts w:ascii="Times New Roman" w:hAnsi="Times New Roman" w:cs="Times New Roman"/>
          <w:sz w:val="24"/>
          <w:szCs w:val="24"/>
        </w:rPr>
        <w:t>nın</w:t>
      </w:r>
      <w:r w:rsidR="00A653DA" w:rsidRPr="009D49C1">
        <w:rPr>
          <w:rFonts w:ascii="Times New Roman" w:hAnsi="Times New Roman" w:cs="Times New Roman"/>
          <w:sz w:val="24"/>
          <w:szCs w:val="24"/>
        </w:rPr>
        <w:t xml:space="preserve"> ve tüketici otomatik bulaşık makinesi deterj</w:t>
      </w:r>
      <w:r w:rsidR="00376273">
        <w:rPr>
          <w:rFonts w:ascii="Times New Roman" w:hAnsi="Times New Roman" w:cs="Times New Roman"/>
          <w:sz w:val="24"/>
          <w:szCs w:val="24"/>
        </w:rPr>
        <w:t>anlarının ambalajları ek-7/B’de</w:t>
      </w:r>
      <w:r w:rsidR="00A653DA" w:rsidRPr="009D49C1" w:rsidDel="002E771F">
        <w:rPr>
          <w:rFonts w:ascii="Times New Roman" w:hAnsi="Times New Roman" w:cs="Times New Roman"/>
          <w:sz w:val="24"/>
          <w:szCs w:val="24"/>
        </w:rPr>
        <w:t xml:space="preserve"> </w:t>
      </w:r>
      <w:r w:rsidR="00A653DA" w:rsidRPr="009D49C1">
        <w:rPr>
          <w:rFonts w:ascii="Times New Roman" w:hAnsi="Times New Roman" w:cs="Times New Roman"/>
          <w:sz w:val="24"/>
          <w:szCs w:val="24"/>
        </w:rPr>
        <w:t>yer alan bilgileri de taşımalıdır.</w:t>
      </w:r>
    </w:p>
    <w:p w14:paraId="59478FC6" w14:textId="28621E6F" w:rsidR="00E35320" w:rsidRPr="009D49C1" w:rsidRDefault="00911D05" w:rsidP="000F44D4">
      <w:pPr>
        <w:ind w:firstLine="851"/>
        <w:jc w:val="both"/>
        <w:rPr>
          <w:rFonts w:ascii="Times New Roman" w:hAnsi="Times New Roman" w:cs="Times New Roman"/>
          <w:sz w:val="24"/>
          <w:szCs w:val="24"/>
        </w:rPr>
      </w:pPr>
      <w:r w:rsidRPr="009D49C1">
        <w:rPr>
          <w:rFonts w:ascii="Times New Roman" w:hAnsi="Times New Roman" w:cs="Times New Roman"/>
          <w:sz w:val="24"/>
          <w:szCs w:val="24"/>
        </w:rPr>
        <w:t>(6)</w:t>
      </w:r>
      <w:r w:rsidRPr="009D49C1">
        <w:rPr>
          <w:rFonts w:ascii="Times New Roman" w:eastAsia="Times New Roman" w:hAnsi="Times New Roman" w:cs="Times New Roman"/>
          <w:sz w:val="24"/>
          <w:szCs w:val="24"/>
          <w:lang w:bidi="ar-SA"/>
        </w:rPr>
        <w:t xml:space="preserve"> </w:t>
      </w:r>
      <w:r w:rsidRPr="009D49C1">
        <w:rPr>
          <w:rFonts w:ascii="Times New Roman" w:hAnsi="Times New Roman" w:cs="Times New Roman"/>
          <w:sz w:val="24"/>
          <w:szCs w:val="24"/>
        </w:rPr>
        <w:t xml:space="preserve">Yukarıdaki fıkralarda belirtilen bilgiler etiket üzerinde Türkçe olarak yer alır. </w:t>
      </w:r>
    </w:p>
    <w:p w14:paraId="2C9E9DB5" w14:textId="40182AC9" w:rsidR="009D49C1" w:rsidRPr="009D49C1" w:rsidRDefault="00AB244C" w:rsidP="000F44D4">
      <w:pPr>
        <w:ind w:firstLine="851"/>
        <w:jc w:val="both"/>
        <w:rPr>
          <w:rFonts w:ascii="Times New Roman" w:hAnsi="Times New Roman" w:cs="Times New Roman"/>
          <w:sz w:val="24"/>
          <w:szCs w:val="24"/>
        </w:rPr>
      </w:pPr>
      <w:r w:rsidRPr="009D49C1">
        <w:rPr>
          <w:rFonts w:ascii="Times New Roman" w:hAnsi="Times New Roman" w:cs="Times New Roman"/>
          <w:sz w:val="24"/>
          <w:szCs w:val="24"/>
        </w:rPr>
        <w:t>(7) 1 ila 5 arası fıkralar</w:t>
      </w:r>
      <w:r w:rsidR="00E7333B" w:rsidRPr="009D49C1">
        <w:rPr>
          <w:rFonts w:ascii="Times New Roman" w:hAnsi="Times New Roman" w:cs="Times New Roman"/>
          <w:sz w:val="24"/>
          <w:szCs w:val="24"/>
        </w:rPr>
        <w:t>ın uygulanmasında</w:t>
      </w:r>
      <w:r w:rsidR="001F3EC7">
        <w:rPr>
          <w:rFonts w:ascii="Times New Roman" w:hAnsi="Times New Roman" w:cs="Times New Roman"/>
          <w:sz w:val="24"/>
          <w:szCs w:val="24"/>
        </w:rPr>
        <w:t xml:space="preserve">, </w:t>
      </w:r>
      <w:r w:rsidR="00376273" w:rsidRPr="001F3EC7">
        <w:rPr>
          <w:rFonts w:ascii="Times New Roman" w:hAnsi="Times New Roman" w:cs="Times New Roman"/>
          <w:sz w:val="24"/>
          <w:szCs w:val="24"/>
        </w:rPr>
        <w:t>tüketiciye satışa sunulan deterjanların ambalajları</w:t>
      </w:r>
      <w:r w:rsidR="00376273" w:rsidRPr="00376273">
        <w:rPr>
          <w:rFonts w:ascii="Times New Roman" w:hAnsi="Times New Roman" w:cs="Times New Roman"/>
          <w:color w:val="FF0000"/>
          <w:sz w:val="24"/>
          <w:szCs w:val="24"/>
        </w:rPr>
        <w:t xml:space="preserve"> </w:t>
      </w:r>
      <w:r w:rsidRPr="00376273">
        <w:rPr>
          <w:rFonts w:ascii="Times New Roman" w:hAnsi="Times New Roman" w:cs="Times New Roman"/>
          <w:sz w:val="24"/>
          <w:szCs w:val="24"/>
        </w:rPr>
        <w:t>üzerinde</w:t>
      </w:r>
      <w:r w:rsidRPr="009D49C1">
        <w:rPr>
          <w:rFonts w:ascii="Times New Roman" w:hAnsi="Times New Roman" w:cs="Times New Roman"/>
          <w:sz w:val="24"/>
          <w:szCs w:val="24"/>
        </w:rPr>
        <w:t xml:space="preserve"> kullanıcıyı sıvı ürünleri hatalı kullanmaya yönlendirebilecek meyvelerin grafik gösterimlerinin yer almasını yasaklayan </w:t>
      </w:r>
      <w:r w:rsidR="00E35320" w:rsidRPr="009D49C1">
        <w:rPr>
          <w:rFonts w:ascii="Times New Roman" w:hAnsi="Times New Roman" w:cs="Times New Roman"/>
          <w:sz w:val="24"/>
          <w:szCs w:val="24"/>
        </w:rPr>
        <w:t>ilgili diğer mevzuat</w:t>
      </w:r>
      <w:r w:rsidR="00E7333B" w:rsidRPr="009D49C1">
        <w:rPr>
          <w:rFonts w:ascii="Times New Roman" w:hAnsi="Times New Roman" w:cs="Times New Roman"/>
          <w:sz w:val="24"/>
          <w:szCs w:val="24"/>
        </w:rPr>
        <w:t xml:space="preserve"> hükümleri saklıdır.</w:t>
      </w:r>
    </w:p>
    <w:p w14:paraId="3B05F033" w14:textId="50F499DC" w:rsidR="009D49C1" w:rsidRPr="009D49C1" w:rsidRDefault="009D49C1" w:rsidP="00A16127">
      <w:pPr>
        <w:tabs>
          <w:tab w:val="left" w:pos="567"/>
        </w:tabs>
        <w:ind w:firstLine="851"/>
        <w:jc w:val="both"/>
        <w:rPr>
          <w:rFonts w:ascii="Times New Roman" w:hAnsi="Times New Roman" w:cs="Times New Roman"/>
          <w:b/>
          <w:sz w:val="24"/>
          <w:szCs w:val="24"/>
        </w:rPr>
      </w:pPr>
      <w:r w:rsidRPr="009D49C1">
        <w:rPr>
          <w:rFonts w:ascii="Times New Roman" w:hAnsi="Times New Roman" w:cs="Times New Roman"/>
          <w:sz w:val="24"/>
          <w:szCs w:val="24"/>
        </w:rPr>
        <w:tab/>
      </w:r>
      <w:r w:rsidRPr="009D49C1">
        <w:rPr>
          <w:rFonts w:ascii="Times New Roman" w:hAnsi="Times New Roman" w:cs="Times New Roman"/>
          <w:sz w:val="24"/>
          <w:szCs w:val="24"/>
        </w:rPr>
        <w:tab/>
      </w:r>
      <w:r w:rsidRPr="009D49C1">
        <w:rPr>
          <w:rFonts w:ascii="Times New Roman" w:hAnsi="Times New Roman" w:cs="Times New Roman"/>
          <w:sz w:val="24"/>
          <w:szCs w:val="24"/>
        </w:rPr>
        <w:tab/>
      </w:r>
      <w:r w:rsidR="00A16127">
        <w:rPr>
          <w:rFonts w:ascii="Times New Roman" w:hAnsi="Times New Roman" w:cs="Times New Roman"/>
          <w:b/>
          <w:sz w:val="24"/>
          <w:szCs w:val="24"/>
        </w:rPr>
        <w:t xml:space="preserve">Serbest dolaşım </w:t>
      </w:r>
    </w:p>
    <w:p w14:paraId="4202A4FF" w14:textId="5813D86F" w:rsidR="009D49C1" w:rsidRPr="009D49C1" w:rsidRDefault="00DE4D62" w:rsidP="00DE4D62">
      <w:pPr>
        <w:ind w:firstLine="851"/>
        <w:jc w:val="both"/>
        <w:rPr>
          <w:rFonts w:ascii="Times New Roman" w:hAnsi="Times New Roman" w:cs="Times New Roman"/>
          <w:sz w:val="24"/>
          <w:szCs w:val="24"/>
        </w:rPr>
      </w:pPr>
      <w:r>
        <w:rPr>
          <w:rFonts w:ascii="Times New Roman" w:eastAsia="Times New Roman" w:hAnsi="Times New Roman" w:cs="Times New Roman"/>
          <w:b/>
          <w:sz w:val="24"/>
          <w:szCs w:val="24"/>
        </w:rPr>
        <w:t>MADDE</w:t>
      </w:r>
      <w:r w:rsidR="00EF7DE1" w:rsidRPr="009D49C1">
        <w:rPr>
          <w:rFonts w:ascii="Times New Roman" w:hAnsi="Times New Roman" w:cs="Times New Roman"/>
          <w:b/>
          <w:sz w:val="24"/>
          <w:szCs w:val="24"/>
        </w:rPr>
        <w:t xml:space="preserve"> </w:t>
      </w:r>
      <w:r w:rsidRPr="001F3EC7">
        <w:rPr>
          <w:rFonts w:ascii="Times New Roman" w:hAnsi="Times New Roman" w:cs="Times New Roman"/>
          <w:b/>
          <w:sz w:val="24"/>
          <w:szCs w:val="24"/>
        </w:rPr>
        <w:t>1</w:t>
      </w:r>
      <w:r w:rsidRPr="00A03FF5">
        <w:rPr>
          <w:rFonts w:ascii="Times New Roman" w:hAnsi="Times New Roman" w:cs="Times New Roman"/>
          <w:b/>
          <w:sz w:val="24"/>
          <w:szCs w:val="24"/>
        </w:rPr>
        <w:t xml:space="preserve">5 </w:t>
      </w:r>
      <w:r w:rsidR="00EF7DE1" w:rsidRPr="009D49C1">
        <w:rPr>
          <w:rFonts w:ascii="Times New Roman" w:hAnsi="Times New Roman" w:cs="Times New Roman"/>
          <w:b/>
          <w:sz w:val="24"/>
          <w:szCs w:val="24"/>
        </w:rPr>
        <w:t xml:space="preserve">– </w:t>
      </w:r>
      <w:r w:rsidR="00EF7DE1" w:rsidRPr="00DE4D62">
        <w:rPr>
          <w:rFonts w:ascii="Times New Roman" w:hAnsi="Times New Roman" w:cs="Times New Roman"/>
          <w:sz w:val="24"/>
          <w:szCs w:val="24"/>
        </w:rPr>
        <w:t>(1)</w:t>
      </w:r>
      <w:r w:rsidR="00EF7DE1" w:rsidRPr="009D49C1">
        <w:rPr>
          <w:rFonts w:ascii="Times New Roman" w:hAnsi="Times New Roman" w:cs="Times New Roman"/>
          <w:b/>
          <w:sz w:val="24"/>
          <w:szCs w:val="24"/>
        </w:rPr>
        <w:t xml:space="preserve"> </w:t>
      </w:r>
      <w:r w:rsidR="00EF7DE1" w:rsidRPr="009D49C1">
        <w:rPr>
          <w:rFonts w:ascii="Times New Roman" w:hAnsi="Times New Roman" w:cs="Times New Roman"/>
          <w:sz w:val="24"/>
          <w:szCs w:val="24"/>
        </w:rPr>
        <w:t>Bakanlık</w:t>
      </w:r>
      <w:r w:rsidR="00723666" w:rsidRPr="009D49C1">
        <w:rPr>
          <w:rFonts w:ascii="Times New Roman" w:hAnsi="Times New Roman" w:cs="Times New Roman"/>
          <w:sz w:val="24"/>
          <w:szCs w:val="24"/>
        </w:rPr>
        <w:t xml:space="preserve"> bu Yönetmelikte </w:t>
      </w:r>
      <w:r w:rsidR="00EC6BF8" w:rsidRPr="009D49C1">
        <w:rPr>
          <w:rFonts w:ascii="Times New Roman" w:hAnsi="Times New Roman" w:cs="Times New Roman"/>
          <w:sz w:val="24"/>
          <w:szCs w:val="24"/>
        </w:rPr>
        <w:t>belirtile</w:t>
      </w:r>
      <w:r w:rsidR="009B424E" w:rsidRPr="009D49C1">
        <w:rPr>
          <w:rFonts w:ascii="Times New Roman" w:hAnsi="Times New Roman" w:cs="Times New Roman"/>
          <w:sz w:val="24"/>
          <w:szCs w:val="24"/>
        </w:rPr>
        <w:t>n</w:t>
      </w:r>
      <w:r w:rsidR="00667BF8" w:rsidRPr="009D49C1">
        <w:rPr>
          <w:rFonts w:ascii="Times New Roman" w:hAnsi="Times New Roman" w:cs="Times New Roman"/>
          <w:sz w:val="24"/>
          <w:szCs w:val="24"/>
        </w:rPr>
        <w:t xml:space="preserve"> </w:t>
      </w:r>
      <w:r w:rsidR="00723666" w:rsidRPr="009D49C1">
        <w:rPr>
          <w:rFonts w:ascii="Times New Roman" w:hAnsi="Times New Roman" w:cs="Times New Roman"/>
          <w:sz w:val="24"/>
          <w:szCs w:val="24"/>
        </w:rPr>
        <w:t xml:space="preserve">nedenlerle bu Yönetmeliğin gerekliliklerini yerine getiren deterjanların ve/veya deterjanlarda kullanılan yüzey aktif maddelerin </w:t>
      </w:r>
      <w:r w:rsidR="00EF7DE1" w:rsidRPr="009D49C1">
        <w:rPr>
          <w:rFonts w:ascii="Times New Roman" w:hAnsi="Times New Roman" w:cs="Times New Roman"/>
          <w:sz w:val="24"/>
          <w:szCs w:val="24"/>
        </w:rPr>
        <w:t>piyasaya arzını</w:t>
      </w:r>
      <w:r w:rsidR="00723666" w:rsidRPr="009D49C1">
        <w:rPr>
          <w:rFonts w:ascii="Times New Roman" w:hAnsi="Times New Roman" w:cs="Times New Roman"/>
          <w:sz w:val="24"/>
          <w:szCs w:val="24"/>
        </w:rPr>
        <w:t xml:space="preserve"> yasaklayamaz, kısıtlayamaz ya da engelleyemez</w:t>
      </w:r>
      <w:r>
        <w:rPr>
          <w:rFonts w:ascii="Times New Roman" w:hAnsi="Times New Roman" w:cs="Times New Roman"/>
          <w:sz w:val="24"/>
          <w:szCs w:val="24"/>
        </w:rPr>
        <w:t xml:space="preserve">. </w:t>
      </w:r>
    </w:p>
    <w:p w14:paraId="04708341" w14:textId="515DCA0E" w:rsidR="009D49C1" w:rsidRPr="009D49C1" w:rsidRDefault="009D49C1" w:rsidP="00A16127">
      <w:pPr>
        <w:ind w:firstLine="851"/>
        <w:jc w:val="both"/>
        <w:rPr>
          <w:rFonts w:ascii="Times New Roman" w:hAnsi="Times New Roman" w:cs="Times New Roman"/>
          <w:b/>
          <w:sz w:val="24"/>
          <w:szCs w:val="24"/>
        </w:rPr>
      </w:pPr>
      <w:r w:rsidRPr="009D49C1">
        <w:rPr>
          <w:rFonts w:ascii="Times New Roman" w:hAnsi="Times New Roman" w:cs="Times New Roman"/>
          <w:sz w:val="24"/>
          <w:szCs w:val="24"/>
        </w:rPr>
        <w:tab/>
      </w:r>
      <w:r w:rsidR="00305FAE" w:rsidRPr="009D49C1">
        <w:rPr>
          <w:rFonts w:ascii="Times New Roman" w:hAnsi="Times New Roman" w:cs="Times New Roman"/>
          <w:b/>
          <w:sz w:val="24"/>
          <w:szCs w:val="24"/>
        </w:rPr>
        <w:t xml:space="preserve">Koruma </w:t>
      </w:r>
      <w:r w:rsidR="00DE4D62" w:rsidRPr="001F3EC7">
        <w:rPr>
          <w:rFonts w:ascii="Times New Roman" w:hAnsi="Times New Roman" w:cs="Times New Roman"/>
          <w:b/>
          <w:sz w:val="24"/>
          <w:szCs w:val="24"/>
        </w:rPr>
        <w:t>önlemleri</w:t>
      </w:r>
    </w:p>
    <w:p w14:paraId="2EBB4349" w14:textId="236BFC06" w:rsidR="00DA79A8" w:rsidRDefault="001F3EC7" w:rsidP="00F731DB">
      <w:pPr>
        <w:tabs>
          <w:tab w:val="left" w:pos="567"/>
        </w:tabs>
        <w:ind w:firstLine="851"/>
        <w:jc w:val="both"/>
        <w:rPr>
          <w:rFonts w:ascii="Times New Roman" w:hAnsi="Times New Roman" w:cs="Times New Roman"/>
          <w:sz w:val="24"/>
          <w:szCs w:val="24"/>
        </w:rPr>
      </w:pPr>
      <w:r>
        <w:rPr>
          <w:rFonts w:ascii="Times New Roman" w:eastAsia="Times New Roman" w:hAnsi="Times New Roman" w:cs="Times New Roman"/>
          <w:b/>
          <w:sz w:val="24"/>
          <w:szCs w:val="24"/>
        </w:rPr>
        <w:t>MADDE</w:t>
      </w:r>
      <w:r w:rsidR="00305FAE" w:rsidRPr="009D49C1">
        <w:rPr>
          <w:rFonts w:ascii="Times New Roman" w:hAnsi="Times New Roman" w:cs="Times New Roman"/>
          <w:b/>
          <w:sz w:val="24"/>
          <w:szCs w:val="24"/>
        </w:rPr>
        <w:t xml:space="preserve"> </w:t>
      </w:r>
      <w:r w:rsidR="00DE4D62" w:rsidRPr="001F3EC7">
        <w:rPr>
          <w:rFonts w:ascii="Times New Roman" w:hAnsi="Times New Roman" w:cs="Times New Roman"/>
          <w:b/>
          <w:sz w:val="24"/>
          <w:szCs w:val="24"/>
        </w:rPr>
        <w:t>16</w:t>
      </w:r>
      <w:r w:rsidR="00DE4D62">
        <w:rPr>
          <w:rFonts w:ascii="Times New Roman" w:hAnsi="Times New Roman" w:cs="Times New Roman"/>
          <w:b/>
          <w:sz w:val="24"/>
          <w:szCs w:val="24"/>
        </w:rPr>
        <w:t xml:space="preserve"> </w:t>
      </w:r>
      <w:r w:rsidR="00305FAE" w:rsidRPr="001F3EC7">
        <w:rPr>
          <w:rFonts w:ascii="Times New Roman" w:hAnsi="Times New Roman" w:cs="Times New Roman"/>
          <w:sz w:val="24"/>
          <w:szCs w:val="24"/>
        </w:rPr>
        <w:t>– (1)</w:t>
      </w:r>
      <w:r w:rsidR="00305FAE" w:rsidRPr="009D49C1">
        <w:rPr>
          <w:rFonts w:ascii="Times New Roman" w:hAnsi="Times New Roman" w:cs="Times New Roman"/>
          <w:b/>
          <w:sz w:val="24"/>
          <w:szCs w:val="24"/>
        </w:rPr>
        <w:t xml:space="preserve"> </w:t>
      </w:r>
      <w:r w:rsidR="00DA79A8" w:rsidRPr="001F3EC7">
        <w:rPr>
          <w:rFonts w:ascii="Times New Roman" w:hAnsi="Times New Roman" w:cs="Times New Roman"/>
          <w:sz w:val="24"/>
          <w:szCs w:val="24"/>
        </w:rPr>
        <w:t>Bakanlık,</w:t>
      </w:r>
      <w:r w:rsidR="001544C8" w:rsidRPr="001F3EC7">
        <w:rPr>
          <w:rFonts w:ascii="Times New Roman" w:hAnsi="Times New Roman" w:cs="Times New Roman"/>
          <w:sz w:val="24"/>
          <w:szCs w:val="24"/>
        </w:rPr>
        <w:t xml:space="preserve"> belirli bir deterjanın,</w:t>
      </w:r>
      <w:r w:rsidR="00DA79A8" w:rsidRPr="001F3EC7">
        <w:rPr>
          <w:rFonts w:ascii="Times New Roman" w:hAnsi="Times New Roman" w:cs="Times New Roman"/>
          <w:sz w:val="24"/>
          <w:szCs w:val="24"/>
        </w:rPr>
        <w:t xml:space="preserve"> bu Yönetmeliğin gereklerine uygun olmasına rağmen, insanların ya da hayvanların güvenlik ya da sağlığına ilişkin ya da çevre açısından bir risk oluşturduğuna inanmak için haklı gerekçelere sahip olması durumunda,</w:t>
      </w:r>
      <w:r w:rsidR="00DA79A8">
        <w:rPr>
          <w:rFonts w:ascii="Times New Roman" w:hAnsi="Times New Roman" w:cs="Times New Roman"/>
          <w:color w:val="FF0000"/>
          <w:sz w:val="24"/>
          <w:szCs w:val="24"/>
        </w:rPr>
        <w:t xml:space="preserve"> </w:t>
      </w:r>
      <w:r w:rsidR="00305FAE" w:rsidRPr="009D49C1">
        <w:rPr>
          <w:rFonts w:ascii="Times New Roman" w:hAnsi="Times New Roman" w:cs="Times New Roman"/>
          <w:sz w:val="24"/>
          <w:szCs w:val="24"/>
        </w:rPr>
        <w:t xml:space="preserve">ilgili deterjanın bu riski </w:t>
      </w:r>
      <w:r w:rsidR="00E3069B" w:rsidRPr="009D49C1">
        <w:rPr>
          <w:rFonts w:ascii="Times New Roman" w:hAnsi="Times New Roman" w:cs="Times New Roman"/>
          <w:sz w:val="24"/>
          <w:szCs w:val="24"/>
        </w:rPr>
        <w:t xml:space="preserve">daha fazla </w:t>
      </w:r>
      <w:r w:rsidR="00305FAE" w:rsidRPr="009D49C1">
        <w:rPr>
          <w:rFonts w:ascii="Times New Roman" w:hAnsi="Times New Roman" w:cs="Times New Roman"/>
          <w:sz w:val="24"/>
          <w:szCs w:val="24"/>
        </w:rPr>
        <w:t>taşımamasını sağlamak</w:t>
      </w:r>
      <w:r w:rsidR="00E3069B" w:rsidRPr="009D49C1">
        <w:rPr>
          <w:rFonts w:ascii="Times New Roman" w:hAnsi="Times New Roman" w:cs="Times New Roman"/>
          <w:sz w:val="24"/>
          <w:szCs w:val="24"/>
        </w:rPr>
        <w:t xml:space="preserve"> için</w:t>
      </w:r>
      <w:r w:rsidR="00305FAE" w:rsidRPr="009D49C1">
        <w:rPr>
          <w:rFonts w:ascii="Times New Roman" w:hAnsi="Times New Roman" w:cs="Times New Roman"/>
          <w:sz w:val="24"/>
          <w:szCs w:val="24"/>
        </w:rPr>
        <w:t xml:space="preserve"> piyasadan toplatmak ya da makul bir süre için piyasadan çekmek ya da erişilebilirliğini</w:t>
      </w:r>
      <w:r w:rsidR="008A2A5A" w:rsidRPr="009D49C1">
        <w:rPr>
          <w:rFonts w:ascii="Times New Roman" w:hAnsi="Times New Roman" w:cs="Times New Roman"/>
          <w:sz w:val="24"/>
          <w:szCs w:val="24"/>
        </w:rPr>
        <w:t xml:space="preserve"> diğer bir yolla</w:t>
      </w:r>
      <w:r w:rsidR="00305FAE" w:rsidRPr="009D49C1">
        <w:rPr>
          <w:rFonts w:ascii="Times New Roman" w:hAnsi="Times New Roman" w:cs="Times New Roman"/>
          <w:sz w:val="24"/>
          <w:szCs w:val="24"/>
        </w:rPr>
        <w:t xml:space="preserve"> kısıtlamak için riskin yapısı ile orantılı tüm u</w:t>
      </w:r>
      <w:r>
        <w:rPr>
          <w:rFonts w:ascii="Times New Roman" w:hAnsi="Times New Roman" w:cs="Times New Roman"/>
          <w:sz w:val="24"/>
          <w:szCs w:val="24"/>
        </w:rPr>
        <w:t>ygun geçici önlemleri alabilir.</w:t>
      </w:r>
    </w:p>
    <w:p w14:paraId="5E1E7FB7" w14:textId="61111691" w:rsidR="00FD52C2" w:rsidRDefault="00E113EF" w:rsidP="00F731DB">
      <w:pPr>
        <w:tabs>
          <w:tab w:val="left" w:pos="567"/>
        </w:tabs>
        <w:ind w:firstLine="851"/>
        <w:jc w:val="both"/>
        <w:rPr>
          <w:rFonts w:ascii="Times New Roman" w:hAnsi="Times New Roman" w:cs="Times New Roman"/>
          <w:sz w:val="24"/>
          <w:szCs w:val="24"/>
        </w:rPr>
      </w:pPr>
      <w:r w:rsidRPr="009D49C1">
        <w:rPr>
          <w:rFonts w:ascii="Times New Roman" w:hAnsi="Times New Roman" w:cs="Times New Roman"/>
          <w:sz w:val="24"/>
          <w:szCs w:val="24"/>
        </w:rPr>
        <w:t>(2) Bakanlık sebeplerini belirterek verilen kararı gecikmeksizin Ekonomi Bakanlığı kanalıyla Komisyona bildirir.</w:t>
      </w:r>
    </w:p>
    <w:p w14:paraId="49198A38" w14:textId="129637B8" w:rsidR="0050617E" w:rsidRPr="0050617E" w:rsidRDefault="0050617E" w:rsidP="00F731DB">
      <w:pPr>
        <w:tabs>
          <w:tab w:val="left" w:pos="567"/>
        </w:tabs>
        <w:ind w:firstLine="851"/>
        <w:jc w:val="both"/>
        <w:rPr>
          <w:rFonts w:ascii="Times New Roman" w:hAnsi="Times New Roman" w:cs="Times New Roman"/>
          <w:b/>
          <w:sz w:val="24"/>
          <w:szCs w:val="24"/>
        </w:rPr>
      </w:pPr>
      <w:r w:rsidRPr="0050617E">
        <w:rPr>
          <w:rFonts w:ascii="Times New Roman" w:hAnsi="Times New Roman" w:cs="Times New Roman"/>
          <w:b/>
          <w:sz w:val="24"/>
          <w:szCs w:val="24"/>
        </w:rPr>
        <w:t>Diğer hükümler</w:t>
      </w:r>
    </w:p>
    <w:p w14:paraId="459C2723" w14:textId="33BC9DEC" w:rsidR="0050617E" w:rsidRDefault="0050617E" w:rsidP="00F731DB">
      <w:pPr>
        <w:tabs>
          <w:tab w:val="left" w:pos="567"/>
        </w:tabs>
        <w:ind w:firstLine="851"/>
        <w:jc w:val="both"/>
        <w:rPr>
          <w:rFonts w:ascii="Times New Roman" w:hAnsi="Times New Roman" w:cs="Times New Roman"/>
          <w:sz w:val="24"/>
          <w:szCs w:val="24"/>
        </w:rPr>
      </w:pPr>
      <w:r w:rsidRPr="0050617E">
        <w:rPr>
          <w:rFonts w:ascii="Times New Roman" w:hAnsi="Times New Roman" w:cs="Times New Roman"/>
          <w:b/>
          <w:sz w:val="24"/>
          <w:szCs w:val="24"/>
        </w:rPr>
        <w:t>MADDE 17</w:t>
      </w:r>
      <w:r>
        <w:rPr>
          <w:rFonts w:ascii="Times New Roman" w:hAnsi="Times New Roman" w:cs="Times New Roman"/>
          <w:sz w:val="24"/>
          <w:szCs w:val="24"/>
        </w:rPr>
        <w:t xml:space="preserve"> – (1) Tek kullanımlık dozajlarda sıvı </w:t>
      </w:r>
      <w:r w:rsidRPr="00410B6D">
        <w:rPr>
          <w:rFonts w:ascii="Times New Roman" w:hAnsi="Times New Roman" w:cs="Times New Roman"/>
          <w:sz w:val="24"/>
          <w:szCs w:val="24"/>
        </w:rPr>
        <w:t xml:space="preserve">tüketici çamaşır deterjanı çözünür bir ambalajda </w:t>
      </w:r>
      <w:r>
        <w:rPr>
          <w:rFonts w:ascii="Times New Roman" w:hAnsi="Times New Roman" w:cs="Times New Roman"/>
          <w:sz w:val="24"/>
          <w:szCs w:val="24"/>
        </w:rPr>
        <w:t xml:space="preserve">yer aldığında, </w:t>
      </w:r>
      <w:r w:rsidRPr="00D41AFE">
        <w:rPr>
          <w:rFonts w:ascii="Times New Roman" w:hAnsi="Times New Roman" w:cs="Times New Roman"/>
          <w:sz w:val="24"/>
          <w:szCs w:val="24"/>
        </w:rPr>
        <w:t>aşağıdaki ek hükümler uygulan</w:t>
      </w:r>
      <w:r>
        <w:rPr>
          <w:rFonts w:ascii="Times New Roman" w:hAnsi="Times New Roman" w:cs="Times New Roman"/>
          <w:sz w:val="24"/>
          <w:szCs w:val="24"/>
        </w:rPr>
        <w:t>ır</w:t>
      </w:r>
      <w:r w:rsidRPr="00D41AFE">
        <w:rPr>
          <w:rFonts w:ascii="Times New Roman" w:hAnsi="Times New Roman" w:cs="Times New Roman"/>
          <w:sz w:val="24"/>
          <w:szCs w:val="24"/>
        </w:rPr>
        <w:t>:</w:t>
      </w:r>
    </w:p>
    <w:p w14:paraId="325F547C" w14:textId="5478259D" w:rsidR="0050617E" w:rsidRPr="0050617E" w:rsidRDefault="0050617E" w:rsidP="0050617E">
      <w:pPr>
        <w:pStyle w:val="ListeParagraf"/>
        <w:numPr>
          <w:ilvl w:val="0"/>
          <w:numId w:val="83"/>
        </w:numPr>
        <w:tabs>
          <w:tab w:val="left" w:pos="567"/>
        </w:tabs>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B0826">
        <w:rPr>
          <w:rFonts w:ascii="Times New Roman" w:hAnsi="Times New Roman" w:cs="Times New Roman"/>
          <w:sz w:val="24"/>
          <w:szCs w:val="24"/>
        </w:rPr>
        <w:t>Tek kullanımlık çözünür ambalajda bulunan sıvı tüketici çamaşır deterjanları</w:t>
      </w:r>
      <w:r>
        <w:rPr>
          <w:rFonts w:ascii="Times New Roman" w:hAnsi="Times New Roman" w:cs="Times New Roman"/>
          <w:sz w:val="24"/>
          <w:szCs w:val="24"/>
        </w:rPr>
        <w:t>,</w:t>
      </w:r>
      <w:r w:rsidRPr="007B0826">
        <w:rPr>
          <w:rFonts w:ascii="Times New Roman" w:hAnsi="Times New Roman" w:cs="Times New Roman"/>
          <w:sz w:val="24"/>
          <w:szCs w:val="24"/>
        </w:rPr>
        <w:t xml:space="preserve"> bir dış ambalaj içerisinde </w:t>
      </w:r>
      <w:r w:rsidR="001C64D2">
        <w:rPr>
          <w:rFonts w:ascii="Times New Roman" w:hAnsi="Times New Roman" w:cs="Times New Roman"/>
          <w:sz w:val="24"/>
          <w:szCs w:val="24"/>
        </w:rPr>
        <w:t>ihtiva edilmelidir</w:t>
      </w:r>
      <w:r>
        <w:rPr>
          <w:rFonts w:ascii="Times New Roman" w:hAnsi="Times New Roman" w:cs="Times New Roman"/>
          <w:sz w:val="24"/>
          <w:szCs w:val="24"/>
        </w:rPr>
        <w:t xml:space="preserve">. </w:t>
      </w:r>
      <w:r w:rsidRPr="007B0826">
        <w:rPr>
          <w:rFonts w:ascii="Times New Roman" w:hAnsi="Times New Roman" w:cs="Times New Roman"/>
          <w:sz w:val="24"/>
          <w:szCs w:val="24"/>
        </w:rPr>
        <w:t xml:space="preserve">Dış ambalaj </w:t>
      </w:r>
      <w:r>
        <w:rPr>
          <w:rFonts w:ascii="Times New Roman" w:hAnsi="Times New Roman" w:cs="Times New Roman"/>
          <w:sz w:val="24"/>
          <w:szCs w:val="24"/>
        </w:rPr>
        <w:t>ve çözünür ambalaj sırasıyla b ve c bentlerinde yer alan gerekliliklere uygun olmak zorundadır.</w:t>
      </w:r>
    </w:p>
    <w:p w14:paraId="695E9B57" w14:textId="40DD45C3" w:rsidR="0050617E" w:rsidRDefault="0050617E" w:rsidP="001C64D2">
      <w:pPr>
        <w:ind w:firstLine="851"/>
        <w:jc w:val="both"/>
        <w:rPr>
          <w:rFonts w:ascii="Times New Roman" w:hAnsi="Times New Roman" w:cs="Times New Roman"/>
          <w:sz w:val="24"/>
          <w:szCs w:val="24"/>
        </w:rPr>
      </w:pPr>
      <w:r>
        <w:rPr>
          <w:rFonts w:ascii="Times New Roman" w:hAnsi="Times New Roman" w:cs="Times New Roman"/>
          <w:sz w:val="24"/>
          <w:szCs w:val="24"/>
        </w:rPr>
        <w:t>b)</w:t>
      </w:r>
      <w:r w:rsidRPr="007B0826">
        <w:rPr>
          <w:rFonts w:ascii="Times New Roman" w:hAnsi="Times New Roman" w:cs="Times New Roman"/>
          <w:sz w:val="24"/>
          <w:szCs w:val="24"/>
        </w:rPr>
        <w:t xml:space="preserve"> Dış ambalaj:</w:t>
      </w:r>
    </w:p>
    <w:p w14:paraId="6D7A34C4" w14:textId="0F119D97" w:rsidR="0050617E" w:rsidRPr="007B0826" w:rsidRDefault="0050617E" w:rsidP="001C64D2">
      <w:pPr>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8C5F4F">
        <w:rPr>
          <w:rFonts w:ascii="Times New Roman" w:hAnsi="Times New Roman" w:cs="Times New Roman"/>
          <w:sz w:val="24"/>
          <w:szCs w:val="24"/>
        </w:rPr>
        <w:t xml:space="preserve">Ürünün veya bireysel dozların görünürlüğü </w:t>
      </w:r>
      <w:r w:rsidR="008C5F4F" w:rsidRPr="0087715C">
        <w:rPr>
          <w:rFonts w:ascii="Times New Roman" w:hAnsi="Times New Roman" w:cs="Times New Roman"/>
          <w:sz w:val="24"/>
          <w:szCs w:val="24"/>
        </w:rPr>
        <w:t>engelle</w:t>
      </w:r>
      <w:r w:rsidR="008C5F4F">
        <w:rPr>
          <w:rFonts w:ascii="Times New Roman" w:hAnsi="Times New Roman" w:cs="Times New Roman"/>
          <w:sz w:val="24"/>
          <w:szCs w:val="24"/>
        </w:rPr>
        <w:t>necek şekilde o</w:t>
      </w:r>
      <w:r w:rsidRPr="0087715C">
        <w:rPr>
          <w:rFonts w:ascii="Times New Roman" w:hAnsi="Times New Roman" w:cs="Times New Roman"/>
          <w:sz w:val="24"/>
          <w:szCs w:val="24"/>
        </w:rPr>
        <w:t>pak veya belirsiz olmalıd</w:t>
      </w:r>
      <w:r w:rsidR="008C5F4F">
        <w:rPr>
          <w:rFonts w:ascii="Times New Roman" w:hAnsi="Times New Roman" w:cs="Times New Roman"/>
          <w:sz w:val="24"/>
          <w:szCs w:val="24"/>
        </w:rPr>
        <w:t>ır,</w:t>
      </w:r>
    </w:p>
    <w:p w14:paraId="04472D15" w14:textId="0AAA2113" w:rsidR="0050617E" w:rsidRPr="007B0826" w:rsidRDefault="0050617E" w:rsidP="001C64D2">
      <w:pPr>
        <w:ind w:firstLine="851"/>
        <w:jc w:val="both"/>
        <w:rPr>
          <w:rFonts w:ascii="Times New Roman" w:hAnsi="Times New Roman" w:cs="Times New Roman"/>
          <w:sz w:val="24"/>
          <w:szCs w:val="24"/>
        </w:rPr>
      </w:pPr>
      <w:r>
        <w:rPr>
          <w:rFonts w:ascii="Times New Roman" w:hAnsi="Times New Roman" w:cs="Times New Roman"/>
          <w:sz w:val="24"/>
          <w:szCs w:val="24"/>
        </w:rPr>
        <w:t>2</w:t>
      </w:r>
      <w:r w:rsidR="009665D8">
        <w:rPr>
          <w:rFonts w:ascii="Times New Roman" w:hAnsi="Times New Roman" w:cs="Times New Roman"/>
          <w:sz w:val="24"/>
          <w:szCs w:val="24"/>
        </w:rPr>
        <w:t xml:space="preserve">) </w:t>
      </w:r>
      <w:r w:rsidR="009F22A6" w:rsidRPr="009665D8">
        <w:rPr>
          <w:rFonts w:ascii="Times New Roman" w:eastAsia="Times New Roman" w:hAnsi="Times New Roman" w:cs="Times New Roman"/>
          <w:sz w:val="24"/>
          <w:szCs w:val="24"/>
        </w:rPr>
        <w:t>Maddelerin ve Karışımların Sınıflandırılması, Etiketlenmesi ve Ambalajlanması Hakkında Yönetmeliğin 34 üncü mad</w:t>
      </w:r>
      <w:r w:rsidR="009665D8" w:rsidRPr="009665D8">
        <w:rPr>
          <w:rFonts w:ascii="Times New Roman" w:eastAsia="Times New Roman" w:hAnsi="Times New Roman" w:cs="Times New Roman"/>
          <w:sz w:val="24"/>
          <w:szCs w:val="24"/>
        </w:rPr>
        <w:t xml:space="preserve">desinin üçüncü fıkrası </w:t>
      </w:r>
      <w:r w:rsidR="009F22A6" w:rsidRPr="009665D8">
        <w:rPr>
          <w:rFonts w:ascii="Times New Roman" w:eastAsia="Times New Roman" w:hAnsi="Times New Roman" w:cs="Times New Roman"/>
          <w:sz w:val="24"/>
          <w:szCs w:val="24"/>
        </w:rPr>
        <w:t>hükmüne halel gelmeksizin</w:t>
      </w:r>
      <w:r w:rsidRPr="007B0826">
        <w:rPr>
          <w:rFonts w:ascii="Times New Roman" w:hAnsi="Times New Roman" w:cs="Times New Roman"/>
          <w:sz w:val="24"/>
          <w:szCs w:val="24"/>
        </w:rPr>
        <w:t>, P102</w:t>
      </w:r>
      <w:r w:rsidR="005C059C">
        <w:rPr>
          <w:rFonts w:ascii="Times New Roman" w:hAnsi="Times New Roman" w:cs="Times New Roman"/>
          <w:sz w:val="24"/>
          <w:szCs w:val="24"/>
        </w:rPr>
        <w:t xml:space="preserve"> “</w:t>
      </w:r>
      <w:r w:rsidR="009F22A6">
        <w:rPr>
          <w:rFonts w:ascii="Times New Roman" w:hAnsi="Times New Roman" w:cs="Times New Roman"/>
          <w:sz w:val="24"/>
          <w:szCs w:val="24"/>
        </w:rPr>
        <w:t>Çocukların erişemeyeceği yer</w:t>
      </w:r>
      <w:r w:rsidR="008C5F4F">
        <w:rPr>
          <w:rFonts w:ascii="Times New Roman" w:hAnsi="Times New Roman" w:cs="Times New Roman"/>
          <w:sz w:val="24"/>
          <w:szCs w:val="24"/>
        </w:rPr>
        <w:t xml:space="preserve">de saklayın” </w:t>
      </w:r>
      <w:r w:rsidR="009F22A6">
        <w:rPr>
          <w:rFonts w:ascii="Times New Roman" w:hAnsi="Times New Roman" w:cs="Times New Roman"/>
          <w:sz w:val="24"/>
          <w:szCs w:val="24"/>
        </w:rPr>
        <w:t>önlem ifadesini</w:t>
      </w:r>
      <w:r>
        <w:rPr>
          <w:rFonts w:ascii="Times New Roman" w:hAnsi="Times New Roman" w:cs="Times New Roman"/>
          <w:sz w:val="24"/>
          <w:szCs w:val="24"/>
        </w:rPr>
        <w:t xml:space="preserve"> </w:t>
      </w:r>
      <w:r w:rsidRPr="007B0826">
        <w:rPr>
          <w:rFonts w:ascii="Times New Roman" w:hAnsi="Times New Roman" w:cs="Times New Roman"/>
          <w:sz w:val="24"/>
          <w:szCs w:val="24"/>
        </w:rPr>
        <w:t xml:space="preserve">görünür bir yerde ve dikkat çeken bir </w:t>
      </w:r>
      <w:r>
        <w:rPr>
          <w:rFonts w:ascii="Times New Roman" w:hAnsi="Times New Roman" w:cs="Times New Roman"/>
          <w:sz w:val="24"/>
          <w:szCs w:val="24"/>
        </w:rPr>
        <w:t>formatta</w:t>
      </w:r>
      <w:r w:rsidRPr="007B0826">
        <w:rPr>
          <w:rFonts w:ascii="Times New Roman" w:hAnsi="Times New Roman" w:cs="Times New Roman"/>
          <w:sz w:val="24"/>
          <w:szCs w:val="24"/>
        </w:rPr>
        <w:t xml:space="preserve"> taşımalıdır</w:t>
      </w:r>
      <w:r>
        <w:rPr>
          <w:rFonts w:ascii="Times New Roman" w:hAnsi="Times New Roman" w:cs="Times New Roman"/>
          <w:sz w:val="24"/>
          <w:szCs w:val="24"/>
        </w:rPr>
        <w:t>.</w:t>
      </w:r>
    </w:p>
    <w:p w14:paraId="39992511" w14:textId="32D2A8A4" w:rsidR="0050617E" w:rsidRPr="007B0826" w:rsidRDefault="0050617E" w:rsidP="001C64D2">
      <w:pPr>
        <w:ind w:firstLine="851"/>
        <w:jc w:val="both"/>
        <w:rPr>
          <w:rFonts w:ascii="Times New Roman" w:hAnsi="Times New Roman" w:cs="Times New Roman"/>
          <w:sz w:val="24"/>
          <w:szCs w:val="24"/>
        </w:rPr>
      </w:pPr>
      <w:r>
        <w:rPr>
          <w:rFonts w:ascii="Times New Roman" w:hAnsi="Times New Roman" w:cs="Times New Roman"/>
          <w:sz w:val="24"/>
          <w:szCs w:val="24"/>
        </w:rPr>
        <w:t>3</w:t>
      </w:r>
      <w:r w:rsidR="001E0220">
        <w:rPr>
          <w:rFonts w:ascii="Times New Roman" w:hAnsi="Times New Roman" w:cs="Times New Roman"/>
          <w:sz w:val="24"/>
          <w:szCs w:val="24"/>
        </w:rPr>
        <w:t>) K</w:t>
      </w:r>
      <w:r w:rsidRPr="007B0826">
        <w:rPr>
          <w:rFonts w:ascii="Times New Roman" w:hAnsi="Times New Roman" w:cs="Times New Roman"/>
          <w:sz w:val="24"/>
          <w:szCs w:val="24"/>
        </w:rPr>
        <w:t>olaylıkla tekrar k</w:t>
      </w:r>
      <w:r w:rsidR="001C5493">
        <w:rPr>
          <w:rFonts w:ascii="Times New Roman" w:hAnsi="Times New Roman" w:cs="Times New Roman"/>
          <w:sz w:val="24"/>
          <w:szCs w:val="24"/>
        </w:rPr>
        <w:t>apanabilen</w:t>
      </w:r>
      <w:r>
        <w:rPr>
          <w:rFonts w:ascii="Times New Roman" w:hAnsi="Times New Roman" w:cs="Times New Roman"/>
          <w:sz w:val="24"/>
          <w:szCs w:val="24"/>
        </w:rPr>
        <w:t xml:space="preserve">, kendi kendine </w:t>
      </w:r>
      <w:r w:rsidR="001C5493">
        <w:rPr>
          <w:rFonts w:ascii="Times New Roman" w:hAnsi="Times New Roman" w:cs="Times New Roman"/>
          <w:sz w:val="24"/>
          <w:szCs w:val="24"/>
        </w:rPr>
        <w:t>ayakta durabilen</w:t>
      </w:r>
      <w:r>
        <w:rPr>
          <w:rFonts w:ascii="Times New Roman" w:hAnsi="Times New Roman" w:cs="Times New Roman"/>
          <w:sz w:val="24"/>
          <w:szCs w:val="24"/>
        </w:rPr>
        <w:t xml:space="preserve"> bir </w:t>
      </w:r>
      <w:r w:rsidR="009665D8">
        <w:rPr>
          <w:rFonts w:ascii="Times New Roman" w:hAnsi="Times New Roman" w:cs="Times New Roman"/>
          <w:sz w:val="24"/>
          <w:szCs w:val="24"/>
        </w:rPr>
        <w:t>yapıda</w:t>
      </w:r>
      <w:r>
        <w:rPr>
          <w:rFonts w:ascii="Times New Roman" w:hAnsi="Times New Roman" w:cs="Times New Roman"/>
          <w:sz w:val="24"/>
          <w:szCs w:val="24"/>
        </w:rPr>
        <w:t xml:space="preserve"> olmalıdır.</w:t>
      </w:r>
    </w:p>
    <w:p w14:paraId="432FDDFC" w14:textId="4C5F8F63" w:rsidR="0050617E" w:rsidRPr="007B0826" w:rsidRDefault="009665D8" w:rsidP="001C64D2">
      <w:pPr>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654075" w:rsidRPr="009665D8">
        <w:rPr>
          <w:rFonts w:ascii="Times New Roman" w:eastAsia="Times New Roman" w:hAnsi="Times New Roman" w:cs="Times New Roman"/>
          <w:sz w:val="24"/>
          <w:szCs w:val="24"/>
        </w:rPr>
        <w:t>Maddelerin ve Karışımların Sınıflandırılması, Etiketlenmesi ve Ambalajlanması Hakkında Yönetmeliğin</w:t>
      </w:r>
      <w:r w:rsidR="00654075" w:rsidRPr="007B0826">
        <w:rPr>
          <w:rFonts w:ascii="Times New Roman" w:hAnsi="Times New Roman" w:cs="Times New Roman"/>
          <w:sz w:val="24"/>
          <w:szCs w:val="24"/>
        </w:rPr>
        <w:t xml:space="preserve"> </w:t>
      </w:r>
      <w:r w:rsidR="00654075">
        <w:rPr>
          <w:rFonts w:ascii="Times New Roman" w:hAnsi="Times New Roman" w:cs="Times New Roman"/>
          <w:sz w:val="24"/>
          <w:szCs w:val="24"/>
        </w:rPr>
        <w:t xml:space="preserve">Ek-2 bölüm 3.1. </w:t>
      </w:r>
      <w:r w:rsidR="0050617E" w:rsidRPr="007B0826">
        <w:rPr>
          <w:rFonts w:ascii="Times New Roman" w:hAnsi="Times New Roman" w:cs="Times New Roman"/>
          <w:sz w:val="24"/>
          <w:szCs w:val="24"/>
        </w:rPr>
        <w:t>gereklerine ha</w:t>
      </w:r>
      <w:r w:rsidR="002B5482">
        <w:rPr>
          <w:rFonts w:ascii="Times New Roman" w:hAnsi="Times New Roman" w:cs="Times New Roman"/>
          <w:sz w:val="24"/>
          <w:szCs w:val="24"/>
        </w:rPr>
        <w:t xml:space="preserve">lel getirmeksizin, </w:t>
      </w:r>
    </w:p>
    <w:p w14:paraId="55FFC2A4" w14:textId="5D88BE54" w:rsidR="000F07C2" w:rsidRDefault="0064631E" w:rsidP="00065840">
      <w:pPr>
        <w:ind w:firstLine="851"/>
        <w:jc w:val="both"/>
        <w:rPr>
          <w:rFonts w:ascii="Times New Roman TUR" w:hAnsi="Times New Roman TUR" w:cs="Times New Roman TUR"/>
          <w:sz w:val="24"/>
          <w:szCs w:val="24"/>
        </w:rPr>
      </w:pPr>
      <w:r>
        <w:rPr>
          <w:rFonts w:ascii="Times New Roman" w:hAnsi="Times New Roman" w:cs="Times New Roman"/>
          <w:sz w:val="24"/>
          <w:szCs w:val="24"/>
        </w:rPr>
        <w:t>i</w:t>
      </w:r>
      <w:r w:rsidR="0050617E" w:rsidRPr="007B0826">
        <w:rPr>
          <w:rFonts w:ascii="Times New Roman" w:hAnsi="Times New Roman" w:cs="Times New Roman"/>
          <w:sz w:val="24"/>
          <w:szCs w:val="24"/>
        </w:rPr>
        <w:t xml:space="preserve">) </w:t>
      </w:r>
      <w:r w:rsidR="00065840">
        <w:rPr>
          <w:rFonts w:ascii="Times New Roman TUR" w:hAnsi="Times New Roman TUR" w:cs="Times New Roman TUR"/>
          <w:sz w:val="24"/>
          <w:szCs w:val="24"/>
        </w:rPr>
        <w:t>küçük çocukların iki elinin koordineli eylemi ile ambalajı açmasını zorlaştıran belirli bir güç gerektirerek ambalajı açma yeteneğini engelleyen,</w:t>
      </w:r>
    </w:p>
    <w:p w14:paraId="53B52568" w14:textId="2CE0D9B4" w:rsidR="0050617E" w:rsidRDefault="0064631E" w:rsidP="001C64D2">
      <w:pPr>
        <w:ind w:firstLine="851"/>
        <w:jc w:val="both"/>
        <w:rPr>
          <w:rFonts w:ascii="Times New Roman" w:hAnsi="Times New Roman" w:cs="Times New Roman"/>
          <w:sz w:val="24"/>
          <w:szCs w:val="24"/>
        </w:rPr>
      </w:pPr>
      <w:r>
        <w:rPr>
          <w:rFonts w:ascii="Times New Roman" w:hAnsi="Times New Roman" w:cs="Times New Roman"/>
          <w:sz w:val="24"/>
          <w:szCs w:val="24"/>
        </w:rPr>
        <w:t>ii</w:t>
      </w:r>
      <w:r w:rsidR="0050617E" w:rsidRPr="007B0826">
        <w:rPr>
          <w:rFonts w:ascii="Times New Roman" w:hAnsi="Times New Roman" w:cs="Times New Roman"/>
          <w:sz w:val="24"/>
          <w:szCs w:val="24"/>
        </w:rPr>
        <w:t xml:space="preserve">) dış ambalajın ömrü boyunca tekrar tekrar açılma ve kapanma koşulları </w:t>
      </w:r>
      <w:r w:rsidR="0050617E">
        <w:rPr>
          <w:rFonts w:ascii="Times New Roman" w:hAnsi="Times New Roman" w:cs="Times New Roman"/>
          <w:sz w:val="24"/>
          <w:szCs w:val="24"/>
        </w:rPr>
        <w:t>altınd</w:t>
      </w:r>
      <w:r>
        <w:rPr>
          <w:rFonts w:ascii="Times New Roman" w:hAnsi="Times New Roman" w:cs="Times New Roman"/>
          <w:sz w:val="24"/>
          <w:szCs w:val="24"/>
        </w:rPr>
        <w:t>a işlevselliğini muhafaza eden</w:t>
      </w:r>
    </w:p>
    <w:p w14:paraId="70E6486A" w14:textId="436AD6A1" w:rsidR="002B5482" w:rsidRDefault="002B5482" w:rsidP="001C64D2">
      <w:pPr>
        <w:ind w:firstLine="851"/>
        <w:jc w:val="both"/>
        <w:rPr>
          <w:rFonts w:ascii="Times New Roman" w:hAnsi="Times New Roman" w:cs="Times New Roman"/>
          <w:sz w:val="24"/>
          <w:szCs w:val="24"/>
        </w:rPr>
      </w:pPr>
      <w:r w:rsidRPr="007B0826">
        <w:rPr>
          <w:rFonts w:ascii="Times New Roman" w:hAnsi="Times New Roman" w:cs="Times New Roman"/>
          <w:sz w:val="24"/>
          <w:szCs w:val="24"/>
        </w:rPr>
        <w:t>bir kapa</w:t>
      </w:r>
      <w:r>
        <w:rPr>
          <w:rFonts w:ascii="Times New Roman" w:hAnsi="Times New Roman" w:cs="Times New Roman"/>
          <w:sz w:val="24"/>
          <w:szCs w:val="24"/>
        </w:rPr>
        <w:t>k</w:t>
      </w:r>
      <w:r w:rsidRPr="007B0826">
        <w:rPr>
          <w:rFonts w:ascii="Times New Roman" w:hAnsi="Times New Roman" w:cs="Times New Roman"/>
          <w:sz w:val="24"/>
          <w:szCs w:val="24"/>
        </w:rPr>
        <w:t xml:space="preserve"> ile donatılmalıdır</w:t>
      </w:r>
      <w:r>
        <w:rPr>
          <w:rFonts w:ascii="Times New Roman" w:hAnsi="Times New Roman" w:cs="Times New Roman"/>
          <w:sz w:val="24"/>
          <w:szCs w:val="24"/>
        </w:rPr>
        <w:t>.</w:t>
      </w:r>
    </w:p>
    <w:p w14:paraId="1365D847" w14:textId="77777777" w:rsidR="00CC2BD1" w:rsidRPr="007B0826" w:rsidRDefault="00CC2BD1" w:rsidP="00CC2BD1">
      <w:pPr>
        <w:ind w:firstLine="851"/>
        <w:jc w:val="both"/>
        <w:rPr>
          <w:rFonts w:ascii="Times New Roman" w:hAnsi="Times New Roman" w:cs="Times New Roman"/>
          <w:sz w:val="24"/>
          <w:szCs w:val="24"/>
        </w:rPr>
      </w:pPr>
      <w:r>
        <w:rPr>
          <w:rFonts w:ascii="Times New Roman" w:hAnsi="Times New Roman" w:cs="Times New Roman"/>
          <w:sz w:val="24"/>
          <w:szCs w:val="24"/>
        </w:rPr>
        <w:t>c)</w:t>
      </w:r>
      <w:r w:rsidRPr="007B0826">
        <w:rPr>
          <w:rFonts w:ascii="Times New Roman" w:hAnsi="Times New Roman" w:cs="Times New Roman"/>
          <w:sz w:val="24"/>
          <w:szCs w:val="24"/>
        </w:rPr>
        <w:t xml:space="preserve"> Çözünür ambalaj:</w:t>
      </w:r>
    </w:p>
    <w:p w14:paraId="7E650D92" w14:textId="25D74A91" w:rsidR="00C84A32" w:rsidRDefault="00CC2BD1" w:rsidP="00C84A32">
      <w:pPr>
        <w:ind w:firstLine="851"/>
        <w:jc w:val="both"/>
        <w:rPr>
          <w:rFonts w:ascii="Times New Roman" w:hAnsi="Times New Roman" w:cs="Times New Roman"/>
          <w:sz w:val="24"/>
          <w:szCs w:val="24"/>
        </w:rPr>
      </w:pPr>
      <w:r>
        <w:rPr>
          <w:rFonts w:ascii="Times New Roman" w:hAnsi="Times New Roman" w:cs="Times New Roman"/>
          <w:sz w:val="24"/>
          <w:szCs w:val="24"/>
        </w:rPr>
        <w:t>1</w:t>
      </w:r>
      <w:r w:rsidRPr="007B0826">
        <w:rPr>
          <w:rFonts w:ascii="Times New Roman" w:hAnsi="Times New Roman" w:cs="Times New Roman"/>
          <w:sz w:val="24"/>
          <w:szCs w:val="24"/>
        </w:rPr>
        <w:t xml:space="preserve">) </w:t>
      </w:r>
      <w:r w:rsidR="00C84A32">
        <w:rPr>
          <w:rFonts w:ascii="Times New Roman" w:hAnsi="Times New Roman" w:cs="Times New Roman"/>
          <w:sz w:val="24"/>
          <w:szCs w:val="24"/>
        </w:rPr>
        <w:t>K</w:t>
      </w:r>
      <w:r w:rsidR="00C84A32" w:rsidRPr="00C84A32">
        <w:rPr>
          <w:rFonts w:ascii="Times New Roman" w:hAnsi="Times New Roman" w:cs="Times New Roman"/>
          <w:sz w:val="24"/>
          <w:szCs w:val="24"/>
        </w:rPr>
        <w:t xml:space="preserve">azara </w:t>
      </w:r>
      <w:r w:rsidR="00C13CCE">
        <w:rPr>
          <w:rFonts w:ascii="Times New Roman" w:hAnsi="Times New Roman" w:cs="Times New Roman"/>
          <w:sz w:val="24"/>
          <w:szCs w:val="24"/>
        </w:rPr>
        <w:t xml:space="preserve">ağza alınması </w:t>
      </w:r>
      <w:r w:rsidR="00C84A32" w:rsidRPr="00C84A32">
        <w:rPr>
          <w:rFonts w:ascii="Times New Roman" w:hAnsi="Times New Roman" w:cs="Times New Roman"/>
          <w:sz w:val="24"/>
          <w:szCs w:val="24"/>
        </w:rPr>
        <w:t>durumunda, en fazla 6 saniye süreyle oral itici davranışa neden olan güvenli konsantrasyonda caydırıcı bir ajan içermelidir.</w:t>
      </w:r>
    </w:p>
    <w:p w14:paraId="5AF841F7" w14:textId="2A988DB1" w:rsidR="00CC2BD1" w:rsidRPr="007B0826" w:rsidRDefault="00CC2BD1" w:rsidP="00C84A32">
      <w:pPr>
        <w:ind w:firstLine="851"/>
        <w:jc w:val="both"/>
        <w:rPr>
          <w:rFonts w:ascii="Times New Roman" w:hAnsi="Times New Roman" w:cs="Times New Roman"/>
          <w:sz w:val="24"/>
          <w:szCs w:val="24"/>
        </w:rPr>
      </w:pPr>
      <w:r>
        <w:rPr>
          <w:rFonts w:ascii="Times New Roman" w:hAnsi="Times New Roman" w:cs="Times New Roman"/>
          <w:sz w:val="24"/>
          <w:szCs w:val="24"/>
        </w:rPr>
        <w:t>2</w:t>
      </w:r>
      <w:r w:rsidRPr="007B0826">
        <w:rPr>
          <w:rFonts w:ascii="Times New Roman" w:hAnsi="Times New Roman" w:cs="Times New Roman"/>
          <w:sz w:val="24"/>
          <w:szCs w:val="24"/>
        </w:rPr>
        <w:t>) 20 ° C'de suya konduğunda sıvı içeriğini en az 30 saniye muhafaza etmelidir;</w:t>
      </w:r>
    </w:p>
    <w:p w14:paraId="1FD0414D" w14:textId="70206F32" w:rsidR="00CC2BD1" w:rsidRPr="001C64D2" w:rsidRDefault="00CC2BD1" w:rsidP="00CC2BD1">
      <w:pPr>
        <w:ind w:firstLine="851"/>
        <w:jc w:val="both"/>
        <w:rPr>
          <w:rFonts w:ascii="Times New Roman" w:hAnsi="Times New Roman" w:cs="Times New Roman"/>
          <w:sz w:val="24"/>
          <w:szCs w:val="24"/>
        </w:rPr>
      </w:pPr>
      <w:r>
        <w:rPr>
          <w:rFonts w:ascii="Times New Roman" w:hAnsi="Times New Roman" w:cs="Times New Roman"/>
          <w:sz w:val="24"/>
          <w:szCs w:val="24"/>
        </w:rPr>
        <w:t>3</w:t>
      </w:r>
      <w:r w:rsidR="000F07C2">
        <w:rPr>
          <w:rFonts w:ascii="Times New Roman" w:hAnsi="Times New Roman" w:cs="Times New Roman"/>
          <w:sz w:val="24"/>
          <w:szCs w:val="24"/>
        </w:rPr>
        <w:t>) S</w:t>
      </w:r>
      <w:r w:rsidRPr="007B0826">
        <w:rPr>
          <w:rFonts w:ascii="Times New Roman" w:hAnsi="Times New Roman" w:cs="Times New Roman"/>
          <w:sz w:val="24"/>
          <w:szCs w:val="24"/>
        </w:rPr>
        <w:t xml:space="preserve">tandart test koşulları altında en az 300 </w:t>
      </w:r>
      <w:r w:rsidR="000F07C2">
        <w:rPr>
          <w:rFonts w:ascii="Times New Roman" w:hAnsi="Times New Roman" w:cs="Times New Roman"/>
          <w:sz w:val="24"/>
          <w:szCs w:val="24"/>
        </w:rPr>
        <w:t xml:space="preserve">N'lik mekanik basınç dayanımına </w:t>
      </w:r>
      <w:r w:rsidR="000F07C2" w:rsidRPr="000F07C2">
        <w:rPr>
          <w:rFonts w:ascii="Times New Roman" w:hAnsi="Times New Roman" w:cs="Times New Roman"/>
          <w:sz w:val="24"/>
          <w:szCs w:val="24"/>
        </w:rPr>
        <w:t>direnç göstermelidir.</w:t>
      </w:r>
    </w:p>
    <w:p w14:paraId="343B4D9B" w14:textId="4C1FDF68" w:rsidR="009D49C1" w:rsidRPr="00A16127" w:rsidRDefault="00A16127" w:rsidP="00A16127">
      <w:pPr>
        <w:widowControl/>
        <w:autoSpaceDE w:val="0"/>
        <w:autoSpaceDN w:val="0"/>
        <w:adjustRightInd w:val="0"/>
        <w:ind w:firstLine="851"/>
        <w:jc w:val="both"/>
        <w:rPr>
          <w:rFonts w:ascii="Times New Roman" w:hAnsi="Times New Roman" w:cs="Times New Roman"/>
          <w:b/>
          <w:bCs/>
          <w:sz w:val="24"/>
          <w:szCs w:val="24"/>
          <w:lang w:val="en-US" w:bidi="ar-SA"/>
        </w:rPr>
      </w:pPr>
      <w:r w:rsidRPr="00680AC3">
        <w:rPr>
          <w:rFonts w:ascii="Times New Roman" w:hAnsi="Times New Roman" w:cs="Times New Roman"/>
          <w:b/>
          <w:bCs/>
          <w:sz w:val="24"/>
          <w:szCs w:val="24"/>
          <w:lang w:bidi="ar-SA"/>
        </w:rPr>
        <w:t xml:space="preserve">Avrupa Birliği mevzuatına </w:t>
      </w:r>
      <w:r>
        <w:rPr>
          <w:rFonts w:ascii="Times New Roman" w:hAnsi="Times New Roman" w:cs="Times New Roman"/>
          <w:b/>
          <w:bCs/>
          <w:sz w:val="24"/>
          <w:szCs w:val="24"/>
          <w:lang w:val="en-US" w:bidi="ar-SA"/>
        </w:rPr>
        <w:t xml:space="preserve">uyum </w:t>
      </w:r>
    </w:p>
    <w:p w14:paraId="3C2A7793" w14:textId="2062EF15" w:rsidR="00203387" w:rsidRPr="00F731DB" w:rsidRDefault="001F3EC7" w:rsidP="00F731DB">
      <w:pPr>
        <w:pStyle w:val="ListeParagraf"/>
        <w:widowControl/>
        <w:autoSpaceDE w:val="0"/>
        <w:autoSpaceDN w:val="0"/>
        <w:adjustRightInd w:val="0"/>
        <w:ind w:firstLine="851"/>
        <w:jc w:val="both"/>
        <w:rPr>
          <w:rFonts w:ascii="Times New Roman" w:hAnsi="Times New Roman" w:cs="Times New Roman"/>
          <w:sz w:val="24"/>
          <w:szCs w:val="24"/>
          <w:lang w:bidi="ar-SA"/>
        </w:rPr>
      </w:pPr>
      <w:r>
        <w:rPr>
          <w:rFonts w:ascii="Times New Roman" w:hAnsi="Times New Roman" w:cs="Times New Roman"/>
          <w:b/>
          <w:bCs/>
          <w:sz w:val="24"/>
          <w:szCs w:val="24"/>
          <w:lang w:val="en-US" w:bidi="ar-SA"/>
        </w:rPr>
        <w:lastRenderedPageBreak/>
        <w:t>MADDE</w:t>
      </w:r>
      <w:r w:rsidR="00203387" w:rsidRPr="001F3EC7">
        <w:rPr>
          <w:rFonts w:ascii="Times New Roman" w:hAnsi="Times New Roman" w:cs="Times New Roman"/>
          <w:b/>
          <w:bCs/>
          <w:sz w:val="24"/>
          <w:szCs w:val="24"/>
          <w:lang w:val="en-US" w:bidi="ar-SA"/>
        </w:rPr>
        <w:t xml:space="preserve"> </w:t>
      </w:r>
      <w:r w:rsidR="00197562">
        <w:rPr>
          <w:rFonts w:ascii="Times New Roman" w:hAnsi="Times New Roman" w:cs="Times New Roman"/>
          <w:b/>
          <w:bCs/>
          <w:sz w:val="24"/>
          <w:szCs w:val="24"/>
          <w:lang w:val="en-US" w:bidi="ar-SA"/>
        </w:rPr>
        <w:t>18</w:t>
      </w:r>
      <w:r w:rsidR="00F731DB" w:rsidRPr="001F3EC7">
        <w:rPr>
          <w:rFonts w:ascii="Times New Roman" w:hAnsi="Times New Roman" w:cs="Times New Roman"/>
          <w:b/>
          <w:bCs/>
          <w:sz w:val="24"/>
          <w:szCs w:val="24"/>
          <w:lang w:val="en-US" w:bidi="ar-SA"/>
        </w:rPr>
        <w:t xml:space="preserve"> </w:t>
      </w:r>
      <w:r w:rsidR="00203387" w:rsidRPr="00F731DB">
        <w:rPr>
          <w:rFonts w:ascii="Times New Roman" w:hAnsi="Times New Roman" w:cs="Times New Roman"/>
          <w:b/>
          <w:bCs/>
          <w:sz w:val="24"/>
          <w:szCs w:val="24"/>
          <w:lang w:val="en-US" w:bidi="ar-SA"/>
        </w:rPr>
        <w:t>–</w:t>
      </w:r>
      <w:r w:rsidR="00203387" w:rsidRPr="00F731DB">
        <w:rPr>
          <w:rFonts w:ascii="Times New Roman" w:hAnsi="Times New Roman" w:cs="Times New Roman"/>
          <w:sz w:val="24"/>
          <w:szCs w:val="24"/>
          <w:lang w:val="en-US" w:bidi="ar-SA"/>
        </w:rPr>
        <w:t xml:space="preserve"> </w:t>
      </w:r>
      <w:r w:rsidR="00203387" w:rsidRPr="009D49C1">
        <w:rPr>
          <w:rFonts w:ascii="Times New Roman" w:hAnsi="Times New Roman" w:cs="Times New Roman"/>
          <w:sz w:val="24"/>
          <w:szCs w:val="24"/>
          <w:lang w:val="en-US" w:bidi="ar-SA"/>
        </w:rPr>
        <w:t>(1) B</w:t>
      </w:r>
      <w:r w:rsidR="00203387" w:rsidRPr="00F731DB">
        <w:rPr>
          <w:rFonts w:ascii="Times New Roman" w:hAnsi="Times New Roman" w:cs="Times New Roman"/>
          <w:sz w:val="24"/>
          <w:szCs w:val="24"/>
          <w:lang w:bidi="ar-SA"/>
        </w:rPr>
        <w:t xml:space="preserve">u Yönetmelik, Deterjanlar hakkındaki </w:t>
      </w:r>
      <w:r w:rsidR="00203387" w:rsidRPr="00F731DB">
        <w:rPr>
          <w:rFonts w:ascii="Times New Roman" w:hAnsi="Times New Roman" w:cs="Times New Roman"/>
          <w:sz w:val="24"/>
          <w:szCs w:val="24"/>
        </w:rPr>
        <w:t>31/3/2004 tarihli ve 648/2004 sayılı</w:t>
      </w:r>
      <w:r w:rsidR="00203387" w:rsidRPr="00F731DB">
        <w:rPr>
          <w:rFonts w:ascii="Times New Roman" w:hAnsi="Times New Roman" w:cs="Times New Roman"/>
          <w:sz w:val="24"/>
          <w:szCs w:val="24"/>
          <w:lang w:bidi="ar-SA"/>
        </w:rPr>
        <w:t xml:space="preserve"> Konsey Tüzüğü dikkate alınarak Avrupa Birliği mevzuatına uyum çerçevesinde hazırlanmıştır.</w:t>
      </w:r>
    </w:p>
    <w:p w14:paraId="621D0068" w14:textId="7DCA8067" w:rsidR="009D49C1" w:rsidRPr="00A16127" w:rsidRDefault="00203387" w:rsidP="00A16127">
      <w:pPr>
        <w:ind w:firstLine="851"/>
        <w:jc w:val="both"/>
        <w:rPr>
          <w:rFonts w:ascii="Times New Roman" w:hAnsi="Times New Roman" w:cs="Times New Roman"/>
          <w:sz w:val="24"/>
          <w:szCs w:val="24"/>
        </w:rPr>
      </w:pPr>
      <w:r w:rsidRPr="009D49C1">
        <w:rPr>
          <w:rFonts w:ascii="Times New Roman" w:hAnsi="Times New Roman" w:cs="Times New Roman"/>
          <w:b/>
          <w:bCs/>
          <w:sz w:val="24"/>
          <w:szCs w:val="24"/>
        </w:rPr>
        <w:t>Piyasa gözetimi ve denetimi</w:t>
      </w:r>
    </w:p>
    <w:p w14:paraId="35A9311F" w14:textId="76F6B8F4" w:rsidR="00E72EED" w:rsidRPr="009D49C1" w:rsidRDefault="001F3EC7" w:rsidP="00F731DB">
      <w:pPr>
        <w:ind w:firstLine="851"/>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F731DB" w:rsidRPr="001F3EC7">
        <w:rPr>
          <w:rFonts w:ascii="Times New Roman" w:hAnsi="Times New Roman" w:cs="Times New Roman"/>
          <w:b/>
          <w:bCs/>
          <w:sz w:val="24"/>
          <w:szCs w:val="24"/>
        </w:rPr>
        <w:t>1</w:t>
      </w:r>
      <w:r w:rsidR="00197562">
        <w:rPr>
          <w:rFonts w:ascii="Times New Roman" w:hAnsi="Times New Roman" w:cs="Times New Roman"/>
          <w:b/>
          <w:bCs/>
          <w:sz w:val="24"/>
          <w:szCs w:val="24"/>
        </w:rPr>
        <w:t>9</w:t>
      </w:r>
      <w:r w:rsidR="00203387" w:rsidRPr="009D49C1">
        <w:rPr>
          <w:rFonts w:ascii="Times New Roman" w:hAnsi="Times New Roman" w:cs="Times New Roman"/>
          <w:b/>
          <w:bCs/>
          <w:sz w:val="24"/>
          <w:szCs w:val="24"/>
        </w:rPr>
        <w:t>–</w:t>
      </w:r>
      <w:r w:rsidR="00F731DB">
        <w:rPr>
          <w:rFonts w:ascii="Times New Roman" w:hAnsi="Times New Roman" w:cs="Times New Roman"/>
          <w:b/>
          <w:bCs/>
          <w:sz w:val="24"/>
          <w:szCs w:val="24"/>
        </w:rPr>
        <w:t xml:space="preserve"> </w:t>
      </w:r>
      <w:r w:rsidR="00203387" w:rsidRPr="009D49C1">
        <w:rPr>
          <w:rFonts w:ascii="Times New Roman" w:hAnsi="Times New Roman" w:cs="Times New Roman"/>
          <w:sz w:val="24"/>
          <w:szCs w:val="24"/>
        </w:rPr>
        <w:t>(1) Deterjanların piyasa gözetimi ve denetimi Bakanlık tarafından, bu</w:t>
      </w:r>
      <w:r w:rsidR="00F731DB">
        <w:rPr>
          <w:rFonts w:ascii="Times New Roman" w:hAnsi="Times New Roman" w:cs="Times New Roman"/>
          <w:sz w:val="24"/>
          <w:szCs w:val="24"/>
        </w:rPr>
        <w:t xml:space="preserve"> </w:t>
      </w:r>
      <w:r w:rsidR="00F731DB" w:rsidRPr="001F3EC7">
        <w:rPr>
          <w:rFonts w:ascii="Times New Roman" w:hAnsi="Times New Roman" w:cs="Times New Roman"/>
          <w:sz w:val="24"/>
          <w:szCs w:val="24"/>
        </w:rPr>
        <w:t>Yönetmelik</w:t>
      </w:r>
      <w:r w:rsidR="00F731DB">
        <w:rPr>
          <w:rFonts w:ascii="Times New Roman" w:hAnsi="Times New Roman" w:cs="Times New Roman"/>
          <w:sz w:val="24"/>
          <w:szCs w:val="24"/>
        </w:rPr>
        <w:t xml:space="preserve"> </w:t>
      </w:r>
      <w:r w:rsidR="00203387" w:rsidRPr="009D49C1">
        <w:rPr>
          <w:rFonts w:ascii="Times New Roman" w:hAnsi="Times New Roman" w:cs="Times New Roman"/>
          <w:sz w:val="24"/>
          <w:szCs w:val="24"/>
        </w:rPr>
        <w:t>hük</w:t>
      </w:r>
      <w:r w:rsidR="00F731DB">
        <w:rPr>
          <w:rFonts w:ascii="Times New Roman" w:hAnsi="Times New Roman" w:cs="Times New Roman"/>
          <w:sz w:val="24"/>
          <w:szCs w:val="24"/>
        </w:rPr>
        <w:t xml:space="preserve">ümleri ile birlikte 4703 sayılı Ürünlere </w:t>
      </w:r>
      <w:r w:rsidR="00203387" w:rsidRPr="009D49C1">
        <w:rPr>
          <w:rFonts w:ascii="Times New Roman" w:hAnsi="Times New Roman" w:cs="Times New Roman"/>
          <w:sz w:val="24"/>
          <w:szCs w:val="24"/>
        </w:rPr>
        <w:t>İlişki</w:t>
      </w:r>
      <w:r w:rsidR="00F731DB">
        <w:rPr>
          <w:rFonts w:ascii="Times New Roman" w:hAnsi="Times New Roman" w:cs="Times New Roman"/>
          <w:sz w:val="24"/>
          <w:szCs w:val="24"/>
        </w:rPr>
        <w:t xml:space="preserve">n Teknik Mevzuatın Hazırlanması </w:t>
      </w:r>
      <w:r w:rsidR="00203387" w:rsidRPr="009D49C1">
        <w:rPr>
          <w:rFonts w:ascii="Times New Roman" w:hAnsi="Times New Roman" w:cs="Times New Roman"/>
          <w:sz w:val="24"/>
          <w:szCs w:val="24"/>
        </w:rPr>
        <w:t>ve Uygulanmasına Dair Kanun</w:t>
      </w:r>
      <w:r w:rsidR="001F03EE" w:rsidRPr="009D49C1">
        <w:rPr>
          <w:rFonts w:ascii="Times New Roman" w:hAnsi="Times New Roman" w:cs="Times New Roman"/>
          <w:sz w:val="24"/>
          <w:szCs w:val="24"/>
        </w:rPr>
        <w:t xml:space="preserve"> </w:t>
      </w:r>
      <w:r w:rsidR="00203387" w:rsidRPr="009D49C1">
        <w:rPr>
          <w:rFonts w:ascii="Times New Roman" w:hAnsi="Times New Roman" w:cs="Times New Roman"/>
          <w:sz w:val="24"/>
          <w:szCs w:val="24"/>
        </w:rPr>
        <w:t xml:space="preserve">ve </w:t>
      </w:r>
      <w:r w:rsidR="00203387" w:rsidRPr="00D03E64">
        <w:rPr>
          <w:rFonts w:ascii="Times New Roman" w:hAnsi="Times New Roman" w:cs="Times New Roman"/>
          <w:sz w:val="24"/>
          <w:szCs w:val="24"/>
        </w:rPr>
        <w:t>19</w:t>
      </w:r>
      <w:r w:rsidR="00F731DB" w:rsidRPr="00D03E64">
        <w:rPr>
          <w:rFonts w:ascii="Times New Roman" w:hAnsi="Times New Roman" w:cs="Times New Roman"/>
          <w:sz w:val="24"/>
          <w:szCs w:val="24"/>
        </w:rPr>
        <w:t>/7/2012 tarihli ve 28358 sayılı Resmî Gazete’ de</w:t>
      </w:r>
      <w:r w:rsidR="00203387" w:rsidRPr="00D03E64">
        <w:rPr>
          <w:rFonts w:ascii="Times New Roman" w:hAnsi="Times New Roman" w:cs="Times New Roman"/>
          <w:sz w:val="24"/>
          <w:szCs w:val="24"/>
        </w:rPr>
        <w:t xml:space="preserve"> yayımlanan</w:t>
      </w:r>
      <w:r w:rsidR="00203387" w:rsidRPr="009D49C1">
        <w:rPr>
          <w:rFonts w:ascii="Times New Roman" w:hAnsi="Times New Roman" w:cs="Times New Roman"/>
          <w:sz w:val="24"/>
          <w:szCs w:val="24"/>
        </w:rPr>
        <w:t xml:space="preserve"> Gümrük ve Ticaret Bakanlığ</w:t>
      </w:r>
      <w:r w:rsidR="00F731DB">
        <w:rPr>
          <w:rFonts w:ascii="Times New Roman" w:hAnsi="Times New Roman" w:cs="Times New Roman"/>
          <w:sz w:val="24"/>
          <w:szCs w:val="24"/>
        </w:rPr>
        <w:t xml:space="preserve">ı </w:t>
      </w:r>
      <w:r w:rsidR="00203387" w:rsidRPr="009D49C1">
        <w:rPr>
          <w:rFonts w:ascii="Times New Roman" w:hAnsi="Times New Roman" w:cs="Times New Roman"/>
          <w:sz w:val="24"/>
          <w:szCs w:val="24"/>
        </w:rPr>
        <w:t>Piyasa Gözetimi ve Denetimi Yönetmel</w:t>
      </w:r>
      <w:r w:rsidR="00F731DB">
        <w:rPr>
          <w:rFonts w:ascii="Times New Roman" w:hAnsi="Times New Roman" w:cs="Times New Roman"/>
          <w:sz w:val="24"/>
          <w:szCs w:val="24"/>
        </w:rPr>
        <w:t>iği hükümlerine göre yürütülür.</w:t>
      </w:r>
    </w:p>
    <w:p w14:paraId="0DA59277" w14:textId="5CACF7A3" w:rsidR="009D49C1" w:rsidRPr="00A16127" w:rsidRDefault="00E72EED" w:rsidP="00A16127">
      <w:pPr>
        <w:ind w:firstLine="851"/>
        <w:jc w:val="both"/>
        <w:rPr>
          <w:rFonts w:ascii="Times New Roman" w:hAnsi="Times New Roman" w:cs="Times New Roman"/>
          <w:sz w:val="24"/>
          <w:szCs w:val="24"/>
        </w:rPr>
      </w:pPr>
      <w:r w:rsidRPr="009D49C1">
        <w:rPr>
          <w:rFonts w:ascii="Times New Roman" w:hAnsi="Times New Roman" w:cs="Times New Roman"/>
          <w:b/>
          <w:bCs/>
          <w:sz w:val="24"/>
          <w:szCs w:val="24"/>
        </w:rPr>
        <w:t>Yaptırım</w:t>
      </w:r>
    </w:p>
    <w:p w14:paraId="744AAA0C" w14:textId="2A3479A3" w:rsidR="00A03ACA" w:rsidRPr="009D49C1" w:rsidRDefault="00E72EED" w:rsidP="00A03ACA">
      <w:pPr>
        <w:ind w:firstLine="851"/>
        <w:jc w:val="both"/>
        <w:rPr>
          <w:rFonts w:ascii="Times New Roman" w:hAnsi="Times New Roman" w:cs="Times New Roman"/>
          <w:sz w:val="24"/>
          <w:szCs w:val="24"/>
        </w:rPr>
      </w:pPr>
      <w:r w:rsidRPr="009D49C1">
        <w:rPr>
          <w:rFonts w:ascii="Times New Roman" w:hAnsi="Times New Roman" w:cs="Times New Roman"/>
          <w:b/>
          <w:bCs/>
          <w:sz w:val="24"/>
          <w:szCs w:val="24"/>
        </w:rPr>
        <w:t>MADDE</w:t>
      </w:r>
      <w:r w:rsidR="001F3EC7" w:rsidRPr="001F3EC7">
        <w:rPr>
          <w:rFonts w:ascii="Times New Roman" w:hAnsi="Times New Roman" w:cs="Times New Roman"/>
          <w:b/>
          <w:bCs/>
          <w:sz w:val="24"/>
          <w:szCs w:val="24"/>
        </w:rPr>
        <w:t xml:space="preserve"> </w:t>
      </w:r>
      <w:r w:rsidR="00197562">
        <w:rPr>
          <w:rFonts w:ascii="Times New Roman" w:hAnsi="Times New Roman" w:cs="Times New Roman"/>
          <w:b/>
          <w:bCs/>
          <w:sz w:val="24"/>
          <w:szCs w:val="24"/>
        </w:rPr>
        <w:t>20</w:t>
      </w:r>
      <w:r w:rsidR="00F731DB">
        <w:rPr>
          <w:rFonts w:ascii="Times New Roman" w:hAnsi="Times New Roman" w:cs="Times New Roman"/>
          <w:b/>
          <w:bCs/>
          <w:color w:val="FF0000"/>
          <w:sz w:val="24"/>
          <w:szCs w:val="24"/>
        </w:rPr>
        <w:t xml:space="preserve"> </w:t>
      </w:r>
      <w:r w:rsidRPr="009D49C1">
        <w:rPr>
          <w:rFonts w:ascii="Times New Roman" w:hAnsi="Times New Roman" w:cs="Times New Roman"/>
          <w:b/>
          <w:bCs/>
          <w:sz w:val="24"/>
          <w:szCs w:val="24"/>
        </w:rPr>
        <w:t>–</w:t>
      </w:r>
      <w:r w:rsidR="00F731DB">
        <w:rPr>
          <w:rFonts w:ascii="Times New Roman" w:hAnsi="Times New Roman" w:cs="Times New Roman"/>
          <w:sz w:val="24"/>
          <w:szCs w:val="24"/>
        </w:rPr>
        <w:t xml:space="preserve"> </w:t>
      </w:r>
      <w:r w:rsidRPr="009D49C1">
        <w:rPr>
          <w:rFonts w:ascii="Times New Roman" w:hAnsi="Times New Roman" w:cs="Times New Roman"/>
          <w:sz w:val="24"/>
          <w:szCs w:val="24"/>
        </w:rPr>
        <w:t xml:space="preserve">(1) </w:t>
      </w:r>
      <w:r w:rsidR="001F3EC7">
        <w:rPr>
          <w:rFonts w:ascii="Times New Roman" w:hAnsi="Times New Roman" w:cs="Times New Roman"/>
          <w:sz w:val="24"/>
          <w:szCs w:val="24"/>
        </w:rPr>
        <w:t xml:space="preserve">Bu </w:t>
      </w:r>
      <w:r w:rsidR="00F731DB" w:rsidRPr="001F3EC7">
        <w:rPr>
          <w:rFonts w:ascii="Times New Roman" w:hAnsi="Times New Roman" w:cs="Times New Roman"/>
          <w:sz w:val="24"/>
          <w:szCs w:val="24"/>
        </w:rPr>
        <w:t>Yönetmelik</w:t>
      </w:r>
      <w:r w:rsidR="00F731DB">
        <w:rPr>
          <w:rFonts w:ascii="Times New Roman" w:hAnsi="Times New Roman" w:cs="Times New Roman"/>
          <w:sz w:val="24"/>
          <w:szCs w:val="24"/>
        </w:rPr>
        <w:t xml:space="preserve"> </w:t>
      </w:r>
      <w:r w:rsidR="001F03EE" w:rsidRPr="009D49C1">
        <w:rPr>
          <w:rFonts w:ascii="Times New Roman" w:hAnsi="Times New Roman" w:cs="Times New Roman"/>
          <w:sz w:val="24"/>
          <w:szCs w:val="24"/>
        </w:rPr>
        <w:t>hükümlerine uyulmaması durumunda, 4703 sayılı Ürünlere İlişkin Teknik Mevzuatın Hazırlanması ve Uygulanmasına Dair Kanun ve ilgili diğer mevzuat hüküml</w:t>
      </w:r>
      <w:r w:rsidR="00A03ACA">
        <w:rPr>
          <w:rFonts w:ascii="Times New Roman" w:hAnsi="Times New Roman" w:cs="Times New Roman"/>
          <w:sz w:val="24"/>
          <w:szCs w:val="24"/>
        </w:rPr>
        <w:t>eri uygulanır.</w:t>
      </w:r>
    </w:p>
    <w:p w14:paraId="23F09C4D" w14:textId="72A50ABE" w:rsidR="009D49C1" w:rsidRPr="001F3EC7" w:rsidRDefault="00A16127" w:rsidP="00A16127">
      <w:pPr>
        <w:ind w:firstLine="851"/>
        <w:jc w:val="both"/>
        <w:rPr>
          <w:rFonts w:ascii="Times New Roman" w:hAnsi="Times New Roman" w:cs="Times New Roman"/>
          <w:b/>
          <w:bCs/>
          <w:sz w:val="24"/>
          <w:szCs w:val="24"/>
        </w:rPr>
      </w:pPr>
      <w:r w:rsidRPr="001F3EC7">
        <w:rPr>
          <w:rFonts w:ascii="Times New Roman" w:hAnsi="Times New Roman" w:cs="Times New Roman"/>
          <w:b/>
          <w:bCs/>
          <w:sz w:val="24"/>
          <w:szCs w:val="24"/>
        </w:rPr>
        <w:t>Yasaklar</w:t>
      </w:r>
    </w:p>
    <w:p w14:paraId="24F5080B" w14:textId="2697C32D" w:rsidR="001F03EE" w:rsidRPr="009D49C1" w:rsidRDefault="001F3EC7" w:rsidP="00307662">
      <w:pPr>
        <w:ind w:firstLine="851"/>
        <w:jc w:val="both"/>
        <w:rPr>
          <w:rFonts w:ascii="Times New Roman" w:hAnsi="Times New Roman" w:cs="Times New Roman"/>
          <w:sz w:val="24"/>
          <w:szCs w:val="24"/>
        </w:rPr>
      </w:pPr>
      <w:r w:rsidRPr="001F3EC7">
        <w:rPr>
          <w:rFonts w:ascii="Times New Roman" w:hAnsi="Times New Roman" w:cs="Times New Roman"/>
          <w:b/>
          <w:bCs/>
          <w:sz w:val="24"/>
          <w:szCs w:val="24"/>
        </w:rPr>
        <w:t>MADDE</w:t>
      </w:r>
      <w:r w:rsidR="00197562">
        <w:rPr>
          <w:rFonts w:ascii="Times New Roman" w:hAnsi="Times New Roman" w:cs="Times New Roman"/>
          <w:b/>
          <w:bCs/>
          <w:sz w:val="24"/>
          <w:szCs w:val="24"/>
        </w:rPr>
        <w:t xml:space="preserve"> 21</w:t>
      </w:r>
      <w:r w:rsidR="00F731DB" w:rsidRPr="001F3EC7">
        <w:rPr>
          <w:rFonts w:ascii="Times New Roman" w:hAnsi="Times New Roman" w:cs="Times New Roman"/>
          <w:b/>
          <w:bCs/>
          <w:sz w:val="24"/>
          <w:szCs w:val="24"/>
        </w:rPr>
        <w:t xml:space="preserve"> </w:t>
      </w:r>
      <w:r w:rsidR="001F03EE" w:rsidRPr="001F3EC7">
        <w:rPr>
          <w:rFonts w:ascii="Times New Roman" w:hAnsi="Times New Roman" w:cs="Times New Roman"/>
          <w:b/>
          <w:bCs/>
          <w:sz w:val="24"/>
          <w:szCs w:val="24"/>
        </w:rPr>
        <w:t>–</w:t>
      </w:r>
      <w:r w:rsidR="00F731DB" w:rsidRPr="001F3EC7">
        <w:rPr>
          <w:rFonts w:ascii="Times New Roman" w:hAnsi="Times New Roman" w:cs="Times New Roman"/>
          <w:b/>
          <w:bCs/>
          <w:sz w:val="24"/>
          <w:szCs w:val="24"/>
        </w:rPr>
        <w:t xml:space="preserve"> </w:t>
      </w:r>
      <w:r w:rsidR="00F731DB" w:rsidRPr="001F3EC7">
        <w:rPr>
          <w:rFonts w:ascii="Times New Roman" w:hAnsi="Times New Roman" w:cs="Times New Roman"/>
          <w:sz w:val="24"/>
          <w:szCs w:val="24"/>
        </w:rPr>
        <w:t xml:space="preserve">(1) Orijinal ambalajı </w:t>
      </w:r>
      <w:r w:rsidR="001F03EE" w:rsidRPr="001F3EC7">
        <w:rPr>
          <w:rFonts w:ascii="Times New Roman" w:hAnsi="Times New Roman" w:cs="Times New Roman"/>
          <w:sz w:val="24"/>
          <w:szCs w:val="24"/>
        </w:rPr>
        <w:t>dışı</w:t>
      </w:r>
      <w:r w:rsidRPr="001F3EC7">
        <w:rPr>
          <w:rFonts w:ascii="Times New Roman" w:hAnsi="Times New Roman" w:cs="Times New Roman"/>
          <w:sz w:val="24"/>
          <w:szCs w:val="24"/>
        </w:rPr>
        <w:t xml:space="preserve">nda </w:t>
      </w:r>
      <w:r w:rsidR="00F731DB" w:rsidRPr="001F3EC7">
        <w:rPr>
          <w:rFonts w:ascii="Times New Roman" w:hAnsi="Times New Roman" w:cs="Times New Roman"/>
          <w:sz w:val="24"/>
          <w:szCs w:val="24"/>
        </w:rPr>
        <w:t xml:space="preserve">deterjan satışı </w:t>
      </w:r>
      <w:r w:rsidR="001F03EE" w:rsidRPr="001F3EC7">
        <w:rPr>
          <w:rFonts w:ascii="Times New Roman" w:hAnsi="Times New Roman" w:cs="Times New Roman"/>
          <w:sz w:val="24"/>
          <w:szCs w:val="24"/>
        </w:rPr>
        <w:t>yapılamaz.</w:t>
      </w:r>
    </w:p>
    <w:p w14:paraId="60A8EADF" w14:textId="409A15C2" w:rsidR="009D49C1" w:rsidRPr="00A16127" w:rsidRDefault="00592F2C" w:rsidP="00A16127">
      <w:pPr>
        <w:widowControl/>
        <w:ind w:firstLine="851"/>
        <w:jc w:val="both"/>
        <w:rPr>
          <w:rFonts w:ascii="Times New Roman" w:eastAsia="Times New Roman" w:hAnsi="Times New Roman" w:cs="Times New Roman"/>
          <w:sz w:val="24"/>
          <w:szCs w:val="24"/>
          <w:lang w:eastAsia="en-US" w:bidi="ar-SA"/>
        </w:rPr>
      </w:pPr>
      <w:r w:rsidRPr="009D49C1">
        <w:rPr>
          <w:rFonts w:ascii="Times New Roman" w:eastAsia="Times New Roman" w:hAnsi="Times New Roman" w:cs="Times New Roman"/>
          <w:b/>
          <w:bCs/>
          <w:sz w:val="24"/>
          <w:szCs w:val="24"/>
          <w:lang w:eastAsia="en-US" w:bidi="ar-SA"/>
        </w:rPr>
        <w:t xml:space="preserve">Yürürlükten kaldırılan </w:t>
      </w:r>
      <w:r w:rsidR="00936CD8" w:rsidRPr="009D49C1">
        <w:rPr>
          <w:rFonts w:ascii="Times New Roman" w:eastAsia="Times New Roman" w:hAnsi="Times New Roman" w:cs="Times New Roman"/>
          <w:b/>
          <w:bCs/>
          <w:sz w:val="24"/>
          <w:szCs w:val="24"/>
          <w:lang w:eastAsia="en-US" w:bidi="ar-SA"/>
        </w:rPr>
        <w:t>Mevzuat</w:t>
      </w:r>
    </w:p>
    <w:p w14:paraId="34DBC232" w14:textId="2ADC4469" w:rsidR="007A08FB" w:rsidRPr="009D49C1" w:rsidRDefault="001F3EC7" w:rsidP="00307662">
      <w:pPr>
        <w:widowControl/>
        <w:ind w:firstLine="851"/>
        <w:jc w:val="both"/>
        <w:rPr>
          <w:rFonts w:ascii="Times New Roman" w:eastAsia="Times New Roman" w:hAnsi="Times New Roman" w:cs="Times New Roman"/>
          <w:sz w:val="24"/>
          <w:szCs w:val="24"/>
          <w:lang w:eastAsia="en-US" w:bidi="ar-SA"/>
        </w:rPr>
      </w:pPr>
      <w:r>
        <w:rPr>
          <w:rFonts w:ascii="Times New Roman" w:eastAsia="Times New Roman" w:hAnsi="Times New Roman" w:cs="Times New Roman"/>
          <w:b/>
          <w:bCs/>
          <w:sz w:val="24"/>
          <w:szCs w:val="24"/>
          <w:lang w:eastAsia="en-US" w:bidi="ar-SA"/>
        </w:rPr>
        <w:t xml:space="preserve">MADDE </w:t>
      </w:r>
      <w:r w:rsidR="00197562">
        <w:rPr>
          <w:rFonts w:ascii="Times New Roman" w:eastAsia="Times New Roman" w:hAnsi="Times New Roman" w:cs="Times New Roman"/>
          <w:b/>
          <w:bCs/>
          <w:sz w:val="24"/>
          <w:szCs w:val="24"/>
          <w:lang w:eastAsia="en-US" w:bidi="ar-SA"/>
        </w:rPr>
        <w:t>22</w:t>
      </w:r>
      <w:r w:rsidR="00C83F5C">
        <w:rPr>
          <w:rFonts w:ascii="Times New Roman" w:eastAsia="Times New Roman" w:hAnsi="Times New Roman" w:cs="Times New Roman"/>
          <w:b/>
          <w:bCs/>
          <w:sz w:val="24"/>
          <w:szCs w:val="24"/>
          <w:lang w:eastAsia="en-US" w:bidi="ar-SA"/>
        </w:rPr>
        <w:t xml:space="preserve"> </w:t>
      </w:r>
      <w:r w:rsidR="00592F2C" w:rsidRPr="009D49C1">
        <w:rPr>
          <w:rFonts w:ascii="Times New Roman" w:eastAsia="Times New Roman" w:hAnsi="Times New Roman" w:cs="Times New Roman"/>
          <w:b/>
          <w:bCs/>
          <w:sz w:val="24"/>
          <w:szCs w:val="24"/>
          <w:lang w:eastAsia="en-US" w:bidi="ar-SA"/>
        </w:rPr>
        <w:t>–</w:t>
      </w:r>
      <w:r w:rsidR="00C83F5C">
        <w:rPr>
          <w:rFonts w:ascii="Times New Roman" w:eastAsia="Times New Roman" w:hAnsi="Times New Roman" w:cs="Times New Roman"/>
          <w:sz w:val="24"/>
          <w:szCs w:val="24"/>
          <w:lang w:eastAsia="en-US" w:bidi="ar-SA"/>
        </w:rPr>
        <w:t xml:space="preserve"> (1) </w:t>
      </w:r>
      <w:r w:rsidR="00592F2C" w:rsidRPr="009D49C1">
        <w:rPr>
          <w:rFonts w:ascii="Times New Roman" w:eastAsia="Times New Roman" w:hAnsi="Times New Roman" w:cs="Times New Roman"/>
          <w:sz w:val="24"/>
          <w:szCs w:val="24"/>
          <w:lang w:eastAsia="en-US" w:bidi="ar-SA"/>
        </w:rPr>
        <w:t>31/</w:t>
      </w:r>
      <w:r w:rsidR="00FE1E8F" w:rsidRPr="009D49C1">
        <w:rPr>
          <w:rFonts w:ascii="Times New Roman" w:eastAsia="Times New Roman" w:hAnsi="Times New Roman" w:cs="Times New Roman"/>
          <w:sz w:val="24"/>
          <w:szCs w:val="24"/>
          <w:lang w:eastAsia="en-US" w:bidi="ar-SA"/>
        </w:rPr>
        <w:t>10</w:t>
      </w:r>
      <w:r w:rsidR="00592F2C" w:rsidRPr="009D49C1">
        <w:rPr>
          <w:rFonts w:ascii="Times New Roman" w:eastAsia="Times New Roman" w:hAnsi="Times New Roman" w:cs="Times New Roman"/>
          <w:sz w:val="24"/>
          <w:szCs w:val="24"/>
          <w:lang w:eastAsia="en-US" w:bidi="ar-SA"/>
        </w:rPr>
        <w:t>/201</w:t>
      </w:r>
      <w:r w:rsidR="00FE1E8F" w:rsidRPr="009D49C1">
        <w:rPr>
          <w:rFonts w:ascii="Times New Roman" w:eastAsia="Times New Roman" w:hAnsi="Times New Roman" w:cs="Times New Roman"/>
          <w:sz w:val="24"/>
          <w:szCs w:val="24"/>
          <w:lang w:eastAsia="en-US" w:bidi="ar-SA"/>
        </w:rPr>
        <w:t>3</w:t>
      </w:r>
      <w:r w:rsidR="00C83F5C">
        <w:rPr>
          <w:rFonts w:ascii="Times New Roman" w:eastAsia="Times New Roman" w:hAnsi="Times New Roman" w:cs="Times New Roman"/>
          <w:sz w:val="24"/>
          <w:szCs w:val="24"/>
          <w:lang w:eastAsia="en-US" w:bidi="ar-SA"/>
        </w:rPr>
        <w:t xml:space="preserve"> </w:t>
      </w:r>
      <w:r w:rsidR="00592F2C" w:rsidRPr="009D49C1">
        <w:rPr>
          <w:rFonts w:ascii="Times New Roman" w:eastAsia="Times New Roman" w:hAnsi="Times New Roman" w:cs="Times New Roman"/>
          <w:sz w:val="24"/>
          <w:szCs w:val="24"/>
          <w:lang w:eastAsia="en-US" w:bidi="ar-SA"/>
        </w:rPr>
        <w:t>tarihli ve 28</w:t>
      </w:r>
      <w:r w:rsidR="00FE1E8F" w:rsidRPr="009D49C1">
        <w:rPr>
          <w:rFonts w:ascii="Times New Roman" w:eastAsia="Times New Roman" w:hAnsi="Times New Roman" w:cs="Times New Roman"/>
          <w:sz w:val="24"/>
          <w:szCs w:val="24"/>
          <w:lang w:eastAsia="en-US" w:bidi="ar-SA"/>
        </w:rPr>
        <w:t>807</w:t>
      </w:r>
      <w:r w:rsidR="00C83F5C">
        <w:rPr>
          <w:rFonts w:ascii="Times New Roman" w:eastAsia="Times New Roman" w:hAnsi="Times New Roman" w:cs="Times New Roman"/>
          <w:sz w:val="24"/>
          <w:szCs w:val="24"/>
          <w:lang w:eastAsia="en-US" w:bidi="ar-SA"/>
        </w:rPr>
        <w:t xml:space="preserve"> sayılı Resmî </w:t>
      </w:r>
      <w:r w:rsidR="00C83F5C" w:rsidRPr="009D49C1">
        <w:rPr>
          <w:rFonts w:ascii="Times New Roman" w:eastAsia="Times New Roman" w:hAnsi="Times New Roman" w:cs="Times New Roman"/>
          <w:sz w:val="24"/>
          <w:szCs w:val="24"/>
          <w:lang w:eastAsia="en-US" w:bidi="ar-SA"/>
        </w:rPr>
        <w:t>Gazete’ de</w:t>
      </w:r>
      <w:r w:rsidR="00592F2C" w:rsidRPr="009D49C1">
        <w:rPr>
          <w:rFonts w:ascii="Times New Roman" w:eastAsia="Times New Roman" w:hAnsi="Times New Roman" w:cs="Times New Roman"/>
          <w:sz w:val="24"/>
          <w:szCs w:val="24"/>
          <w:lang w:eastAsia="en-US" w:bidi="ar-SA"/>
        </w:rPr>
        <w:t xml:space="preserve"> yayımlanan </w:t>
      </w:r>
      <w:r w:rsidR="00FE1E8F" w:rsidRPr="009D49C1">
        <w:rPr>
          <w:rFonts w:ascii="Times New Roman" w:eastAsia="Times New Roman" w:hAnsi="Times New Roman" w:cs="Times New Roman"/>
          <w:sz w:val="24"/>
          <w:szCs w:val="24"/>
          <w:lang w:eastAsia="en-US" w:bidi="ar-SA"/>
        </w:rPr>
        <w:t>Deterjanlar ve Deterjanlarda Kullanılan Yüzey Aktif</w:t>
      </w:r>
      <w:r w:rsidR="007A08FB" w:rsidRPr="009D49C1">
        <w:rPr>
          <w:rFonts w:ascii="Times New Roman" w:eastAsia="Times New Roman" w:hAnsi="Times New Roman" w:cs="Times New Roman"/>
          <w:sz w:val="24"/>
          <w:szCs w:val="24"/>
          <w:lang w:eastAsia="en-US" w:bidi="ar-SA"/>
        </w:rPr>
        <w:t xml:space="preserve"> </w:t>
      </w:r>
      <w:r w:rsidR="00FE1E8F" w:rsidRPr="009D49C1">
        <w:rPr>
          <w:rFonts w:ascii="Times New Roman" w:eastAsia="Times New Roman" w:hAnsi="Times New Roman" w:cs="Times New Roman"/>
          <w:sz w:val="24"/>
          <w:szCs w:val="24"/>
          <w:lang w:eastAsia="en-US" w:bidi="ar-SA"/>
        </w:rPr>
        <w:t>Maddeler Hakkında Tebliğ</w:t>
      </w:r>
      <w:r w:rsidR="00592F2C" w:rsidRPr="009D49C1">
        <w:rPr>
          <w:rFonts w:ascii="Times New Roman" w:eastAsia="Times New Roman" w:hAnsi="Times New Roman" w:cs="Times New Roman"/>
          <w:sz w:val="24"/>
          <w:szCs w:val="24"/>
          <w:lang w:eastAsia="en-US" w:bidi="ar-SA"/>
        </w:rPr>
        <w:t xml:space="preserve"> </w:t>
      </w:r>
      <w:r w:rsidR="007C05BE" w:rsidRPr="009D49C1">
        <w:rPr>
          <w:rFonts w:ascii="Times New Roman" w:eastAsia="Times New Roman" w:hAnsi="Times New Roman" w:cs="Times New Roman"/>
          <w:sz w:val="24"/>
          <w:szCs w:val="24"/>
          <w:lang w:eastAsia="en-US" w:bidi="ar-SA"/>
        </w:rPr>
        <w:t xml:space="preserve">ile Kuvvetli Asit veya Baz İçeren Temizlik Ürünlerinin Üretimine, </w:t>
      </w:r>
      <w:r w:rsidR="007A08FB" w:rsidRPr="009D49C1">
        <w:rPr>
          <w:rFonts w:ascii="Times New Roman" w:eastAsia="Times New Roman" w:hAnsi="Times New Roman" w:cs="Times New Roman"/>
          <w:sz w:val="24"/>
          <w:szCs w:val="24"/>
          <w:lang w:eastAsia="en-US" w:bidi="ar-SA"/>
        </w:rPr>
        <w:t>İthalatına</w:t>
      </w:r>
      <w:r w:rsidR="007C05BE" w:rsidRPr="009D49C1">
        <w:rPr>
          <w:rFonts w:ascii="Times New Roman" w:eastAsia="Times New Roman" w:hAnsi="Times New Roman" w:cs="Times New Roman"/>
          <w:sz w:val="24"/>
          <w:szCs w:val="24"/>
          <w:lang w:eastAsia="en-US" w:bidi="ar-SA"/>
        </w:rPr>
        <w:t xml:space="preserve"> ve Bildirim </w:t>
      </w:r>
      <w:r w:rsidR="007A08FB" w:rsidRPr="009D49C1">
        <w:rPr>
          <w:rFonts w:ascii="Times New Roman" w:eastAsia="Times New Roman" w:hAnsi="Times New Roman" w:cs="Times New Roman"/>
          <w:sz w:val="24"/>
          <w:szCs w:val="24"/>
          <w:lang w:eastAsia="en-US" w:bidi="ar-SA"/>
        </w:rPr>
        <w:t>Esaslarına</w:t>
      </w:r>
      <w:r w:rsidR="007C05BE" w:rsidRPr="009D49C1">
        <w:rPr>
          <w:rFonts w:ascii="Times New Roman" w:eastAsia="Times New Roman" w:hAnsi="Times New Roman" w:cs="Times New Roman"/>
          <w:sz w:val="24"/>
          <w:szCs w:val="24"/>
          <w:lang w:eastAsia="en-US" w:bidi="ar-SA"/>
        </w:rPr>
        <w:t xml:space="preserve"> Dair Tebliğ </w:t>
      </w:r>
      <w:r w:rsidR="00592F2C" w:rsidRPr="009D49C1">
        <w:rPr>
          <w:rFonts w:ascii="Times New Roman" w:eastAsia="Times New Roman" w:hAnsi="Times New Roman" w:cs="Times New Roman"/>
          <w:sz w:val="24"/>
          <w:szCs w:val="24"/>
          <w:lang w:eastAsia="en-US" w:bidi="ar-SA"/>
        </w:rPr>
        <w:t xml:space="preserve">yürürlükten kaldırılmıştır. Diğer mevzuatta </w:t>
      </w:r>
      <w:r w:rsidR="007A08FB" w:rsidRPr="009D49C1">
        <w:rPr>
          <w:rFonts w:ascii="Times New Roman" w:eastAsia="Times New Roman" w:hAnsi="Times New Roman" w:cs="Times New Roman"/>
          <w:sz w:val="24"/>
          <w:szCs w:val="24"/>
          <w:lang w:eastAsia="en-US" w:bidi="ar-SA"/>
        </w:rPr>
        <w:t>bu</w:t>
      </w:r>
      <w:r w:rsidR="00592F2C" w:rsidRPr="009D49C1">
        <w:rPr>
          <w:rFonts w:ascii="Times New Roman" w:eastAsia="Times New Roman" w:hAnsi="Times New Roman" w:cs="Times New Roman"/>
          <w:sz w:val="24"/>
          <w:szCs w:val="24"/>
          <w:lang w:eastAsia="en-US" w:bidi="ar-SA"/>
        </w:rPr>
        <w:t xml:space="preserve"> </w:t>
      </w:r>
      <w:r w:rsidR="00FE1E8F" w:rsidRPr="009D49C1">
        <w:rPr>
          <w:rFonts w:ascii="Times New Roman" w:eastAsia="Times New Roman" w:hAnsi="Times New Roman" w:cs="Times New Roman"/>
          <w:sz w:val="24"/>
          <w:szCs w:val="24"/>
          <w:lang w:eastAsia="en-US" w:bidi="ar-SA"/>
        </w:rPr>
        <w:t>Tebliğ</w:t>
      </w:r>
      <w:r w:rsidR="007C05BE" w:rsidRPr="009D49C1">
        <w:rPr>
          <w:rFonts w:ascii="Times New Roman" w:eastAsia="Times New Roman" w:hAnsi="Times New Roman" w:cs="Times New Roman"/>
          <w:sz w:val="24"/>
          <w:szCs w:val="24"/>
          <w:lang w:eastAsia="en-US" w:bidi="ar-SA"/>
        </w:rPr>
        <w:t>lere</w:t>
      </w:r>
      <w:r w:rsidR="00592F2C" w:rsidRPr="009D49C1">
        <w:rPr>
          <w:rFonts w:ascii="Times New Roman" w:eastAsia="Times New Roman" w:hAnsi="Times New Roman" w:cs="Times New Roman"/>
          <w:sz w:val="24"/>
          <w:szCs w:val="24"/>
          <w:lang w:eastAsia="en-US" w:bidi="ar-SA"/>
        </w:rPr>
        <w:t xml:space="preserve"> yapılan atıflar b</w:t>
      </w:r>
      <w:r w:rsidR="00307662">
        <w:rPr>
          <w:rFonts w:ascii="Times New Roman" w:eastAsia="Times New Roman" w:hAnsi="Times New Roman" w:cs="Times New Roman"/>
          <w:sz w:val="24"/>
          <w:szCs w:val="24"/>
          <w:lang w:eastAsia="en-US" w:bidi="ar-SA"/>
        </w:rPr>
        <w:t>u</w:t>
      </w:r>
      <w:r w:rsidR="00C83F5C">
        <w:rPr>
          <w:rFonts w:ascii="Times New Roman" w:eastAsia="Times New Roman" w:hAnsi="Times New Roman" w:cs="Times New Roman"/>
          <w:sz w:val="24"/>
          <w:szCs w:val="24"/>
          <w:lang w:eastAsia="en-US" w:bidi="ar-SA"/>
        </w:rPr>
        <w:t xml:space="preserve"> Yönetmeliğe yapılmış </w:t>
      </w:r>
      <w:r w:rsidR="00307662">
        <w:rPr>
          <w:rFonts w:ascii="Times New Roman" w:eastAsia="Times New Roman" w:hAnsi="Times New Roman" w:cs="Times New Roman"/>
          <w:sz w:val="24"/>
          <w:szCs w:val="24"/>
          <w:lang w:eastAsia="en-US" w:bidi="ar-SA"/>
        </w:rPr>
        <w:t>sayılır.</w:t>
      </w:r>
    </w:p>
    <w:p w14:paraId="09D49B18" w14:textId="72417B54" w:rsidR="009D49C1" w:rsidRPr="00A16127" w:rsidRDefault="00592F2C" w:rsidP="00A16127">
      <w:pPr>
        <w:widowControl/>
        <w:ind w:firstLine="851"/>
        <w:jc w:val="both"/>
        <w:rPr>
          <w:rFonts w:ascii="Times New Roman" w:eastAsia="Times New Roman" w:hAnsi="Times New Roman" w:cs="Times New Roman"/>
          <w:sz w:val="24"/>
          <w:szCs w:val="24"/>
          <w:lang w:eastAsia="en-US" w:bidi="ar-SA"/>
        </w:rPr>
      </w:pPr>
      <w:r w:rsidRPr="009D49C1">
        <w:rPr>
          <w:rFonts w:ascii="Times New Roman" w:eastAsia="Times New Roman" w:hAnsi="Times New Roman" w:cs="Times New Roman"/>
          <w:b/>
          <w:bCs/>
          <w:sz w:val="24"/>
          <w:szCs w:val="24"/>
          <w:lang w:eastAsia="en-US" w:bidi="ar-SA"/>
        </w:rPr>
        <w:t>Yürürlük</w:t>
      </w:r>
    </w:p>
    <w:p w14:paraId="5D1F67F0" w14:textId="30A7BEF3" w:rsidR="007C05BE" w:rsidRPr="009D49C1" w:rsidRDefault="00592F2C" w:rsidP="00307662">
      <w:pPr>
        <w:widowControl/>
        <w:ind w:firstLine="851"/>
        <w:jc w:val="both"/>
        <w:rPr>
          <w:rFonts w:ascii="Times New Roman" w:eastAsia="Times New Roman" w:hAnsi="Times New Roman" w:cs="Times New Roman"/>
          <w:sz w:val="24"/>
          <w:szCs w:val="24"/>
          <w:lang w:eastAsia="en-US" w:bidi="ar-SA"/>
        </w:rPr>
      </w:pPr>
      <w:r w:rsidRPr="009D49C1">
        <w:rPr>
          <w:rFonts w:ascii="Times New Roman" w:eastAsia="Times New Roman" w:hAnsi="Times New Roman" w:cs="Times New Roman"/>
          <w:b/>
          <w:bCs/>
          <w:sz w:val="24"/>
          <w:szCs w:val="24"/>
          <w:lang w:eastAsia="en-US" w:bidi="ar-SA"/>
        </w:rPr>
        <w:t>MADDE</w:t>
      </w:r>
      <w:r w:rsidR="001F3EC7" w:rsidRPr="001F3EC7">
        <w:rPr>
          <w:rFonts w:ascii="Times New Roman" w:eastAsia="Times New Roman" w:hAnsi="Times New Roman" w:cs="Times New Roman"/>
          <w:b/>
          <w:bCs/>
          <w:sz w:val="24"/>
          <w:szCs w:val="24"/>
          <w:lang w:eastAsia="en-US" w:bidi="ar-SA"/>
        </w:rPr>
        <w:t xml:space="preserve"> </w:t>
      </w:r>
      <w:r w:rsidR="00197562">
        <w:rPr>
          <w:rFonts w:ascii="Times New Roman" w:eastAsia="Times New Roman" w:hAnsi="Times New Roman" w:cs="Times New Roman"/>
          <w:b/>
          <w:bCs/>
          <w:sz w:val="24"/>
          <w:szCs w:val="24"/>
          <w:lang w:eastAsia="en-US" w:bidi="ar-SA"/>
        </w:rPr>
        <w:t>23</w:t>
      </w:r>
      <w:r w:rsidR="00C83F5C">
        <w:rPr>
          <w:rFonts w:ascii="Times New Roman" w:eastAsia="Times New Roman" w:hAnsi="Times New Roman" w:cs="Times New Roman"/>
          <w:b/>
          <w:bCs/>
          <w:sz w:val="24"/>
          <w:szCs w:val="24"/>
          <w:lang w:eastAsia="en-US" w:bidi="ar-SA"/>
        </w:rPr>
        <w:t xml:space="preserve"> </w:t>
      </w:r>
      <w:r w:rsidRPr="009D49C1">
        <w:rPr>
          <w:rFonts w:ascii="Times New Roman" w:eastAsia="Times New Roman" w:hAnsi="Times New Roman" w:cs="Times New Roman"/>
          <w:b/>
          <w:bCs/>
          <w:sz w:val="24"/>
          <w:szCs w:val="24"/>
          <w:lang w:eastAsia="en-US" w:bidi="ar-SA"/>
        </w:rPr>
        <w:t>–</w:t>
      </w:r>
      <w:r w:rsidR="00C83F5C">
        <w:rPr>
          <w:rFonts w:ascii="Times New Roman" w:eastAsia="Times New Roman" w:hAnsi="Times New Roman" w:cs="Times New Roman"/>
          <w:b/>
          <w:bCs/>
          <w:sz w:val="24"/>
          <w:szCs w:val="24"/>
          <w:lang w:eastAsia="en-US" w:bidi="ar-SA"/>
        </w:rPr>
        <w:t xml:space="preserve"> </w:t>
      </w:r>
      <w:r w:rsidRPr="009D49C1">
        <w:rPr>
          <w:rFonts w:ascii="Times New Roman" w:eastAsia="Times New Roman" w:hAnsi="Times New Roman" w:cs="Times New Roman"/>
          <w:sz w:val="24"/>
          <w:szCs w:val="24"/>
          <w:lang w:eastAsia="en-US" w:bidi="ar-SA"/>
        </w:rPr>
        <w:t>(1) Bu Yönetmelik yayım</w:t>
      </w:r>
      <w:r w:rsidR="00482EED" w:rsidRPr="009D49C1">
        <w:rPr>
          <w:rFonts w:ascii="Times New Roman" w:eastAsia="Times New Roman" w:hAnsi="Times New Roman" w:cs="Times New Roman"/>
          <w:sz w:val="24"/>
          <w:szCs w:val="24"/>
          <w:lang w:eastAsia="en-US" w:bidi="ar-SA"/>
        </w:rPr>
        <w:t xml:space="preserve"> </w:t>
      </w:r>
      <w:r w:rsidR="007C05BE" w:rsidRPr="009D49C1">
        <w:rPr>
          <w:rFonts w:ascii="Times New Roman" w:eastAsia="Times New Roman" w:hAnsi="Times New Roman" w:cs="Times New Roman"/>
          <w:sz w:val="24"/>
          <w:szCs w:val="24"/>
          <w:lang w:eastAsia="en-US" w:bidi="ar-SA"/>
        </w:rPr>
        <w:t xml:space="preserve">tarihinden 6 ay </w:t>
      </w:r>
      <w:r w:rsidR="00482EED" w:rsidRPr="009D49C1">
        <w:rPr>
          <w:rFonts w:ascii="Times New Roman" w:eastAsia="Times New Roman" w:hAnsi="Times New Roman" w:cs="Times New Roman"/>
          <w:sz w:val="24"/>
          <w:szCs w:val="24"/>
          <w:lang w:eastAsia="en-US" w:bidi="ar-SA"/>
        </w:rPr>
        <w:t xml:space="preserve">sonra </w:t>
      </w:r>
      <w:r w:rsidR="00307662">
        <w:rPr>
          <w:rFonts w:ascii="Times New Roman" w:eastAsia="Times New Roman" w:hAnsi="Times New Roman" w:cs="Times New Roman"/>
          <w:sz w:val="24"/>
          <w:szCs w:val="24"/>
          <w:lang w:eastAsia="en-US" w:bidi="ar-SA"/>
        </w:rPr>
        <w:t>yürürlüğe girer.</w:t>
      </w:r>
    </w:p>
    <w:p w14:paraId="3C4E96B3" w14:textId="55254D23" w:rsidR="009D49C1" w:rsidRPr="00A16127" w:rsidRDefault="00FD52C2" w:rsidP="00A16127">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bCs/>
          <w:sz w:val="24"/>
          <w:szCs w:val="24"/>
        </w:rPr>
        <w:t>Yürütme</w:t>
      </w:r>
    </w:p>
    <w:p w14:paraId="29C63361" w14:textId="4F54626F" w:rsidR="002746C2" w:rsidRDefault="00FD52C2" w:rsidP="00F47974">
      <w:pPr>
        <w:ind w:firstLine="851"/>
        <w:jc w:val="both"/>
        <w:rPr>
          <w:rFonts w:ascii="Times New Roman" w:eastAsia="Times New Roman" w:hAnsi="Times New Roman" w:cs="Times New Roman"/>
          <w:sz w:val="24"/>
          <w:szCs w:val="24"/>
        </w:rPr>
      </w:pPr>
      <w:r w:rsidRPr="009D49C1">
        <w:rPr>
          <w:rFonts w:ascii="Times New Roman" w:eastAsia="Times New Roman" w:hAnsi="Times New Roman" w:cs="Times New Roman"/>
          <w:b/>
          <w:bCs/>
          <w:sz w:val="24"/>
          <w:szCs w:val="24"/>
        </w:rPr>
        <w:t>MADDE</w:t>
      </w:r>
      <w:r w:rsidRPr="001F3EC7">
        <w:rPr>
          <w:rFonts w:ascii="Times New Roman" w:eastAsia="Times New Roman" w:hAnsi="Times New Roman" w:cs="Times New Roman"/>
          <w:b/>
          <w:bCs/>
          <w:sz w:val="24"/>
          <w:szCs w:val="24"/>
        </w:rPr>
        <w:t xml:space="preserve"> </w:t>
      </w:r>
      <w:r w:rsidR="00197562">
        <w:rPr>
          <w:rFonts w:ascii="Times New Roman" w:eastAsia="Times New Roman" w:hAnsi="Times New Roman" w:cs="Times New Roman"/>
          <w:b/>
          <w:bCs/>
          <w:sz w:val="24"/>
          <w:szCs w:val="24"/>
        </w:rPr>
        <w:t>24</w:t>
      </w:r>
      <w:r w:rsidR="00C83F5C" w:rsidRPr="001F3EC7">
        <w:rPr>
          <w:rFonts w:ascii="Times New Roman" w:eastAsia="Times New Roman" w:hAnsi="Times New Roman" w:cs="Times New Roman"/>
          <w:b/>
          <w:bCs/>
          <w:sz w:val="24"/>
          <w:szCs w:val="24"/>
        </w:rPr>
        <w:t xml:space="preserve"> </w:t>
      </w:r>
      <w:r w:rsidRPr="009D49C1">
        <w:rPr>
          <w:rFonts w:ascii="Times New Roman" w:eastAsia="Times New Roman" w:hAnsi="Times New Roman" w:cs="Times New Roman"/>
          <w:b/>
          <w:bCs/>
          <w:sz w:val="24"/>
          <w:szCs w:val="24"/>
        </w:rPr>
        <w:t>–</w:t>
      </w:r>
      <w:r w:rsidR="00C83F5C">
        <w:rPr>
          <w:rFonts w:ascii="Times New Roman" w:eastAsia="Times New Roman" w:hAnsi="Times New Roman" w:cs="Times New Roman"/>
          <w:b/>
          <w:bCs/>
          <w:sz w:val="24"/>
          <w:szCs w:val="24"/>
        </w:rPr>
        <w:t xml:space="preserve"> </w:t>
      </w:r>
      <w:r w:rsidRPr="009D49C1">
        <w:rPr>
          <w:rFonts w:ascii="Times New Roman" w:eastAsia="Times New Roman" w:hAnsi="Times New Roman" w:cs="Times New Roman"/>
          <w:sz w:val="24"/>
          <w:szCs w:val="24"/>
        </w:rPr>
        <w:t>(1) Bu Yönetmelik hüküm</w:t>
      </w:r>
      <w:r w:rsidR="00C83F5C">
        <w:rPr>
          <w:rFonts w:ascii="Times New Roman" w:eastAsia="Times New Roman" w:hAnsi="Times New Roman" w:cs="Times New Roman"/>
          <w:sz w:val="24"/>
          <w:szCs w:val="24"/>
        </w:rPr>
        <w:t xml:space="preserve">lerini Gümrük ve Ticaret Bakanı </w:t>
      </w:r>
      <w:r w:rsidR="00F47974">
        <w:rPr>
          <w:rFonts w:ascii="Times New Roman" w:eastAsia="Times New Roman" w:hAnsi="Times New Roman" w:cs="Times New Roman"/>
          <w:sz w:val="24"/>
          <w:szCs w:val="24"/>
        </w:rPr>
        <w:t>yürütü</w:t>
      </w:r>
      <w:r w:rsidR="00C13CCE">
        <w:rPr>
          <w:rFonts w:ascii="Times New Roman" w:eastAsia="Times New Roman" w:hAnsi="Times New Roman" w:cs="Times New Roman"/>
          <w:sz w:val="24"/>
          <w:szCs w:val="24"/>
        </w:rPr>
        <w:t>r.</w:t>
      </w:r>
    </w:p>
    <w:p w14:paraId="22C88F74" w14:textId="77777777" w:rsidR="00F47974" w:rsidRDefault="00F47974" w:rsidP="00F47974">
      <w:pPr>
        <w:ind w:firstLine="851"/>
        <w:jc w:val="both"/>
        <w:rPr>
          <w:rFonts w:ascii="Times New Roman" w:eastAsia="Times New Roman" w:hAnsi="Times New Roman" w:cs="Times New Roman"/>
          <w:sz w:val="24"/>
          <w:szCs w:val="24"/>
        </w:rPr>
      </w:pPr>
    </w:p>
    <w:p w14:paraId="0040CFCC" w14:textId="77777777" w:rsidR="00F47974" w:rsidRPr="00F47974" w:rsidRDefault="00F47974" w:rsidP="00F47974">
      <w:pPr>
        <w:ind w:firstLine="851"/>
        <w:jc w:val="both"/>
        <w:rPr>
          <w:rFonts w:ascii="Times New Roman" w:eastAsia="Times New Roman" w:hAnsi="Times New Roman" w:cs="Times New Roman"/>
          <w:sz w:val="24"/>
          <w:szCs w:val="24"/>
        </w:rPr>
      </w:pPr>
    </w:p>
    <w:p w14:paraId="17C7DF91" w14:textId="77777777" w:rsidR="009D49C1" w:rsidRDefault="009D49C1" w:rsidP="009D49C1">
      <w:pPr>
        <w:tabs>
          <w:tab w:val="left" w:pos="2076"/>
        </w:tabs>
        <w:spacing w:line="240" w:lineRule="exact"/>
        <w:rPr>
          <w:rFonts w:ascii="Times New Roman" w:hAnsi="Times New Roman" w:cs="Times New Roman"/>
          <w:sz w:val="24"/>
          <w:szCs w:val="24"/>
        </w:rPr>
      </w:pPr>
    </w:p>
    <w:p w14:paraId="19A90DAA" w14:textId="77777777" w:rsidR="008B10F7" w:rsidRDefault="008B10F7" w:rsidP="009D49C1">
      <w:pPr>
        <w:tabs>
          <w:tab w:val="left" w:pos="2076"/>
        </w:tabs>
        <w:spacing w:line="240" w:lineRule="exact"/>
        <w:rPr>
          <w:rFonts w:ascii="Times New Roman" w:hAnsi="Times New Roman" w:cs="Times New Roman"/>
          <w:sz w:val="24"/>
          <w:szCs w:val="24"/>
        </w:rPr>
      </w:pPr>
    </w:p>
    <w:p w14:paraId="057DEA6F" w14:textId="77777777" w:rsidR="008B10F7" w:rsidRDefault="008B10F7" w:rsidP="009D49C1">
      <w:pPr>
        <w:tabs>
          <w:tab w:val="left" w:pos="2076"/>
        </w:tabs>
        <w:spacing w:line="240" w:lineRule="exact"/>
        <w:rPr>
          <w:rFonts w:ascii="Times New Roman" w:hAnsi="Times New Roman" w:cs="Times New Roman"/>
          <w:sz w:val="24"/>
          <w:szCs w:val="24"/>
        </w:rPr>
      </w:pPr>
    </w:p>
    <w:p w14:paraId="4A97563A" w14:textId="77777777" w:rsidR="008B10F7" w:rsidRDefault="008B10F7" w:rsidP="009D49C1">
      <w:pPr>
        <w:tabs>
          <w:tab w:val="left" w:pos="2076"/>
        </w:tabs>
        <w:spacing w:line="240" w:lineRule="exact"/>
        <w:rPr>
          <w:rFonts w:ascii="Times New Roman" w:hAnsi="Times New Roman" w:cs="Times New Roman"/>
          <w:sz w:val="24"/>
          <w:szCs w:val="24"/>
        </w:rPr>
      </w:pPr>
    </w:p>
    <w:p w14:paraId="2AD3C7DD" w14:textId="77777777" w:rsidR="008B10F7" w:rsidRDefault="008B10F7" w:rsidP="009D49C1">
      <w:pPr>
        <w:tabs>
          <w:tab w:val="left" w:pos="2076"/>
        </w:tabs>
        <w:spacing w:line="240" w:lineRule="exact"/>
        <w:rPr>
          <w:rFonts w:ascii="Times New Roman" w:hAnsi="Times New Roman" w:cs="Times New Roman"/>
          <w:sz w:val="24"/>
          <w:szCs w:val="24"/>
        </w:rPr>
      </w:pPr>
    </w:p>
    <w:p w14:paraId="19A72621" w14:textId="77777777" w:rsidR="008B10F7" w:rsidRDefault="008B10F7" w:rsidP="009D49C1">
      <w:pPr>
        <w:tabs>
          <w:tab w:val="left" w:pos="2076"/>
        </w:tabs>
        <w:spacing w:line="240" w:lineRule="exact"/>
        <w:rPr>
          <w:rFonts w:ascii="Times New Roman" w:hAnsi="Times New Roman" w:cs="Times New Roman"/>
          <w:sz w:val="24"/>
          <w:szCs w:val="24"/>
        </w:rPr>
      </w:pPr>
    </w:p>
    <w:p w14:paraId="3C6E8659" w14:textId="77777777" w:rsidR="008B10F7" w:rsidRDefault="008B10F7" w:rsidP="009D49C1">
      <w:pPr>
        <w:tabs>
          <w:tab w:val="left" w:pos="2076"/>
        </w:tabs>
        <w:spacing w:line="240" w:lineRule="exact"/>
        <w:rPr>
          <w:rFonts w:ascii="Times New Roman" w:hAnsi="Times New Roman" w:cs="Times New Roman"/>
          <w:sz w:val="24"/>
          <w:szCs w:val="24"/>
        </w:rPr>
      </w:pPr>
    </w:p>
    <w:p w14:paraId="7724CD4F" w14:textId="77777777" w:rsidR="008B10F7" w:rsidRDefault="008B10F7" w:rsidP="009D49C1">
      <w:pPr>
        <w:tabs>
          <w:tab w:val="left" w:pos="2076"/>
        </w:tabs>
        <w:spacing w:line="240" w:lineRule="exact"/>
        <w:rPr>
          <w:rFonts w:ascii="Times New Roman" w:hAnsi="Times New Roman" w:cs="Times New Roman"/>
          <w:sz w:val="24"/>
          <w:szCs w:val="24"/>
        </w:rPr>
      </w:pPr>
    </w:p>
    <w:p w14:paraId="59E54CC1" w14:textId="77777777" w:rsidR="008B10F7" w:rsidRDefault="008B10F7" w:rsidP="009D49C1">
      <w:pPr>
        <w:tabs>
          <w:tab w:val="left" w:pos="2076"/>
        </w:tabs>
        <w:spacing w:line="240" w:lineRule="exact"/>
        <w:rPr>
          <w:rFonts w:ascii="Times New Roman" w:hAnsi="Times New Roman" w:cs="Times New Roman"/>
          <w:sz w:val="24"/>
          <w:szCs w:val="24"/>
        </w:rPr>
      </w:pPr>
    </w:p>
    <w:p w14:paraId="4CBE6819" w14:textId="77777777" w:rsidR="008B10F7" w:rsidRDefault="008B10F7" w:rsidP="009D49C1">
      <w:pPr>
        <w:tabs>
          <w:tab w:val="left" w:pos="2076"/>
        </w:tabs>
        <w:spacing w:line="240" w:lineRule="exact"/>
        <w:rPr>
          <w:rFonts w:ascii="Times New Roman" w:hAnsi="Times New Roman" w:cs="Times New Roman"/>
          <w:sz w:val="24"/>
          <w:szCs w:val="24"/>
        </w:rPr>
      </w:pPr>
    </w:p>
    <w:p w14:paraId="3FAC54B5" w14:textId="77777777" w:rsidR="008B10F7" w:rsidRDefault="008B10F7" w:rsidP="009D49C1">
      <w:pPr>
        <w:tabs>
          <w:tab w:val="left" w:pos="2076"/>
        </w:tabs>
        <w:spacing w:line="240" w:lineRule="exact"/>
        <w:rPr>
          <w:rFonts w:ascii="Times New Roman" w:hAnsi="Times New Roman" w:cs="Times New Roman"/>
          <w:sz w:val="24"/>
          <w:szCs w:val="24"/>
        </w:rPr>
      </w:pPr>
    </w:p>
    <w:p w14:paraId="513A847C" w14:textId="77777777" w:rsidR="008B10F7" w:rsidRDefault="008B10F7" w:rsidP="009D49C1">
      <w:pPr>
        <w:tabs>
          <w:tab w:val="left" w:pos="2076"/>
        </w:tabs>
        <w:spacing w:line="240" w:lineRule="exact"/>
        <w:rPr>
          <w:rFonts w:ascii="Times New Roman" w:hAnsi="Times New Roman" w:cs="Times New Roman"/>
          <w:sz w:val="24"/>
          <w:szCs w:val="24"/>
        </w:rPr>
      </w:pPr>
    </w:p>
    <w:p w14:paraId="4CF975FE" w14:textId="77777777" w:rsidR="008B10F7" w:rsidRDefault="008B10F7" w:rsidP="009D49C1">
      <w:pPr>
        <w:tabs>
          <w:tab w:val="left" w:pos="2076"/>
        </w:tabs>
        <w:spacing w:line="240" w:lineRule="exact"/>
        <w:rPr>
          <w:rFonts w:ascii="Times New Roman" w:hAnsi="Times New Roman" w:cs="Times New Roman"/>
          <w:sz w:val="24"/>
          <w:szCs w:val="24"/>
        </w:rPr>
      </w:pPr>
    </w:p>
    <w:p w14:paraId="19306F29" w14:textId="77777777" w:rsidR="008B10F7" w:rsidRDefault="008B10F7" w:rsidP="009D49C1">
      <w:pPr>
        <w:tabs>
          <w:tab w:val="left" w:pos="2076"/>
        </w:tabs>
        <w:spacing w:line="240" w:lineRule="exact"/>
        <w:rPr>
          <w:rFonts w:ascii="Times New Roman" w:hAnsi="Times New Roman" w:cs="Times New Roman"/>
          <w:sz w:val="24"/>
          <w:szCs w:val="24"/>
        </w:rPr>
      </w:pPr>
    </w:p>
    <w:p w14:paraId="72254238" w14:textId="77777777" w:rsidR="008B10F7" w:rsidRDefault="008B10F7" w:rsidP="009D49C1">
      <w:pPr>
        <w:tabs>
          <w:tab w:val="left" w:pos="2076"/>
        </w:tabs>
        <w:spacing w:line="240" w:lineRule="exact"/>
        <w:rPr>
          <w:rFonts w:ascii="Times New Roman" w:hAnsi="Times New Roman" w:cs="Times New Roman"/>
          <w:sz w:val="24"/>
          <w:szCs w:val="24"/>
        </w:rPr>
      </w:pPr>
    </w:p>
    <w:p w14:paraId="1A6A65BE" w14:textId="77777777" w:rsidR="008B10F7" w:rsidRDefault="008B10F7" w:rsidP="009D49C1">
      <w:pPr>
        <w:tabs>
          <w:tab w:val="left" w:pos="2076"/>
        </w:tabs>
        <w:spacing w:line="240" w:lineRule="exact"/>
        <w:rPr>
          <w:rFonts w:ascii="Times New Roman" w:hAnsi="Times New Roman" w:cs="Times New Roman"/>
          <w:sz w:val="24"/>
          <w:szCs w:val="24"/>
        </w:rPr>
      </w:pPr>
    </w:p>
    <w:p w14:paraId="44CDF439" w14:textId="77777777" w:rsidR="00A03FF5" w:rsidRDefault="00A03FF5" w:rsidP="009D49C1">
      <w:pPr>
        <w:tabs>
          <w:tab w:val="left" w:pos="2076"/>
        </w:tabs>
        <w:spacing w:line="240" w:lineRule="exact"/>
        <w:rPr>
          <w:rFonts w:ascii="Times New Roman" w:hAnsi="Times New Roman" w:cs="Times New Roman"/>
          <w:sz w:val="24"/>
          <w:szCs w:val="24"/>
        </w:rPr>
      </w:pPr>
    </w:p>
    <w:p w14:paraId="2C1F1955" w14:textId="77777777" w:rsidR="00A03FF5" w:rsidRDefault="00A03FF5" w:rsidP="009D49C1">
      <w:pPr>
        <w:tabs>
          <w:tab w:val="left" w:pos="2076"/>
        </w:tabs>
        <w:spacing w:line="240" w:lineRule="exact"/>
        <w:rPr>
          <w:rFonts w:ascii="Times New Roman" w:hAnsi="Times New Roman" w:cs="Times New Roman"/>
          <w:sz w:val="24"/>
          <w:szCs w:val="24"/>
        </w:rPr>
      </w:pPr>
    </w:p>
    <w:p w14:paraId="401B9790" w14:textId="77777777" w:rsidR="00A03FF5" w:rsidRDefault="00A03FF5" w:rsidP="009D49C1">
      <w:pPr>
        <w:tabs>
          <w:tab w:val="left" w:pos="2076"/>
        </w:tabs>
        <w:spacing w:line="240" w:lineRule="exact"/>
        <w:rPr>
          <w:rFonts w:ascii="Times New Roman" w:hAnsi="Times New Roman" w:cs="Times New Roman"/>
          <w:sz w:val="24"/>
          <w:szCs w:val="24"/>
        </w:rPr>
      </w:pPr>
    </w:p>
    <w:p w14:paraId="7D92464D" w14:textId="77777777" w:rsidR="00A03FF5" w:rsidRDefault="00A03FF5" w:rsidP="009D49C1">
      <w:pPr>
        <w:tabs>
          <w:tab w:val="left" w:pos="2076"/>
        </w:tabs>
        <w:spacing w:line="240" w:lineRule="exact"/>
        <w:rPr>
          <w:rFonts w:ascii="Times New Roman" w:hAnsi="Times New Roman" w:cs="Times New Roman"/>
          <w:sz w:val="24"/>
          <w:szCs w:val="24"/>
        </w:rPr>
      </w:pPr>
    </w:p>
    <w:p w14:paraId="6F9FF3C0" w14:textId="77777777" w:rsidR="00A03FF5" w:rsidRDefault="00A03FF5" w:rsidP="009D49C1">
      <w:pPr>
        <w:tabs>
          <w:tab w:val="left" w:pos="2076"/>
        </w:tabs>
        <w:spacing w:line="240" w:lineRule="exact"/>
        <w:rPr>
          <w:rFonts w:ascii="Times New Roman" w:hAnsi="Times New Roman" w:cs="Times New Roman"/>
          <w:sz w:val="24"/>
          <w:szCs w:val="24"/>
        </w:rPr>
      </w:pPr>
    </w:p>
    <w:p w14:paraId="66570FA6" w14:textId="77777777" w:rsidR="00A03FF5" w:rsidRDefault="00A03FF5" w:rsidP="009D49C1">
      <w:pPr>
        <w:tabs>
          <w:tab w:val="left" w:pos="2076"/>
        </w:tabs>
        <w:spacing w:line="240" w:lineRule="exact"/>
        <w:rPr>
          <w:rFonts w:ascii="Times New Roman" w:hAnsi="Times New Roman" w:cs="Times New Roman"/>
          <w:sz w:val="24"/>
          <w:szCs w:val="24"/>
        </w:rPr>
      </w:pPr>
    </w:p>
    <w:p w14:paraId="350039BC" w14:textId="77777777" w:rsidR="00A03FF5" w:rsidRDefault="00A03FF5" w:rsidP="009D49C1">
      <w:pPr>
        <w:tabs>
          <w:tab w:val="left" w:pos="2076"/>
        </w:tabs>
        <w:spacing w:line="240" w:lineRule="exact"/>
        <w:rPr>
          <w:rFonts w:ascii="Times New Roman" w:hAnsi="Times New Roman" w:cs="Times New Roman"/>
          <w:sz w:val="24"/>
          <w:szCs w:val="24"/>
        </w:rPr>
      </w:pPr>
    </w:p>
    <w:p w14:paraId="7ECDE630" w14:textId="77777777" w:rsidR="008B10F7" w:rsidRDefault="008B10F7" w:rsidP="009D49C1">
      <w:pPr>
        <w:tabs>
          <w:tab w:val="left" w:pos="2076"/>
        </w:tabs>
        <w:spacing w:line="240" w:lineRule="exact"/>
        <w:rPr>
          <w:rFonts w:ascii="Times New Roman" w:hAnsi="Times New Roman" w:cs="Times New Roman"/>
          <w:sz w:val="24"/>
          <w:szCs w:val="24"/>
        </w:rPr>
      </w:pPr>
    </w:p>
    <w:p w14:paraId="3C04BA2C" w14:textId="77777777" w:rsidR="008B10F7" w:rsidRDefault="008B10F7" w:rsidP="009D49C1">
      <w:pPr>
        <w:tabs>
          <w:tab w:val="left" w:pos="2076"/>
        </w:tabs>
        <w:spacing w:line="240" w:lineRule="exact"/>
        <w:rPr>
          <w:rFonts w:ascii="Times New Roman" w:hAnsi="Times New Roman" w:cs="Times New Roman"/>
          <w:sz w:val="24"/>
          <w:szCs w:val="24"/>
        </w:rPr>
      </w:pPr>
    </w:p>
    <w:p w14:paraId="1C66F1D8" w14:textId="77777777" w:rsidR="008B10F7" w:rsidRDefault="008B10F7" w:rsidP="009D49C1">
      <w:pPr>
        <w:tabs>
          <w:tab w:val="left" w:pos="2076"/>
        </w:tabs>
        <w:spacing w:line="240" w:lineRule="exact"/>
        <w:rPr>
          <w:rFonts w:ascii="Times New Roman" w:hAnsi="Times New Roman" w:cs="Times New Roman"/>
          <w:sz w:val="24"/>
          <w:szCs w:val="24"/>
        </w:rPr>
      </w:pPr>
    </w:p>
    <w:p w14:paraId="3458A65D" w14:textId="77777777" w:rsidR="008B10F7" w:rsidRDefault="008B10F7" w:rsidP="009D49C1">
      <w:pPr>
        <w:tabs>
          <w:tab w:val="left" w:pos="2076"/>
        </w:tabs>
        <w:spacing w:line="240" w:lineRule="exact"/>
        <w:rPr>
          <w:rFonts w:ascii="Times New Roman" w:hAnsi="Times New Roman" w:cs="Times New Roman"/>
          <w:sz w:val="24"/>
          <w:szCs w:val="24"/>
        </w:rPr>
      </w:pPr>
    </w:p>
    <w:p w14:paraId="47F30EC8" w14:textId="77777777" w:rsidR="008B10F7" w:rsidRDefault="008B10F7" w:rsidP="009D49C1">
      <w:pPr>
        <w:tabs>
          <w:tab w:val="left" w:pos="2076"/>
        </w:tabs>
        <w:spacing w:line="240" w:lineRule="exact"/>
        <w:rPr>
          <w:rFonts w:ascii="Times New Roman" w:hAnsi="Times New Roman" w:cs="Times New Roman"/>
          <w:sz w:val="24"/>
          <w:szCs w:val="24"/>
        </w:rPr>
      </w:pPr>
    </w:p>
    <w:p w14:paraId="7A679DB3" w14:textId="77777777" w:rsidR="008B10F7" w:rsidRDefault="008B10F7" w:rsidP="009D49C1">
      <w:pPr>
        <w:tabs>
          <w:tab w:val="left" w:pos="2076"/>
        </w:tabs>
        <w:spacing w:line="240" w:lineRule="exact"/>
        <w:rPr>
          <w:rFonts w:ascii="Times New Roman" w:hAnsi="Times New Roman" w:cs="Times New Roman"/>
          <w:sz w:val="24"/>
          <w:szCs w:val="24"/>
        </w:rPr>
      </w:pPr>
    </w:p>
    <w:p w14:paraId="2D7EF79D" w14:textId="77777777" w:rsidR="00A56828" w:rsidRPr="009D49C1" w:rsidRDefault="00A56828" w:rsidP="009D49C1">
      <w:pPr>
        <w:tabs>
          <w:tab w:val="left" w:pos="2076"/>
        </w:tabs>
        <w:spacing w:line="240" w:lineRule="exact"/>
        <w:rPr>
          <w:rFonts w:ascii="Times New Roman" w:hAnsi="Times New Roman" w:cs="Times New Roman"/>
          <w:sz w:val="24"/>
          <w:szCs w:val="24"/>
        </w:rPr>
      </w:pPr>
    </w:p>
    <w:p w14:paraId="4303E9FC" w14:textId="672692CC" w:rsidR="00D975D5" w:rsidRPr="009D49C1" w:rsidRDefault="009D49C1" w:rsidP="009D49C1">
      <w:pPr>
        <w:tabs>
          <w:tab w:val="left" w:pos="2076"/>
        </w:tabs>
        <w:spacing w:line="240" w:lineRule="exact"/>
        <w:jc w:val="center"/>
        <w:rPr>
          <w:rFonts w:ascii="Times New Roman" w:hAnsi="Times New Roman" w:cs="Times New Roman"/>
          <w:b/>
          <w:bCs/>
          <w:sz w:val="24"/>
          <w:szCs w:val="24"/>
        </w:rPr>
      </w:pPr>
      <w:r>
        <w:rPr>
          <w:rFonts w:ascii="Times New Roman" w:hAnsi="Times New Roman" w:cs="Times New Roman"/>
          <w:b/>
          <w:bCs/>
          <w:sz w:val="24"/>
          <w:szCs w:val="24"/>
        </w:rPr>
        <w:lastRenderedPageBreak/>
        <w:t>Ek-1</w:t>
      </w:r>
    </w:p>
    <w:p w14:paraId="08344383" w14:textId="77777777" w:rsidR="00D975D5" w:rsidRPr="009D49C1" w:rsidRDefault="00D975D5" w:rsidP="00D975D5">
      <w:pPr>
        <w:spacing w:line="180" w:lineRule="atLeast"/>
        <w:rPr>
          <w:rFonts w:ascii="Times New Roman" w:eastAsia="Times New Roman" w:hAnsi="Times New Roman" w:cs="Times New Roman"/>
          <w:sz w:val="24"/>
          <w:szCs w:val="24"/>
        </w:rPr>
      </w:pPr>
    </w:p>
    <w:p w14:paraId="0300F510" w14:textId="340CA300" w:rsidR="00D975D5" w:rsidRPr="009D49C1" w:rsidRDefault="00D975D5" w:rsidP="00D975D5">
      <w:pPr>
        <w:tabs>
          <w:tab w:val="left" w:pos="851"/>
        </w:tabs>
        <w:spacing w:line="180" w:lineRule="atLeast"/>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Deterjanların Bu Yönetmeliğin ve Eklerinin Gereklerine uygunluğunu Tespit Edebilmek için Gereken Hizmetin Sağlanabilmesi Amacıyla Yetkili ve Onaylanmış Laboratuvarlara İlişkin Akreditasyon Standartları, İyi Laboratuvar Uygulamaları ve Hayvan</w:t>
      </w:r>
      <w:r w:rsidR="006E3A62" w:rsidRPr="009D49C1">
        <w:rPr>
          <w:rFonts w:ascii="Times New Roman" w:eastAsia="Times New Roman" w:hAnsi="Times New Roman" w:cs="Times New Roman"/>
          <w:sz w:val="24"/>
          <w:szCs w:val="24"/>
        </w:rPr>
        <w:t>ların Korunması</w:t>
      </w:r>
    </w:p>
    <w:p w14:paraId="56C60A41" w14:textId="77777777" w:rsidR="00D975D5" w:rsidRPr="009D49C1" w:rsidRDefault="00D975D5" w:rsidP="00D975D5">
      <w:pPr>
        <w:tabs>
          <w:tab w:val="left" w:pos="851"/>
        </w:tabs>
        <w:spacing w:line="180" w:lineRule="atLeast"/>
        <w:rPr>
          <w:rFonts w:ascii="Times New Roman" w:eastAsia="Times New Roman" w:hAnsi="Times New Roman" w:cs="Times New Roman"/>
          <w:sz w:val="24"/>
          <w:szCs w:val="24"/>
        </w:rPr>
      </w:pPr>
    </w:p>
    <w:p w14:paraId="19216561" w14:textId="63D5F411" w:rsidR="00D975D5" w:rsidRPr="009D49C1" w:rsidRDefault="00D975D5" w:rsidP="00C03B89">
      <w:pPr>
        <w:spacing w:line="180" w:lineRule="atLeast"/>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1.</w:t>
      </w:r>
      <w:r w:rsidR="000D07E6" w:rsidRPr="009D49C1">
        <w:rPr>
          <w:rFonts w:ascii="Times New Roman" w:eastAsia="Times New Roman" w:hAnsi="Times New Roman" w:cs="Times New Roman"/>
          <w:b/>
          <w:sz w:val="24"/>
          <w:szCs w:val="24"/>
        </w:rPr>
        <w:t xml:space="preserve"> </w:t>
      </w:r>
      <w:r w:rsidRPr="009D49C1">
        <w:rPr>
          <w:rFonts w:ascii="Times New Roman" w:eastAsia="Times New Roman" w:hAnsi="Times New Roman" w:cs="Times New Roman"/>
          <w:b/>
          <w:sz w:val="24"/>
          <w:szCs w:val="24"/>
        </w:rPr>
        <w:t>Laboratuvarlar düzeyinde geçerli standartlar:</w:t>
      </w:r>
    </w:p>
    <w:p w14:paraId="313AFBF4" w14:textId="13663725" w:rsidR="00D975D5" w:rsidRPr="009D49C1" w:rsidRDefault="000D07E6" w:rsidP="00D975D5">
      <w:pPr>
        <w:tabs>
          <w:tab w:val="left" w:pos="851"/>
        </w:tabs>
        <w:spacing w:line="180" w:lineRule="atLeast"/>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TS </w:t>
      </w:r>
      <w:r w:rsidR="00D975D5" w:rsidRPr="009D49C1">
        <w:rPr>
          <w:rFonts w:ascii="Times New Roman" w:eastAsia="Times New Roman" w:hAnsi="Times New Roman" w:cs="Times New Roman"/>
          <w:sz w:val="24"/>
          <w:szCs w:val="24"/>
        </w:rPr>
        <w:t>EN ISO/IEC 17025, Test ve kalibrasyon laboratuvarlarının yeterliliklerine ilişkin genel gereklilikler;</w:t>
      </w:r>
    </w:p>
    <w:p w14:paraId="129D85BF" w14:textId="77777777" w:rsidR="007A08FB" w:rsidRPr="009D49C1" w:rsidRDefault="007A08FB" w:rsidP="00D975D5">
      <w:pPr>
        <w:tabs>
          <w:tab w:val="left" w:pos="851"/>
        </w:tabs>
        <w:spacing w:line="180" w:lineRule="atLeast"/>
        <w:rPr>
          <w:rFonts w:ascii="Times New Roman" w:eastAsia="Times New Roman" w:hAnsi="Times New Roman" w:cs="Times New Roman"/>
          <w:sz w:val="24"/>
          <w:szCs w:val="24"/>
        </w:rPr>
      </w:pPr>
    </w:p>
    <w:p w14:paraId="3C3D12D5" w14:textId="1D20AAAC" w:rsidR="003E2579" w:rsidRPr="009D49C1" w:rsidRDefault="003E2579" w:rsidP="003E2579">
      <w:pPr>
        <w:spacing w:line="240" w:lineRule="exact"/>
        <w:ind w:firstLine="360"/>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 İyi Laboratuvar Uygulamaları Prensipleri, Test Birimlerinin Uyumlaştırılması,  İyi Laboratuvar Uygulamalarının ve Çalışmaların Denetlenmesi Hakkında Yönetmeliği kapsamındaki hükümleri,</w:t>
      </w:r>
    </w:p>
    <w:p w14:paraId="01480A9F" w14:textId="07BBF8D7" w:rsidR="000D07E6" w:rsidRPr="009D49C1" w:rsidRDefault="000D07E6" w:rsidP="00D975D5">
      <w:pPr>
        <w:tabs>
          <w:tab w:val="left" w:pos="851"/>
        </w:tabs>
        <w:spacing w:line="180" w:lineRule="atLeast"/>
        <w:rPr>
          <w:rFonts w:ascii="Times New Roman" w:eastAsia="Times New Roman" w:hAnsi="Times New Roman" w:cs="Times New Roman"/>
          <w:sz w:val="24"/>
          <w:szCs w:val="24"/>
        </w:rPr>
      </w:pPr>
    </w:p>
    <w:p w14:paraId="2D23F43A" w14:textId="7FFB8187" w:rsidR="00705AC8" w:rsidRPr="009D49C1" w:rsidRDefault="00705AC8" w:rsidP="00705AC8">
      <w:pPr>
        <w:spacing w:line="240" w:lineRule="exact"/>
        <w:ind w:firstLine="360"/>
        <w:jc w:val="both"/>
        <w:rPr>
          <w:rFonts w:ascii="Times New Roman" w:hAnsi="Times New Roman" w:cs="Times New Roman"/>
          <w:bCs/>
          <w:sz w:val="24"/>
          <w:szCs w:val="24"/>
        </w:rPr>
      </w:pPr>
      <w:r w:rsidRPr="009D49C1">
        <w:rPr>
          <w:rFonts w:ascii="Times New Roman" w:eastAsia="Times New Roman" w:hAnsi="Times New Roman" w:cs="Times New Roman"/>
          <w:sz w:val="24"/>
          <w:szCs w:val="24"/>
        </w:rPr>
        <w:t xml:space="preserve"> </w:t>
      </w:r>
      <w:r w:rsidRPr="009D49C1">
        <w:rPr>
          <w:rFonts w:ascii="Times New Roman" w:hAnsi="Times New Roman" w:cs="Times New Roman"/>
          <w:sz w:val="24"/>
          <w:szCs w:val="24"/>
        </w:rPr>
        <w:t>13/12/2011 tarihli ve</w:t>
      </w:r>
      <w:r w:rsidRPr="009D49C1">
        <w:rPr>
          <w:rFonts w:ascii="Times New Roman" w:hAnsi="Times New Roman" w:cs="Times New Roman"/>
          <w:sz w:val="24"/>
          <w:szCs w:val="24"/>
          <w:shd w:val="clear" w:color="auto" w:fill="FFFFFF"/>
        </w:rPr>
        <w:t xml:space="preserve"> </w:t>
      </w:r>
      <w:r w:rsidRPr="009D49C1">
        <w:rPr>
          <w:rFonts w:ascii="Times New Roman" w:hAnsi="Times New Roman" w:cs="Times New Roman"/>
          <w:sz w:val="24"/>
          <w:szCs w:val="24"/>
        </w:rPr>
        <w:t>28141 sayılı</w:t>
      </w:r>
      <w:r w:rsidRPr="009D49C1">
        <w:rPr>
          <w:rFonts w:ascii="Times New Roman" w:hAnsi="Times New Roman" w:cs="Times New Roman"/>
          <w:bCs/>
          <w:sz w:val="24"/>
          <w:szCs w:val="24"/>
        </w:rPr>
        <w:t xml:space="preserve"> Deneysel ve Diğer Bilimsel Amaçlar İçin Kullanılan Hayvanların Refah ve Korunm</w:t>
      </w:r>
      <w:r w:rsidR="00B03ADA" w:rsidRPr="009D49C1">
        <w:rPr>
          <w:rFonts w:ascii="Times New Roman" w:hAnsi="Times New Roman" w:cs="Times New Roman"/>
          <w:bCs/>
          <w:sz w:val="24"/>
          <w:szCs w:val="24"/>
        </w:rPr>
        <w:t>asına Dair Yönetmelik hükümleri</w:t>
      </w:r>
    </w:p>
    <w:p w14:paraId="4564E3C9" w14:textId="73E3634D" w:rsidR="00D975D5" w:rsidRPr="009D49C1" w:rsidRDefault="00D975D5" w:rsidP="00D975D5">
      <w:pPr>
        <w:tabs>
          <w:tab w:val="left" w:pos="851"/>
        </w:tabs>
        <w:spacing w:line="180" w:lineRule="atLeast"/>
        <w:rPr>
          <w:rFonts w:ascii="Times New Roman" w:eastAsia="Times New Roman" w:hAnsi="Times New Roman" w:cs="Times New Roman"/>
          <w:sz w:val="24"/>
          <w:szCs w:val="24"/>
        </w:rPr>
      </w:pPr>
    </w:p>
    <w:p w14:paraId="4A835EB3" w14:textId="6EA513F9" w:rsidR="00D975D5" w:rsidRPr="009D49C1" w:rsidRDefault="00B03ADA" w:rsidP="00D975D5">
      <w:pPr>
        <w:tabs>
          <w:tab w:val="left" w:pos="851"/>
        </w:tabs>
        <w:spacing w:line="180" w:lineRule="atLeast"/>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 xml:space="preserve">2. </w:t>
      </w:r>
      <w:r w:rsidR="00D975D5" w:rsidRPr="009D49C1">
        <w:rPr>
          <w:rFonts w:ascii="Times New Roman" w:eastAsia="Times New Roman" w:hAnsi="Times New Roman" w:cs="Times New Roman"/>
          <w:b/>
          <w:sz w:val="24"/>
          <w:szCs w:val="24"/>
        </w:rPr>
        <w:t xml:space="preserve">Akreditasyon kuruluşları ve iyi laboratuvar uygulaması izleme </w:t>
      </w:r>
      <w:r w:rsidRPr="009D49C1">
        <w:rPr>
          <w:rFonts w:ascii="Times New Roman" w:eastAsia="Times New Roman" w:hAnsi="Times New Roman" w:cs="Times New Roman"/>
          <w:b/>
          <w:sz w:val="24"/>
          <w:szCs w:val="24"/>
        </w:rPr>
        <w:t>otoriteleri düzeyinde geçerli</w:t>
      </w:r>
      <w:r w:rsidR="00D975D5" w:rsidRPr="009D49C1">
        <w:rPr>
          <w:rFonts w:ascii="Times New Roman" w:eastAsia="Times New Roman" w:hAnsi="Times New Roman" w:cs="Times New Roman"/>
          <w:b/>
          <w:sz w:val="24"/>
          <w:szCs w:val="24"/>
        </w:rPr>
        <w:t xml:space="preserve"> standartlar:</w:t>
      </w:r>
    </w:p>
    <w:p w14:paraId="53F20721" w14:textId="77777777" w:rsidR="00B03ADA" w:rsidRPr="009D49C1" w:rsidRDefault="00B03ADA" w:rsidP="00D975D5">
      <w:pPr>
        <w:tabs>
          <w:tab w:val="left" w:pos="851"/>
        </w:tabs>
        <w:spacing w:line="180" w:lineRule="atLeast"/>
        <w:rPr>
          <w:rFonts w:ascii="Times New Roman" w:eastAsia="Times New Roman" w:hAnsi="Times New Roman" w:cs="Times New Roman"/>
          <w:b/>
          <w:sz w:val="24"/>
          <w:szCs w:val="24"/>
        </w:rPr>
      </w:pPr>
    </w:p>
    <w:p w14:paraId="610B637C" w14:textId="4DFC2214" w:rsidR="003D2D4A" w:rsidRPr="009D49C1" w:rsidRDefault="003D2D4A" w:rsidP="003D2D4A">
      <w:pPr>
        <w:spacing w:line="240" w:lineRule="exact"/>
        <w:ind w:firstLine="360"/>
        <w:jc w:val="both"/>
        <w:rPr>
          <w:rFonts w:ascii="Times New Roman" w:hAnsi="Times New Roman" w:cs="Times New Roman"/>
          <w:sz w:val="24"/>
          <w:szCs w:val="24"/>
        </w:rPr>
      </w:pPr>
      <w:r w:rsidRPr="009D49C1">
        <w:rPr>
          <w:rFonts w:ascii="Times New Roman" w:hAnsi="Times New Roman" w:cs="Times New Roman"/>
          <w:sz w:val="24"/>
          <w:szCs w:val="24"/>
        </w:rPr>
        <w:t xml:space="preserve"> TS EN ISO/IEC 17011</w:t>
      </w:r>
      <w:r w:rsidRPr="009D49C1">
        <w:rPr>
          <w:rFonts w:ascii="Times New Roman" w:hAnsi="Times New Roman" w:cs="Times New Roman"/>
          <w:sz w:val="24"/>
          <w:szCs w:val="24"/>
          <w:vertAlign w:val="superscript"/>
        </w:rPr>
        <w:footnoteReference w:id="1"/>
      </w:r>
      <w:r w:rsidRPr="009D49C1">
        <w:rPr>
          <w:rFonts w:ascii="Times New Roman" w:hAnsi="Times New Roman" w:cs="Times New Roman"/>
          <w:sz w:val="24"/>
          <w:szCs w:val="24"/>
        </w:rPr>
        <w:t xml:space="preserve"> Uygunluk değerlendirmesi- Uygunluk değerlendirmesi yapan kuruluşları akredite eden akreditasyon kuruluşları için genel şartlar. </w:t>
      </w:r>
    </w:p>
    <w:p w14:paraId="377FFC9A" w14:textId="77777777" w:rsidR="003D2D4A" w:rsidRPr="009D49C1" w:rsidRDefault="003D2D4A" w:rsidP="00D975D5">
      <w:pPr>
        <w:tabs>
          <w:tab w:val="left" w:pos="851"/>
        </w:tabs>
        <w:spacing w:line="180" w:lineRule="atLeast"/>
        <w:rPr>
          <w:rFonts w:ascii="Times New Roman" w:eastAsia="Times New Roman" w:hAnsi="Times New Roman" w:cs="Times New Roman"/>
          <w:sz w:val="24"/>
          <w:szCs w:val="24"/>
        </w:rPr>
      </w:pPr>
    </w:p>
    <w:p w14:paraId="2CC8E290" w14:textId="0A45F84D" w:rsidR="00C86ABE" w:rsidRPr="009D49C1" w:rsidRDefault="00C86ABE" w:rsidP="00C86ABE">
      <w:pPr>
        <w:spacing w:line="240" w:lineRule="exact"/>
        <w:ind w:firstLine="360"/>
        <w:jc w:val="both"/>
        <w:rPr>
          <w:rFonts w:ascii="Times New Roman" w:hAnsi="Times New Roman" w:cs="Times New Roman"/>
          <w:sz w:val="24"/>
          <w:szCs w:val="24"/>
        </w:rPr>
      </w:pPr>
      <w:r w:rsidRPr="009D49C1">
        <w:rPr>
          <w:rFonts w:ascii="Times New Roman" w:hAnsi="Times New Roman" w:cs="Times New Roman"/>
          <w:sz w:val="24"/>
          <w:szCs w:val="24"/>
        </w:rPr>
        <w:t xml:space="preserve"> İyi Laboratuvar Uygulamaları Prensipleri, Test Birimlerinin Uyumlaştırılması, İyi Laboratuvar Uygulamalarının ve Çalışmaların Denetlenmesi Hakkında Yönetmelik hükümleri.</w:t>
      </w:r>
    </w:p>
    <w:p w14:paraId="7CC413A5" w14:textId="440A70DE" w:rsidR="00D975D5" w:rsidRPr="009D49C1" w:rsidRDefault="00D975D5" w:rsidP="00D975D5">
      <w:pPr>
        <w:tabs>
          <w:tab w:val="left" w:pos="851"/>
        </w:tabs>
        <w:spacing w:line="180" w:lineRule="atLeast"/>
        <w:rPr>
          <w:rFonts w:ascii="Times New Roman" w:eastAsia="Times New Roman" w:hAnsi="Times New Roman" w:cs="Times New Roman"/>
          <w:sz w:val="24"/>
          <w:szCs w:val="24"/>
        </w:rPr>
      </w:pPr>
    </w:p>
    <w:p w14:paraId="4A524175" w14:textId="7A77C233" w:rsidR="001632EE" w:rsidRPr="009D49C1" w:rsidRDefault="001632EE" w:rsidP="004273E5">
      <w:pPr>
        <w:tabs>
          <w:tab w:val="left" w:pos="851"/>
        </w:tabs>
        <w:spacing w:line="180" w:lineRule="atLeast"/>
        <w:rPr>
          <w:rFonts w:ascii="Times New Roman" w:eastAsia="Times New Roman" w:hAnsi="Times New Roman" w:cs="Times New Roman"/>
          <w:sz w:val="24"/>
          <w:szCs w:val="24"/>
        </w:rPr>
      </w:pPr>
    </w:p>
    <w:p w14:paraId="35FB5FD3" w14:textId="5190F716" w:rsidR="001632EE" w:rsidRPr="009D49C1" w:rsidRDefault="001632EE" w:rsidP="004273E5">
      <w:pPr>
        <w:tabs>
          <w:tab w:val="left" w:pos="851"/>
        </w:tabs>
        <w:spacing w:before="15" w:line="240" w:lineRule="atLeast"/>
        <w:rPr>
          <w:rFonts w:ascii="Times New Roman" w:eastAsia="Times New Roman" w:hAnsi="Times New Roman" w:cs="Times New Roman"/>
          <w:sz w:val="24"/>
          <w:szCs w:val="24"/>
        </w:rPr>
      </w:pPr>
    </w:p>
    <w:p w14:paraId="1B8C585E" w14:textId="77777777" w:rsidR="00F97471" w:rsidRPr="009D49C1" w:rsidRDefault="00F97471" w:rsidP="004273E5">
      <w:pPr>
        <w:tabs>
          <w:tab w:val="left" w:pos="851"/>
        </w:tabs>
        <w:spacing w:before="15" w:line="240" w:lineRule="atLeast"/>
        <w:rPr>
          <w:rFonts w:ascii="Times New Roman" w:eastAsia="Times New Roman" w:hAnsi="Times New Roman" w:cs="Times New Roman"/>
          <w:sz w:val="24"/>
          <w:szCs w:val="24"/>
        </w:rPr>
      </w:pPr>
    </w:p>
    <w:p w14:paraId="7226C046" w14:textId="77777777" w:rsidR="00F97471" w:rsidRPr="009D49C1" w:rsidRDefault="00F97471" w:rsidP="004273E5">
      <w:pPr>
        <w:tabs>
          <w:tab w:val="left" w:pos="851"/>
        </w:tabs>
        <w:spacing w:before="15" w:line="240" w:lineRule="atLeast"/>
        <w:rPr>
          <w:rFonts w:ascii="Times New Roman" w:eastAsia="Times New Roman" w:hAnsi="Times New Roman" w:cs="Times New Roman"/>
          <w:sz w:val="24"/>
          <w:szCs w:val="24"/>
        </w:rPr>
      </w:pPr>
    </w:p>
    <w:p w14:paraId="53AB2B20" w14:textId="77777777" w:rsidR="00F97471" w:rsidRPr="009D49C1" w:rsidRDefault="00F97471" w:rsidP="004273E5">
      <w:pPr>
        <w:tabs>
          <w:tab w:val="left" w:pos="851"/>
        </w:tabs>
        <w:spacing w:before="15" w:line="240" w:lineRule="atLeast"/>
        <w:rPr>
          <w:rFonts w:ascii="Times New Roman" w:eastAsia="Times New Roman" w:hAnsi="Times New Roman" w:cs="Times New Roman"/>
          <w:sz w:val="24"/>
          <w:szCs w:val="24"/>
        </w:rPr>
      </w:pPr>
    </w:p>
    <w:p w14:paraId="68A24177" w14:textId="77777777" w:rsidR="00F97471" w:rsidRPr="009D49C1" w:rsidRDefault="00F97471" w:rsidP="004273E5">
      <w:pPr>
        <w:tabs>
          <w:tab w:val="left" w:pos="851"/>
        </w:tabs>
        <w:spacing w:before="15" w:line="240" w:lineRule="atLeast"/>
        <w:rPr>
          <w:rFonts w:ascii="Times New Roman" w:eastAsia="Times New Roman" w:hAnsi="Times New Roman" w:cs="Times New Roman"/>
          <w:sz w:val="24"/>
          <w:szCs w:val="24"/>
        </w:rPr>
      </w:pPr>
    </w:p>
    <w:p w14:paraId="33B66014" w14:textId="77777777" w:rsidR="00F97471" w:rsidRPr="009D49C1" w:rsidRDefault="00F97471" w:rsidP="004273E5">
      <w:pPr>
        <w:tabs>
          <w:tab w:val="left" w:pos="851"/>
        </w:tabs>
        <w:spacing w:before="15" w:line="240" w:lineRule="atLeast"/>
        <w:rPr>
          <w:rFonts w:ascii="Times New Roman" w:eastAsia="Times New Roman" w:hAnsi="Times New Roman" w:cs="Times New Roman"/>
          <w:sz w:val="24"/>
          <w:szCs w:val="24"/>
        </w:rPr>
      </w:pPr>
    </w:p>
    <w:p w14:paraId="76909DAE" w14:textId="77777777" w:rsidR="00F97471" w:rsidRPr="009D49C1" w:rsidRDefault="00F97471" w:rsidP="004273E5">
      <w:pPr>
        <w:tabs>
          <w:tab w:val="left" w:pos="851"/>
        </w:tabs>
        <w:spacing w:before="15" w:line="240" w:lineRule="atLeast"/>
        <w:rPr>
          <w:rFonts w:ascii="Times New Roman" w:eastAsia="Times New Roman" w:hAnsi="Times New Roman" w:cs="Times New Roman"/>
          <w:sz w:val="24"/>
          <w:szCs w:val="24"/>
        </w:rPr>
      </w:pPr>
    </w:p>
    <w:p w14:paraId="254EB1DB" w14:textId="77777777" w:rsidR="009D49C1" w:rsidRDefault="009D49C1" w:rsidP="009D49C1">
      <w:pPr>
        <w:rPr>
          <w:rFonts w:ascii="Times New Roman" w:hAnsi="Times New Roman" w:cs="Times New Roman"/>
          <w:b/>
          <w:bCs/>
          <w:sz w:val="24"/>
          <w:szCs w:val="24"/>
        </w:rPr>
      </w:pPr>
    </w:p>
    <w:p w14:paraId="1E0FEFCC" w14:textId="77777777" w:rsidR="009D49C1" w:rsidRDefault="009D49C1" w:rsidP="009D49C1">
      <w:pPr>
        <w:rPr>
          <w:rFonts w:ascii="Times New Roman" w:hAnsi="Times New Roman" w:cs="Times New Roman"/>
          <w:b/>
          <w:bCs/>
          <w:sz w:val="24"/>
          <w:szCs w:val="24"/>
        </w:rPr>
      </w:pPr>
    </w:p>
    <w:p w14:paraId="646F24A6" w14:textId="77777777" w:rsidR="009D49C1" w:rsidRDefault="009D49C1" w:rsidP="009D49C1">
      <w:pPr>
        <w:rPr>
          <w:rFonts w:ascii="Times New Roman" w:hAnsi="Times New Roman" w:cs="Times New Roman"/>
          <w:b/>
          <w:bCs/>
          <w:sz w:val="24"/>
          <w:szCs w:val="24"/>
        </w:rPr>
      </w:pPr>
    </w:p>
    <w:p w14:paraId="16DDCF58" w14:textId="77777777" w:rsidR="009D49C1" w:rsidRDefault="009D49C1" w:rsidP="009D49C1">
      <w:pPr>
        <w:rPr>
          <w:rFonts w:ascii="Times New Roman" w:hAnsi="Times New Roman" w:cs="Times New Roman"/>
          <w:b/>
          <w:bCs/>
          <w:sz w:val="24"/>
          <w:szCs w:val="24"/>
        </w:rPr>
      </w:pPr>
    </w:p>
    <w:p w14:paraId="5668310B" w14:textId="77777777" w:rsidR="009D49C1" w:rsidRDefault="009D49C1" w:rsidP="009D49C1">
      <w:pPr>
        <w:rPr>
          <w:rFonts w:ascii="Times New Roman" w:hAnsi="Times New Roman" w:cs="Times New Roman"/>
          <w:b/>
          <w:bCs/>
          <w:sz w:val="24"/>
          <w:szCs w:val="24"/>
        </w:rPr>
      </w:pPr>
    </w:p>
    <w:p w14:paraId="762E572C" w14:textId="77777777" w:rsidR="009D49C1" w:rsidRDefault="009D49C1" w:rsidP="009D49C1">
      <w:pPr>
        <w:rPr>
          <w:rFonts w:ascii="Times New Roman" w:hAnsi="Times New Roman" w:cs="Times New Roman"/>
          <w:b/>
          <w:bCs/>
          <w:sz w:val="24"/>
          <w:szCs w:val="24"/>
        </w:rPr>
      </w:pPr>
    </w:p>
    <w:p w14:paraId="6AD32D91" w14:textId="77777777" w:rsidR="009D49C1" w:rsidRDefault="009D49C1" w:rsidP="009D49C1">
      <w:pPr>
        <w:rPr>
          <w:rFonts w:ascii="Times New Roman" w:hAnsi="Times New Roman" w:cs="Times New Roman"/>
          <w:b/>
          <w:bCs/>
          <w:sz w:val="24"/>
          <w:szCs w:val="24"/>
        </w:rPr>
      </w:pPr>
    </w:p>
    <w:p w14:paraId="4287F3CF" w14:textId="77777777" w:rsidR="009D49C1" w:rsidRDefault="009D49C1" w:rsidP="009D49C1">
      <w:pPr>
        <w:rPr>
          <w:rFonts w:ascii="Times New Roman" w:hAnsi="Times New Roman" w:cs="Times New Roman"/>
          <w:b/>
          <w:bCs/>
          <w:sz w:val="24"/>
          <w:szCs w:val="24"/>
        </w:rPr>
      </w:pPr>
    </w:p>
    <w:p w14:paraId="74A127D5" w14:textId="77777777" w:rsidR="009D49C1" w:rsidRDefault="009D49C1" w:rsidP="009D49C1">
      <w:pPr>
        <w:rPr>
          <w:rFonts w:ascii="Times New Roman" w:hAnsi="Times New Roman" w:cs="Times New Roman"/>
          <w:b/>
          <w:bCs/>
          <w:sz w:val="24"/>
          <w:szCs w:val="24"/>
        </w:rPr>
      </w:pPr>
    </w:p>
    <w:p w14:paraId="65821C33" w14:textId="77777777" w:rsidR="009D49C1" w:rsidRDefault="009D49C1" w:rsidP="009D49C1">
      <w:pPr>
        <w:rPr>
          <w:rFonts w:ascii="Times New Roman" w:hAnsi="Times New Roman" w:cs="Times New Roman"/>
          <w:b/>
          <w:bCs/>
          <w:sz w:val="24"/>
          <w:szCs w:val="24"/>
        </w:rPr>
      </w:pPr>
    </w:p>
    <w:p w14:paraId="4B80BA40" w14:textId="77777777" w:rsidR="009D49C1" w:rsidRDefault="009D49C1" w:rsidP="009D49C1">
      <w:pPr>
        <w:rPr>
          <w:rFonts w:ascii="Times New Roman" w:hAnsi="Times New Roman" w:cs="Times New Roman"/>
          <w:b/>
          <w:bCs/>
          <w:sz w:val="24"/>
          <w:szCs w:val="24"/>
        </w:rPr>
      </w:pPr>
    </w:p>
    <w:p w14:paraId="24760E68" w14:textId="77777777" w:rsidR="009D49C1" w:rsidRDefault="009D49C1" w:rsidP="009D49C1">
      <w:pPr>
        <w:rPr>
          <w:rFonts w:ascii="Times New Roman" w:hAnsi="Times New Roman" w:cs="Times New Roman"/>
          <w:b/>
          <w:bCs/>
          <w:sz w:val="24"/>
          <w:szCs w:val="24"/>
        </w:rPr>
      </w:pPr>
    </w:p>
    <w:p w14:paraId="6013677F" w14:textId="77777777" w:rsidR="009D49C1" w:rsidRDefault="009D49C1" w:rsidP="009D49C1">
      <w:pPr>
        <w:rPr>
          <w:rFonts w:ascii="Times New Roman" w:hAnsi="Times New Roman" w:cs="Times New Roman"/>
          <w:b/>
          <w:bCs/>
          <w:sz w:val="24"/>
          <w:szCs w:val="24"/>
        </w:rPr>
      </w:pPr>
    </w:p>
    <w:p w14:paraId="63766A6C" w14:textId="77777777" w:rsidR="009D49C1" w:rsidRDefault="009D49C1" w:rsidP="009D49C1">
      <w:pPr>
        <w:rPr>
          <w:rFonts w:ascii="Times New Roman" w:hAnsi="Times New Roman" w:cs="Times New Roman"/>
          <w:b/>
          <w:bCs/>
          <w:sz w:val="24"/>
          <w:szCs w:val="24"/>
        </w:rPr>
      </w:pPr>
    </w:p>
    <w:p w14:paraId="435186AE" w14:textId="77777777" w:rsidR="009D49C1" w:rsidRDefault="009D49C1" w:rsidP="009D49C1">
      <w:pPr>
        <w:rPr>
          <w:rFonts w:ascii="Times New Roman" w:hAnsi="Times New Roman" w:cs="Times New Roman"/>
          <w:b/>
          <w:bCs/>
          <w:sz w:val="24"/>
          <w:szCs w:val="24"/>
        </w:rPr>
      </w:pPr>
    </w:p>
    <w:p w14:paraId="587D2939" w14:textId="77777777" w:rsidR="00190350" w:rsidRDefault="00190350" w:rsidP="009D49C1">
      <w:pPr>
        <w:rPr>
          <w:rFonts w:ascii="Times New Roman" w:hAnsi="Times New Roman" w:cs="Times New Roman"/>
          <w:b/>
          <w:bCs/>
          <w:sz w:val="24"/>
          <w:szCs w:val="24"/>
        </w:rPr>
      </w:pPr>
    </w:p>
    <w:p w14:paraId="730258B3" w14:textId="77777777" w:rsidR="00AC5CE1" w:rsidRDefault="00AC5CE1" w:rsidP="009D49C1">
      <w:pPr>
        <w:rPr>
          <w:rFonts w:ascii="Times New Roman" w:hAnsi="Times New Roman" w:cs="Times New Roman"/>
          <w:b/>
          <w:bCs/>
          <w:sz w:val="24"/>
          <w:szCs w:val="24"/>
        </w:rPr>
      </w:pPr>
    </w:p>
    <w:p w14:paraId="081340B3" w14:textId="77777777" w:rsidR="00076EF0" w:rsidRPr="009D49C1" w:rsidRDefault="00076EF0" w:rsidP="0054755D">
      <w:pPr>
        <w:jc w:val="center"/>
        <w:rPr>
          <w:rFonts w:ascii="Times New Roman" w:hAnsi="Times New Roman" w:cs="Times New Roman"/>
          <w:b/>
          <w:bCs/>
          <w:sz w:val="24"/>
          <w:szCs w:val="24"/>
        </w:rPr>
      </w:pPr>
      <w:r w:rsidRPr="009D49C1">
        <w:rPr>
          <w:rFonts w:ascii="Times New Roman" w:hAnsi="Times New Roman" w:cs="Times New Roman"/>
          <w:b/>
          <w:bCs/>
          <w:sz w:val="24"/>
          <w:szCs w:val="24"/>
        </w:rPr>
        <w:lastRenderedPageBreak/>
        <w:t>Ek-2</w:t>
      </w:r>
    </w:p>
    <w:p w14:paraId="65A5C8C0" w14:textId="77777777" w:rsidR="00076EF0" w:rsidRPr="009D49C1" w:rsidRDefault="00076EF0" w:rsidP="0054755D">
      <w:pPr>
        <w:jc w:val="center"/>
        <w:rPr>
          <w:rFonts w:ascii="Times New Roman" w:hAnsi="Times New Roman" w:cs="Times New Roman"/>
          <w:b/>
          <w:bCs/>
          <w:sz w:val="24"/>
          <w:szCs w:val="24"/>
        </w:rPr>
      </w:pPr>
    </w:p>
    <w:p w14:paraId="241350A8" w14:textId="57A029D7" w:rsidR="00076EF0" w:rsidRPr="009D49C1" w:rsidRDefault="00197377" w:rsidP="0054755D">
      <w:pPr>
        <w:tabs>
          <w:tab w:val="left" w:pos="2076"/>
        </w:tabs>
        <w:jc w:val="center"/>
        <w:rPr>
          <w:rFonts w:ascii="Times New Roman" w:hAnsi="Times New Roman" w:cs="Times New Roman"/>
          <w:b/>
          <w:bCs/>
          <w:sz w:val="24"/>
          <w:szCs w:val="24"/>
        </w:rPr>
      </w:pPr>
      <w:r w:rsidRPr="009D49C1">
        <w:rPr>
          <w:rFonts w:ascii="Times New Roman" w:hAnsi="Times New Roman" w:cs="Times New Roman"/>
          <w:b/>
          <w:bCs/>
          <w:sz w:val="24"/>
          <w:szCs w:val="24"/>
        </w:rPr>
        <w:t>DETERJANLARDA BULUNAN YÜZEY AKTİF MADDELER İÇİN BİRİNCİL BİYOLOJİK PARÇALANABİLİRLİK TEST YÖNTEMLERİ</w:t>
      </w:r>
    </w:p>
    <w:p w14:paraId="2591198B" w14:textId="77777777" w:rsidR="000D14C3" w:rsidRPr="009D49C1" w:rsidRDefault="000D14C3" w:rsidP="0054755D">
      <w:pPr>
        <w:tabs>
          <w:tab w:val="left" w:pos="2076"/>
        </w:tabs>
        <w:jc w:val="center"/>
        <w:rPr>
          <w:rFonts w:ascii="Times New Roman" w:hAnsi="Times New Roman" w:cs="Times New Roman"/>
          <w:sz w:val="24"/>
          <w:szCs w:val="24"/>
        </w:rPr>
      </w:pPr>
    </w:p>
    <w:p w14:paraId="2347A9F1" w14:textId="77777777" w:rsidR="001632EE" w:rsidRPr="009D49C1" w:rsidRDefault="001632EE" w:rsidP="00C03B89">
      <w:pPr>
        <w:pStyle w:val="GvdeMetni"/>
        <w:ind w:left="0"/>
        <w:jc w:val="both"/>
        <w:rPr>
          <w:rFonts w:cs="Times New Roman"/>
          <w:bCs/>
          <w:sz w:val="24"/>
          <w:szCs w:val="24"/>
        </w:rPr>
      </w:pPr>
      <w:r w:rsidRPr="009D49C1">
        <w:rPr>
          <w:rFonts w:cs="Times New Roman"/>
          <w:bCs/>
          <w:sz w:val="24"/>
          <w:szCs w:val="24"/>
        </w:rPr>
        <w:t>Birincil biyolojik parçalanabilirlik, ana yüzey aktif maddelerin kalıntı seviyesinin, biyolojik parçalanmaya uğratılmış çözeltilerinde belirlenerek ölçülür.  Bu Ek, bütün yüzey aktif madde sınıfları için ortak test metotlarının bir listesi ile başlamakta, daha sonra, her bir yüzey aktif madde sınıfına özel analitik test prosedürlerini A’dan D’ye kadar olan başlıklar altında listelemektedir.</w:t>
      </w:r>
    </w:p>
    <w:p w14:paraId="0F4F52BA" w14:textId="77777777" w:rsidR="001632EE" w:rsidRPr="009D49C1" w:rsidRDefault="001632EE" w:rsidP="0054755D">
      <w:pPr>
        <w:tabs>
          <w:tab w:val="left" w:pos="851"/>
        </w:tabs>
        <w:rPr>
          <w:rFonts w:ascii="Times New Roman" w:eastAsia="Times New Roman" w:hAnsi="Times New Roman" w:cs="Times New Roman"/>
          <w:b/>
          <w:bCs/>
          <w:sz w:val="24"/>
          <w:szCs w:val="24"/>
        </w:rPr>
      </w:pPr>
    </w:p>
    <w:p w14:paraId="4FDFBF65" w14:textId="3CD8D4A2" w:rsidR="001632EE" w:rsidRPr="009D49C1" w:rsidRDefault="001632EE" w:rsidP="0054755D">
      <w:pPr>
        <w:pStyle w:val="GvdeMetni"/>
        <w:tabs>
          <w:tab w:val="left" w:pos="851"/>
        </w:tabs>
        <w:ind w:left="0"/>
        <w:jc w:val="both"/>
        <w:rPr>
          <w:rFonts w:cs="Times New Roman"/>
          <w:bCs/>
          <w:sz w:val="24"/>
          <w:szCs w:val="24"/>
        </w:rPr>
      </w:pPr>
      <w:r w:rsidRPr="009D49C1">
        <w:rPr>
          <w:rFonts w:cs="Times New Roman"/>
          <w:bCs/>
          <w:sz w:val="24"/>
          <w:szCs w:val="24"/>
        </w:rPr>
        <w:t>Birincil biyolojik parçalanabilirlik için geçme kriteri</w:t>
      </w:r>
      <w:r w:rsidR="00820CE7" w:rsidRPr="009D49C1">
        <w:rPr>
          <w:rFonts w:cs="Times New Roman"/>
          <w:bCs/>
          <w:sz w:val="24"/>
          <w:szCs w:val="24"/>
        </w:rPr>
        <w:t>,</w:t>
      </w:r>
      <w:r w:rsidRPr="009D49C1">
        <w:rPr>
          <w:rFonts w:cs="Times New Roman"/>
          <w:bCs/>
          <w:sz w:val="24"/>
          <w:szCs w:val="24"/>
        </w:rPr>
        <w:t xml:space="preserve"> aşağıda</w:t>
      </w:r>
      <w:r w:rsidR="00820CE7" w:rsidRPr="009D49C1">
        <w:rPr>
          <w:rFonts w:cs="Times New Roman"/>
          <w:bCs/>
          <w:sz w:val="24"/>
          <w:szCs w:val="24"/>
        </w:rPr>
        <w:t xml:space="preserve"> belirtilen</w:t>
      </w:r>
      <w:r w:rsidRPr="009D49C1">
        <w:rPr>
          <w:rFonts w:cs="Times New Roman"/>
          <w:bCs/>
          <w:sz w:val="24"/>
          <w:szCs w:val="24"/>
        </w:rPr>
        <w:t xml:space="preserve"> test yöntemlerine göre ölçüm yapıldığında en az %80 düzeyinde</w:t>
      </w:r>
      <w:r w:rsidR="00820CE7" w:rsidRPr="009D49C1">
        <w:rPr>
          <w:rFonts w:cs="Times New Roman"/>
          <w:bCs/>
          <w:sz w:val="24"/>
          <w:szCs w:val="24"/>
        </w:rPr>
        <w:t xml:space="preserve"> olmalıdır.</w:t>
      </w:r>
    </w:p>
    <w:p w14:paraId="70DC0FBE" w14:textId="77777777" w:rsidR="00820CE7" w:rsidRPr="009D49C1" w:rsidRDefault="00820CE7" w:rsidP="0054755D">
      <w:pPr>
        <w:widowControl/>
        <w:tabs>
          <w:tab w:val="left" w:pos="2076"/>
        </w:tabs>
        <w:ind w:firstLine="426"/>
        <w:jc w:val="both"/>
        <w:rPr>
          <w:rFonts w:ascii="Times New Roman" w:eastAsia="Calibri" w:hAnsi="Times New Roman" w:cs="Times New Roman"/>
          <w:sz w:val="24"/>
          <w:szCs w:val="24"/>
          <w:lang w:eastAsia="en-US" w:bidi="ar-SA"/>
        </w:rPr>
      </w:pPr>
    </w:p>
    <w:p w14:paraId="08E325AC" w14:textId="27F84FA6" w:rsidR="00197377" w:rsidRPr="009D49C1" w:rsidRDefault="001632EE" w:rsidP="00C03B89">
      <w:pPr>
        <w:widowControl/>
        <w:tabs>
          <w:tab w:val="left" w:pos="2076"/>
        </w:tabs>
        <w:jc w:val="both"/>
        <w:rPr>
          <w:rFonts w:ascii="Times New Roman" w:eastAsia="Calibri" w:hAnsi="Times New Roman" w:cs="Times New Roman"/>
          <w:sz w:val="24"/>
          <w:szCs w:val="24"/>
          <w:lang w:eastAsia="en-US" w:bidi="ar-SA"/>
        </w:rPr>
      </w:pPr>
      <w:r w:rsidRPr="009D49C1">
        <w:rPr>
          <w:rFonts w:ascii="Times New Roman" w:hAnsi="Times New Roman" w:cs="Times New Roman"/>
          <w:bCs/>
          <w:sz w:val="24"/>
          <w:szCs w:val="24"/>
        </w:rPr>
        <w:t xml:space="preserve">Bu Yönetmelikteki yüzey aktif maddelerin laboratuvar </w:t>
      </w:r>
      <w:r w:rsidR="00C03B89" w:rsidRPr="009D49C1">
        <w:rPr>
          <w:rFonts w:ascii="Times New Roman" w:hAnsi="Times New Roman" w:cs="Times New Roman"/>
          <w:bCs/>
          <w:sz w:val="24"/>
          <w:szCs w:val="24"/>
        </w:rPr>
        <w:t>testleri için</w:t>
      </w:r>
      <w:r w:rsidRPr="009D49C1">
        <w:rPr>
          <w:rFonts w:ascii="Times New Roman" w:hAnsi="Times New Roman" w:cs="Times New Roman"/>
          <w:bCs/>
          <w:sz w:val="24"/>
          <w:szCs w:val="24"/>
        </w:rPr>
        <w:t xml:space="preserve"> referans yöntem, </w:t>
      </w:r>
      <w:r w:rsidR="00820CE7" w:rsidRPr="009D49C1">
        <w:rPr>
          <w:rFonts w:ascii="Times New Roman" w:hAnsi="Times New Roman" w:cs="Times New Roman"/>
          <w:bCs/>
          <w:sz w:val="24"/>
          <w:szCs w:val="24"/>
        </w:rPr>
        <w:t xml:space="preserve">ek-8/1’de </w:t>
      </w:r>
      <w:r w:rsidRPr="009D49C1">
        <w:rPr>
          <w:rFonts w:ascii="Times New Roman" w:hAnsi="Times New Roman" w:cs="Times New Roman"/>
          <w:bCs/>
          <w:sz w:val="24"/>
          <w:szCs w:val="24"/>
        </w:rPr>
        <w:t>açıklanan OECD yöntemindeki Doğrula</w:t>
      </w:r>
      <w:r w:rsidR="002F5039" w:rsidRPr="009D49C1">
        <w:rPr>
          <w:rFonts w:ascii="Times New Roman" w:hAnsi="Times New Roman" w:cs="Times New Roman"/>
          <w:bCs/>
          <w:sz w:val="24"/>
          <w:szCs w:val="24"/>
        </w:rPr>
        <w:t>ma t</w:t>
      </w:r>
      <w:r w:rsidRPr="009D49C1">
        <w:rPr>
          <w:rFonts w:ascii="Times New Roman" w:hAnsi="Times New Roman" w:cs="Times New Roman"/>
          <w:bCs/>
          <w:sz w:val="24"/>
          <w:szCs w:val="24"/>
        </w:rPr>
        <w:t>est</w:t>
      </w:r>
      <w:r w:rsidR="002F5039" w:rsidRPr="009D49C1">
        <w:rPr>
          <w:rFonts w:ascii="Times New Roman" w:hAnsi="Times New Roman" w:cs="Times New Roman"/>
          <w:bCs/>
          <w:sz w:val="24"/>
          <w:szCs w:val="24"/>
        </w:rPr>
        <w:t>i</w:t>
      </w:r>
      <w:r w:rsidRPr="009D49C1">
        <w:rPr>
          <w:rFonts w:ascii="Times New Roman" w:hAnsi="Times New Roman" w:cs="Times New Roman"/>
          <w:bCs/>
          <w:sz w:val="24"/>
          <w:szCs w:val="24"/>
        </w:rPr>
        <w:t xml:space="preserve"> prosedürü</w:t>
      </w:r>
      <w:r w:rsidR="00820CE7" w:rsidRPr="009D49C1">
        <w:rPr>
          <w:rFonts w:ascii="Times New Roman" w:hAnsi="Times New Roman" w:cs="Times New Roman"/>
          <w:bCs/>
          <w:sz w:val="24"/>
          <w:szCs w:val="24"/>
        </w:rPr>
        <w:t>ne dayanmaktadır</w:t>
      </w:r>
      <w:r w:rsidRPr="009D49C1">
        <w:rPr>
          <w:rFonts w:ascii="Times New Roman" w:hAnsi="Times New Roman" w:cs="Times New Roman"/>
          <w:bCs/>
          <w:sz w:val="24"/>
          <w:szCs w:val="24"/>
        </w:rPr>
        <w:t xml:space="preserve">. </w:t>
      </w:r>
      <w:r w:rsidR="00197377" w:rsidRPr="009D49C1">
        <w:rPr>
          <w:rFonts w:ascii="Times New Roman" w:eastAsia="Calibri" w:hAnsi="Times New Roman" w:cs="Times New Roman"/>
          <w:sz w:val="24"/>
          <w:szCs w:val="24"/>
          <w:lang w:eastAsia="en-US" w:bidi="ar-SA"/>
        </w:rPr>
        <w:t xml:space="preserve">Söz konusu </w:t>
      </w:r>
      <w:r w:rsidR="00197377" w:rsidRPr="009D49C1">
        <w:rPr>
          <w:rFonts w:ascii="Times New Roman" w:hAnsi="Times New Roman" w:cs="Times New Roman"/>
          <w:bCs/>
          <w:sz w:val="24"/>
          <w:szCs w:val="24"/>
        </w:rPr>
        <w:t>Doğrula</w:t>
      </w:r>
      <w:r w:rsidR="002F5039" w:rsidRPr="009D49C1">
        <w:rPr>
          <w:rFonts w:ascii="Times New Roman" w:hAnsi="Times New Roman" w:cs="Times New Roman"/>
          <w:bCs/>
          <w:sz w:val="24"/>
          <w:szCs w:val="24"/>
        </w:rPr>
        <w:t>ma</w:t>
      </w:r>
      <w:r w:rsidR="002F5039" w:rsidRPr="009D49C1">
        <w:rPr>
          <w:rFonts w:ascii="Times New Roman" w:eastAsia="Calibri" w:hAnsi="Times New Roman" w:cs="Times New Roman"/>
          <w:sz w:val="24"/>
          <w:szCs w:val="24"/>
          <w:lang w:eastAsia="en-US" w:bidi="ar-SA"/>
        </w:rPr>
        <w:t xml:space="preserve"> </w:t>
      </w:r>
      <w:r w:rsidR="00197377" w:rsidRPr="009D49C1">
        <w:rPr>
          <w:rFonts w:ascii="Times New Roman" w:eastAsia="Calibri" w:hAnsi="Times New Roman" w:cs="Times New Roman"/>
          <w:sz w:val="24"/>
          <w:szCs w:val="24"/>
          <w:lang w:eastAsia="en-US" w:bidi="ar-SA"/>
        </w:rPr>
        <w:t>Test</w:t>
      </w:r>
      <w:r w:rsidR="002F5039" w:rsidRPr="009D49C1">
        <w:rPr>
          <w:rFonts w:ascii="Times New Roman" w:eastAsia="Calibri" w:hAnsi="Times New Roman" w:cs="Times New Roman"/>
          <w:sz w:val="24"/>
          <w:szCs w:val="24"/>
          <w:lang w:eastAsia="en-US" w:bidi="ar-SA"/>
        </w:rPr>
        <w:t>i</w:t>
      </w:r>
      <w:r w:rsidR="00197377" w:rsidRPr="009D49C1">
        <w:rPr>
          <w:rFonts w:ascii="Times New Roman" w:eastAsia="Calibri" w:hAnsi="Times New Roman" w:cs="Times New Roman"/>
          <w:sz w:val="24"/>
          <w:szCs w:val="24"/>
          <w:lang w:eastAsia="en-US" w:bidi="ar-SA"/>
        </w:rPr>
        <w:t xml:space="preserve"> Prosedürü için yapılacak olan değişikliklere, TS EN ISO 11733’e uygun olduğu sürece izin verilebilir.</w:t>
      </w:r>
    </w:p>
    <w:p w14:paraId="7C0F7A86" w14:textId="6B5E3C88" w:rsidR="001632EE" w:rsidRPr="009D49C1" w:rsidRDefault="001632EE" w:rsidP="00C03B89">
      <w:pPr>
        <w:pStyle w:val="GvdeMetni"/>
        <w:tabs>
          <w:tab w:val="left" w:pos="851"/>
        </w:tabs>
        <w:spacing w:line="235" w:lineRule="auto"/>
        <w:ind w:left="0" w:right="74"/>
        <w:jc w:val="both"/>
        <w:rPr>
          <w:rFonts w:cs="Times New Roman"/>
          <w:bCs/>
          <w:sz w:val="24"/>
          <w:szCs w:val="24"/>
        </w:rPr>
      </w:pPr>
    </w:p>
    <w:p w14:paraId="0F6901E1" w14:textId="77777777" w:rsidR="001632EE" w:rsidRPr="009D49C1" w:rsidRDefault="001632EE" w:rsidP="004273E5">
      <w:pPr>
        <w:tabs>
          <w:tab w:val="left" w:pos="851"/>
        </w:tabs>
        <w:spacing w:before="1" w:line="200" w:lineRule="atLeast"/>
        <w:rPr>
          <w:rFonts w:ascii="Times New Roman" w:eastAsia="Times New Roman" w:hAnsi="Times New Roman" w:cs="Times New Roman"/>
          <w:b/>
          <w:bCs/>
          <w:sz w:val="24"/>
          <w:szCs w:val="24"/>
        </w:rPr>
      </w:pPr>
    </w:p>
    <w:p w14:paraId="2EFD158B" w14:textId="77777777" w:rsidR="00197377" w:rsidRPr="009D49C1" w:rsidRDefault="00197377" w:rsidP="004273E5">
      <w:pPr>
        <w:tabs>
          <w:tab w:val="left" w:pos="851"/>
        </w:tabs>
        <w:spacing w:before="1" w:line="200" w:lineRule="atLeast"/>
        <w:rPr>
          <w:rFonts w:ascii="Times New Roman" w:eastAsia="Times New Roman" w:hAnsi="Times New Roman" w:cs="Times New Roman"/>
          <w:b/>
          <w:bCs/>
          <w:sz w:val="24"/>
          <w:szCs w:val="24"/>
        </w:rPr>
      </w:pPr>
    </w:p>
    <w:p w14:paraId="3E30327D" w14:textId="288DA159" w:rsidR="00197377" w:rsidRPr="009D49C1" w:rsidRDefault="00197377" w:rsidP="00C03B89">
      <w:pPr>
        <w:tabs>
          <w:tab w:val="left" w:pos="851"/>
        </w:tabs>
        <w:spacing w:before="1" w:line="200" w:lineRule="atLeast"/>
        <w:jc w:val="center"/>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t>Test Yöntemleri</w:t>
      </w:r>
    </w:p>
    <w:p w14:paraId="5A0DB9B4" w14:textId="77777777" w:rsidR="00197377" w:rsidRPr="009D49C1" w:rsidRDefault="00197377" w:rsidP="004273E5">
      <w:pPr>
        <w:tabs>
          <w:tab w:val="left" w:pos="851"/>
        </w:tabs>
        <w:spacing w:before="1" w:line="200" w:lineRule="atLeast"/>
        <w:rPr>
          <w:rFonts w:ascii="Times New Roman" w:eastAsia="Times New Roman" w:hAnsi="Times New Roman" w:cs="Times New Roman"/>
          <w:b/>
          <w:bCs/>
          <w:sz w:val="24"/>
          <w:szCs w:val="24"/>
        </w:rPr>
      </w:pPr>
    </w:p>
    <w:p w14:paraId="5B9A157E" w14:textId="7C145BE8" w:rsidR="00197377" w:rsidRPr="009D49C1" w:rsidRDefault="00197377" w:rsidP="00C03B89">
      <w:pPr>
        <w:jc w:val="both"/>
        <w:rPr>
          <w:rFonts w:ascii="Times New Roman" w:eastAsia="Times New Roman" w:hAnsi="Times New Roman" w:cs="Times New Roman"/>
          <w:bCs/>
          <w:sz w:val="24"/>
          <w:szCs w:val="24"/>
        </w:rPr>
      </w:pPr>
      <w:r w:rsidRPr="009D49C1">
        <w:rPr>
          <w:rFonts w:ascii="Times New Roman" w:eastAsia="Times New Roman" w:hAnsi="Times New Roman" w:cs="Times New Roman"/>
          <w:bCs/>
          <w:sz w:val="24"/>
          <w:szCs w:val="24"/>
        </w:rPr>
        <w:t xml:space="preserve">(1) </w:t>
      </w:r>
      <w:r w:rsidRPr="009D49C1">
        <w:rPr>
          <w:rFonts w:ascii="Times New Roman" w:eastAsia="Times New Roman" w:hAnsi="Times New Roman" w:cs="Times New Roman"/>
          <w:bCs/>
          <w:sz w:val="24"/>
          <w:szCs w:val="24"/>
        </w:rPr>
        <w:tab/>
        <w:t>OECD metodu</w:t>
      </w:r>
      <w:r w:rsidR="00EC6073" w:rsidRPr="009D49C1">
        <w:rPr>
          <w:rFonts w:ascii="Times New Roman" w:eastAsia="Times New Roman" w:hAnsi="Times New Roman" w:cs="Times New Roman"/>
          <w:bCs/>
          <w:sz w:val="24"/>
          <w:szCs w:val="24"/>
        </w:rPr>
        <w:t>;</w:t>
      </w:r>
      <w:r w:rsidRPr="009D49C1">
        <w:rPr>
          <w:rFonts w:ascii="Times New Roman" w:eastAsia="Times New Roman" w:hAnsi="Times New Roman" w:cs="Times New Roman"/>
          <w:bCs/>
          <w:sz w:val="24"/>
          <w:szCs w:val="24"/>
        </w:rPr>
        <w:t xml:space="preserve"> OECD’nin 11 Haziran 1976 tarihli teknik raporunda yayımlanan; “Sentetik Deterjanlarda Yüzey Aktif Maddelerin Biyolojik Parçalanabilirliğinin Belirlenmesi için Önerilen Metot”  </w:t>
      </w:r>
    </w:p>
    <w:p w14:paraId="64CDA7B7" w14:textId="72C736AF" w:rsidR="00652415" w:rsidRPr="009D49C1" w:rsidRDefault="00197377" w:rsidP="00C03B89">
      <w:pPr>
        <w:jc w:val="both"/>
        <w:rPr>
          <w:rFonts w:ascii="Times New Roman" w:eastAsia="Times New Roman" w:hAnsi="Times New Roman" w:cs="Times New Roman"/>
          <w:bCs/>
          <w:sz w:val="24"/>
          <w:szCs w:val="24"/>
        </w:rPr>
      </w:pPr>
      <w:r w:rsidRPr="009D49C1">
        <w:rPr>
          <w:rFonts w:ascii="Times New Roman" w:eastAsia="Times New Roman" w:hAnsi="Times New Roman" w:cs="Times New Roman"/>
          <w:bCs/>
          <w:sz w:val="24"/>
          <w:szCs w:val="24"/>
        </w:rPr>
        <w:t xml:space="preserve">(2) </w:t>
      </w:r>
      <w:r w:rsidR="00EC6073" w:rsidRPr="009D49C1">
        <w:rPr>
          <w:rFonts w:ascii="Times New Roman" w:eastAsia="Calibri" w:hAnsi="Times New Roman" w:cs="Times New Roman"/>
          <w:sz w:val="24"/>
          <w:szCs w:val="24"/>
          <w:lang w:eastAsia="en-US" w:bidi="ar-SA"/>
        </w:rPr>
        <w:t xml:space="preserve">Fransa’da kullanılan metot; </w:t>
      </w:r>
      <w:r w:rsidRPr="009D49C1">
        <w:rPr>
          <w:rFonts w:ascii="Times New Roman" w:eastAsia="Times New Roman" w:hAnsi="Times New Roman" w:cs="Times New Roman"/>
          <w:bCs/>
          <w:sz w:val="24"/>
          <w:szCs w:val="24"/>
        </w:rPr>
        <w:t>30 Aralık 1987 tarihli ‘arrêté du 24 décembre 1987’ tarafından onaylana</w:t>
      </w:r>
      <w:r w:rsidR="00EC6073" w:rsidRPr="009D49C1">
        <w:rPr>
          <w:rFonts w:ascii="Times New Roman" w:eastAsia="Times New Roman" w:hAnsi="Times New Roman" w:cs="Times New Roman"/>
          <w:bCs/>
          <w:sz w:val="24"/>
          <w:szCs w:val="24"/>
        </w:rPr>
        <w:t>n</w:t>
      </w:r>
      <w:r w:rsidRPr="009D49C1">
        <w:rPr>
          <w:rFonts w:ascii="Times New Roman" w:eastAsia="Times New Roman" w:hAnsi="Times New Roman" w:cs="Times New Roman"/>
          <w:bCs/>
          <w:sz w:val="24"/>
          <w:szCs w:val="24"/>
        </w:rPr>
        <w:t xml:space="preserve"> ve Journal officiel de la République française 15385. sayfasında yayı</w:t>
      </w:r>
      <w:r w:rsidR="00EC6073" w:rsidRPr="009D49C1">
        <w:rPr>
          <w:rFonts w:ascii="Times New Roman" w:eastAsia="Times New Roman" w:hAnsi="Times New Roman" w:cs="Times New Roman"/>
          <w:bCs/>
          <w:sz w:val="24"/>
          <w:szCs w:val="24"/>
        </w:rPr>
        <w:t xml:space="preserve">mlanan </w:t>
      </w:r>
      <w:r w:rsidRPr="009D49C1">
        <w:rPr>
          <w:rFonts w:ascii="Times New Roman" w:eastAsia="Times New Roman" w:hAnsi="Times New Roman" w:cs="Times New Roman"/>
          <w:bCs/>
          <w:sz w:val="24"/>
          <w:szCs w:val="24"/>
        </w:rPr>
        <w:t>ve Association française de normalisation (AFNOR) tarafından Haziran 1981'de yayı</w:t>
      </w:r>
      <w:r w:rsidR="00411B29" w:rsidRPr="009D49C1">
        <w:rPr>
          <w:rFonts w:ascii="Times New Roman" w:eastAsia="Times New Roman" w:hAnsi="Times New Roman" w:cs="Times New Roman"/>
          <w:bCs/>
          <w:sz w:val="24"/>
          <w:szCs w:val="24"/>
        </w:rPr>
        <w:t>m</w:t>
      </w:r>
      <w:r w:rsidRPr="009D49C1">
        <w:rPr>
          <w:rFonts w:ascii="Times New Roman" w:eastAsia="Times New Roman" w:hAnsi="Times New Roman" w:cs="Times New Roman"/>
          <w:bCs/>
          <w:sz w:val="24"/>
          <w:szCs w:val="24"/>
        </w:rPr>
        <w:t>lanan  NF 73-260 standardı.</w:t>
      </w:r>
      <w:r w:rsidR="00EC6073" w:rsidRPr="009D49C1">
        <w:rPr>
          <w:rFonts w:ascii="Times New Roman" w:eastAsia="Times New Roman" w:hAnsi="Times New Roman" w:cs="Times New Roman"/>
          <w:bCs/>
          <w:sz w:val="24"/>
          <w:szCs w:val="24"/>
        </w:rPr>
        <w:t xml:space="preserve">(3) </w:t>
      </w:r>
      <w:r w:rsidR="00411B29" w:rsidRPr="009D49C1">
        <w:rPr>
          <w:rFonts w:ascii="Times New Roman" w:hAnsi="Times New Roman" w:cs="Times New Roman"/>
          <w:sz w:val="24"/>
          <w:szCs w:val="24"/>
        </w:rPr>
        <w:t xml:space="preserve">Almanya’da kullanılan metot; </w:t>
      </w:r>
      <w:r w:rsidR="00652415" w:rsidRPr="009D49C1">
        <w:rPr>
          <w:rFonts w:ascii="Times New Roman" w:hAnsi="Times New Roman" w:cs="Times New Roman"/>
          <w:sz w:val="24"/>
          <w:szCs w:val="24"/>
        </w:rPr>
        <w:t xml:space="preserve"> </w:t>
      </w:r>
      <w:r w:rsidR="00652415" w:rsidRPr="009D49C1">
        <w:rPr>
          <w:rFonts w:ascii="Times New Roman" w:eastAsia="Times New Roman" w:hAnsi="Times New Roman" w:cs="Times New Roman"/>
          <w:bCs/>
          <w:sz w:val="24"/>
          <w:szCs w:val="24"/>
        </w:rPr>
        <w:t>Bundesgesetzblatt 1977, Bölüm I, sayfa 244’te yayınlanan, 4 Haziran 1986’da bu Tüzüğü değiştiren Bundesgesetzblatt 1986, Bölüm I, sayfa 851’de yayınlanan 30 Ocak 1977 tarihli ‘Verordnung über die Abbaubarkeit anionischer und nichtionischer grenzflächenaktiver Stoffe in Wasch- und Reinigungsmitteln’ ile getirilen yöntem.</w:t>
      </w:r>
    </w:p>
    <w:p w14:paraId="38E1C635" w14:textId="5F89CE2F" w:rsidR="00116219" w:rsidRPr="009D49C1" w:rsidRDefault="00116219" w:rsidP="00C03B89">
      <w:pPr>
        <w:jc w:val="both"/>
        <w:rPr>
          <w:rFonts w:ascii="Times New Roman" w:eastAsia="Times New Roman" w:hAnsi="Times New Roman" w:cs="Times New Roman"/>
          <w:bCs/>
          <w:sz w:val="24"/>
          <w:szCs w:val="24"/>
          <w:lang w:val="en-US"/>
        </w:rPr>
      </w:pPr>
      <w:r w:rsidRPr="009D49C1">
        <w:rPr>
          <w:rFonts w:ascii="Times New Roman" w:eastAsia="Times New Roman" w:hAnsi="Times New Roman" w:cs="Times New Roman"/>
          <w:bCs/>
          <w:sz w:val="24"/>
          <w:szCs w:val="24"/>
        </w:rPr>
        <w:t xml:space="preserve">(4) </w:t>
      </w:r>
      <w:r w:rsidR="00E24E9B" w:rsidRPr="009D49C1">
        <w:rPr>
          <w:rFonts w:ascii="Times New Roman" w:eastAsia="Times New Roman" w:hAnsi="Times New Roman" w:cs="Times New Roman"/>
          <w:bCs/>
          <w:sz w:val="24"/>
          <w:szCs w:val="24"/>
        </w:rPr>
        <w:t xml:space="preserve">Birleşik Krallık'ta kullanılan metot; </w:t>
      </w:r>
      <w:r w:rsidRPr="009D49C1">
        <w:rPr>
          <w:rFonts w:ascii="Times New Roman" w:eastAsia="Times New Roman" w:hAnsi="Times New Roman" w:cs="Times New Roman"/>
          <w:bCs/>
          <w:sz w:val="24"/>
          <w:szCs w:val="24"/>
        </w:rPr>
        <w:t>Gözenekli Kap Testi (Porous Pot Test)' olarak adlandırılan Su Araştırma Merkezi'nin 70 (1978) sayılı Teknik Raporunda açıklanan</w:t>
      </w:r>
      <w:r w:rsidR="00E24E9B" w:rsidRPr="009D49C1">
        <w:rPr>
          <w:rFonts w:ascii="Times New Roman" w:eastAsia="Times New Roman" w:hAnsi="Times New Roman" w:cs="Times New Roman"/>
          <w:bCs/>
          <w:sz w:val="24"/>
          <w:szCs w:val="24"/>
        </w:rPr>
        <w:t xml:space="preserve"> metot</w:t>
      </w:r>
      <w:r w:rsidRPr="009D49C1">
        <w:rPr>
          <w:rFonts w:ascii="Times New Roman" w:eastAsia="Times New Roman" w:hAnsi="Times New Roman" w:cs="Times New Roman"/>
          <w:bCs/>
          <w:sz w:val="24"/>
          <w:szCs w:val="24"/>
        </w:rPr>
        <w:t>.</w:t>
      </w:r>
    </w:p>
    <w:p w14:paraId="75B59F9D" w14:textId="07B4D6C7" w:rsidR="00411B29" w:rsidRPr="009D49C1" w:rsidRDefault="00E24E9B" w:rsidP="00C03B89">
      <w:pPr>
        <w:jc w:val="both"/>
        <w:rPr>
          <w:rFonts w:ascii="Times New Roman" w:eastAsia="Times New Roman" w:hAnsi="Times New Roman" w:cs="Times New Roman"/>
          <w:bCs/>
          <w:sz w:val="24"/>
          <w:szCs w:val="24"/>
        </w:rPr>
      </w:pPr>
      <w:r w:rsidRPr="009D49C1">
        <w:rPr>
          <w:rFonts w:ascii="Times New Roman" w:eastAsia="Times New Roman" w:hAnsi="Times New Roman" w:cs="Times New Roman"/>
          <w:bCs/>
          <w:sz w:val="24"/>
          <w:szCs w:val="24"/>
        </w:rPr>
        <w:t xml:space="preserve">(5) </w:t>
      </w:r>
      <w:r w:rsidRPr="009D49C1">
        <w:rPr>
          <w:rFonts w:ascii="Times New Roman" w:eastAsia="Times New Roman" w:hAnsi="Times New Roman" w:cs="Times New Roman"/>
          <w:bCs/>
          <w:sz w:val="24"/>
          <w:szCs w:val="24"/>
        </w:rPr>
        <w:tab/>
      </w:r>
      <w:r w:rsidRPr="009D49C1">
        <w:rPr>
          <w:rFonts w:ascii="Times New Roman" w:hAnsi="Times New Roman" w:cs="Times New Roman"/>
          <w:sz w:val="24"/>
          <w:szCs w:val="24"/>
        </w:rPr>
        <w:t xml:space="preserve">Ek 8.1’de </w:t>
      </w:r>
      <w:r w:rsidRPr="009D49C1">
        <w:rPr>
          <w:rFonts w:ascii="Times New Roman" w:eastAsia="Times New Roman" w:hAnsi="Times New Roman" w:cs="Times New Roman"/>
          <w:bCs/>
          <w:sz w:val="24"/>
          <w:szCs w:val="24"/>
        </w:rPr>
        <w:t>açıklanan OECD yöntemindeki 'Doğrula</w:t>
      </w:r>
      <w:r w:rsidR="002F5039" w:rsidRPr="009D49C1">
        <w:rPr>
          <w:rFonts w:ascii="Times New Roman" w:eastAsia="Times New Roman" w:hAnsi="Times New Roman" w:cs="Times New Roman"/>
          <w:bCs/>
          <w:sz w:val="24"/>
          <w:szCs w:val="24"/>
        </w:rPr>
        <w:t>ma</w:t>
      </w:r>
      <w:r w:rsidRPr="009D49C1">
        <w:rPr>
          <w:rFonts w:ascii="Times New Roman" w:eastAsia="Times New Roman" w:hAnsi="Times New Roman" w:cs="Times New Roman"/>
          <w:bCs/>
          <w:sz w:val="24"/>
          <w:szCs w:val="24"/>
        </w:rPr>
        <w:t xml:space="preserve"> test</w:t>
      </w:r>
      <w:r w:rsidR="002F5039" w:rsidRPr="009D49C1">
        <w:rPr>
          <w:rFonts w:ascii="Times New Roman" w:eastAsia="Times New Roman" w:hAnsi="Times New Roman" w:cs="Times New Roman"/>
          <w:bCs/>
          <w:sz w:val="24"/>
          <w:szCs w:val="24"/>
        </w:rPr>
        <w:t>i</w:t>
      </w:r>
      <w:r w:rsidRPr="009D49C1">
        <w:rPr>
          <w:rFonts w:ascii="Times New Roman" w:eastAsia="Times New Roman" w:hAnsi="Times New Roman" w:cs="Times New Roman"/>
          <w:bCs/>
          <w:sz w:val="24"/>
          <w:szCs w:val="24"/>
        </w:rPr>
        <w:t xml:space="preserve"> prosedürü' (TS EN ISO 11733'de öngörüldüğü gibi çalışma koşullarındaki olası değişiklikleri</w:t>
      </w:r>
      <w:r w:rsidR="00646AF7" w:rsidRPr="009D49C1">
        <w:rPr>
          <w:rFonts w:ascii="Times New Roman" w:eastAsia="Times New Roman" w:hAnsi="Times New Roman" w:cs="Times New Roman"/>
          <w:bCs/>
          <w:sz w:val="24"/>
          <w:szCs w:val="24"/>
        </w:rPr>
        <w:t xml:space="preserve"> </w:t>
      </w:r>
      <w:r w:rsidRPr="009D49C1">
        <w:rPr>
          <w:rFonts w:ascii="Times New Roman" w:eastAsia="Times New Roman" w:hAnsi="Times New Roman" w:cs="Times New Roman"/>
          <w:bCs/>
          <w:sz w:val="24"/>
          <w:szCs w:val="24"/>
        </w:rPr>
        <w:t>de içeren). Bu yöntem aynı zamanda hukuki davaları çözüme ulaştırmak için de kullanılan referans metottur.</w:t>
      </w:r>
    </w:p>
    <w:p w14:paraId="53D34CF8" w14:textId="6424DBD6" w:rsidR="00EC6073" w:rsidRPr="009D49C1" w:rsidRDefault="00EC6073" w:rsidP="00C03B89">
      <w:pPr>
        <w:jc w:val="both"/>
        <w:rPr>
          <w:rFonts w:ascii="Times New Roman" w:eastAsia="Times New Roman" w:hAnsi="Times New Roman" w:cs="Times New Roman"/>
          <w:bCs/>
          <w:sz w:val="24"/>
          <w:szCs w:val="24"/>
        </w:rPr>
      </w:pPr>
    </w:p>
    <w:p w14:paraId="043A01E5" w14:textId="77777777" w:rsidR="00E24E9B" w:rsidRPr="009D49C1" w:rsidRDefault="00E24E9B" w:rsidP="00C03B89">
      <w:pPr>
        <w:tabs>
          <w:tab w:val="left" w:pos="360"/>
        </w:tabs>
        <w:jc w:val="both"/>
        <w:rPr>
          <w:rFonts w:ascii="Times New Roman" w:hAnsi="Times New Roman" w:cs="Times New Roman"/>
          <w:b/>
          <w:bCs/>
          <w:sz w:val="24"/>
          <w:szCs w:val="24"/>
        </w:rPr>
      </w:pPr>
      <w:r w:rsidRPr="009D49C1">
        <w:rPr>
          <w:rFonts w:ascii="Times New Roman" w:hAnsi="Times New Roman" w:cs="Times New Roman"/>
          <w:b/>
          <w:bCs/>
          <w:sz w:val="24"/>
          <w:szCs w:val="24"/>
        </w:rPr>
        <w:t>A. Anyonik Yüzey Aktif Maddeler İçin Analitik Metotlar</w:t>
      </w:r>
    </w:p>
    <w:p w14:paraId="406757ED" w14:textId="77777777" w:rsidR="00E24E9B" w:rsidRPr="009D49C1" w:rsidRDefault="00E24E9B" w:rsidP="00C03B89">
      <w:pPr>
        <w:tabs>
          <w:tab w:val="left" w:pos="360"/>
        </w:tabs>
        <w:jc w:val="both"/>
        <w:rPr>
          <w:rFonts w:ascii="Times New Roman" w:hAnsi="Times New Roman" w:cs="Times New Roman"/>
          <w:b/>
          <w:bCs/>
          <w:sz w:val="24"/>
          <w:szCs w:val="24"/>
        </w:rPr>
      </w:pPr>
    </w:p>
    <w:p w14:paraId="57A4FF9B" w14:textId="3A02E244" w:rsidR="00E24E9B" w:rsidRPr="009D49C1" w:rsidRDefault="00E24E9B" w:rsidP="00C03B89">
      <w:pPr>
        <w:tabs>
          <w:tab w:val="left" w:pos="360"/>
        </w:tabs>
        <w:jc w:val="both"/>
        <w:rPr>
          <w:rFonts w:ascii="Times New Roman" w:hAnsi="Times New Roman" w:cs="Times New Roman"/>
          <w:bCs/>
          <w:sz w:val="24"/>
          <w:szCs w:val="24"/>
        </w:rPr>
      </w:pPr>
      <w:r w:rsidRPr="009D49C1">
        <w:rPr>
          <w:rFonts w:ascii="Times New Roman" w:hAnsi="Times New Roman" w:cs="Times New Roman"/>
          <w:bCs/>
          <w:sz w:val="24"/>
          <w:szCs w:val="24"/>
        </w:rPr>
        <w:t xml:space="preserve">Testlerde anyonik yüzey aktif maddelerin belirlenmesi </w:t>
      </w:r>
      <w:r w:rsidR="00E02DD8" w:rsidRPr="009D49C1">
        <w:rPr>
          <w:rFonts w:ascii="Times New Roman" w:hAnsi="Times New Roman" w:cs="Times New Roman"/>
          <w:bCs/>
          <w:sz w:val="24"/>
          <w:szCs w:val="24"/>
        </w:rPr>
        <w:t xml:space="preserve">bu Yönetmeliğin ek 8.2’de </w:t>
      </w:r>
      <w:r w:rsidRPr="009D49C1">
        <w:rPr>
          <w:rFonts w:ascii="Times New Roman" w:hAnsi="Times New Roman" w:cs="Times New Roman"/>
          <w:bCs/>
          <w:sz w:val="24"/>
          <w:szCs w:val="24"/>
        </w:rPr>
        <w:t>belirtilen kriterlere göre Metilen Mavisi Aktif Madde (MBAS)</w:t>
      </w:r>
      <w:r w:rsidR="00E02DD8" w:rsidRPr="009D49C1">
        <w:rPr>
          <w:rFonts w:ascii="Times New Roman" w:hAnsi="Times New Roman" w:cs="Times New Roman"/>
          <w:bCs/>
          <w:sz w:val="24"/>
          <w:szCs w:val="24"/>
        </w:rPr>
        <w:t xml:space="preserve"> analizi</w:t>
      </w:r>
      <w:r w:rsidRPr="009D49C1">
        <w:rPr>
          <w:rFonts w:ascii="Times New Roman" w:hAnsi="Times New Roman" w:cs="Times New Roman"/>
          <w:bCs/>
          <w:sz w:val="24"/>
          <w:szCs w:val="24"/>
        </w:rPr>
        <w:t xml:space="preserve"> ile </w:t>
      </w:r>
      <w:r w:rsidR="00E02DD8" w:rsidRPr="009D49C1">
        <w:rPr>
          <w:rFonts w:ascii="Times New Roman" w:hAnsi="Times New Roman" w:cs="Times New Roman"/>
          <w:bCs/>
          <w:sz w:val="24"/>
          <w:szCs w:val="24"/>
        </w:rPr>
        <w:t>yapılacaktır.</w:t>
      </w:r>
      <w:r w:rsidRPr="009D49C1">
        <w:rPr>
          <w:rFonts w:ascii="Times New Roman" w:hAnsi="Times New Roman" w:cs="Times New Roman"/>
          <w:bCs/>
          <w:sz w:val="24"/>
          <w:szCs w:val="24"/>
        </w:rPr>
        <w:t xml:space="preserve">Yukarıdaki MBAS metoduna cevap vermeyen anyonik yüzey aktif maddeler için; ya </w:t>
      </w:r>
      <w:r w:rsidR="00646AF7" w:rsidRPr="009D49C1">
        <w:rPr>
          <w:rFonts w:ascii="Times New Roman" w:hAnsi="Times New Roman" w:cs="Times New Roman"/>
          <w:bCs/>
          <w:sz w:val="24"/>
          <w:szCs w:val="24"/>
        </w:rPr>
        <w:t>da etkinlik</w:t>
      </w:r>
      <w:r w:rsidRPr="009D49C1">
        <w:rPr>
          <w:rFonts w:ascii="Times New Roman" w:hAnsi="Times New Roman" w:cs="Times New Roman"/>
          <w:bCs/>
          <w:sz w:val="24"/>
          <w:szCs w:val="24"/>
        </w:rPr>
        <w:t xml:space="preserve"> ve doğruluk nedenleriyle daha uygun görüldüğü taktirde, yüksek basınçlı likit kromatografi (HPLC) ya da gaz kromatografisi (GC) gibi uygun spesifik enstrümantal analiz metotları da uygulanabilir.  Söz konusu saf yüzey aktif madde </w:t>
      </w:r>
      <w:r w:rsidR="005F633D" w:rsidRPr="009D49C1">
        <w:rPr>
          <w:rFonts w:ascii="Times New Roman" w:hAnsi="Times New Roman" w:cs="Times New Roman"/>
          <w:bCs/>
          <w:sz w:val="24"/>
          <w:szCs w:val="24"/>
        </w:rPr>
        <w:t xml:space="preserve">örnekleri, </w:t>
      </w:r>
      <w:r w:rsidRPr="009D49C1">
        <w:rPr>
          <w:rFonts w:ascii="Times New Roman" w:hAnsi="Times New Roman" w:cs="Times New Roman"/>
          <w:bCs/>
          <w:sz w:val="24"/>
          <w:szCs w:val="24"/>
        </w:rPr>
        <w:t xml:space="preserve">talep edilmesi üzerine imalatçı tarafından </w:t>
      </w:r>
      <w:r w:rsidR="005F633D" w:rsidRPr="009D49C1">
        <w:rPr>
          <w:rFonts w:ascii="Times New Roman" w:hAnsi="Times New Roman" w:cs="Times New Roman"/>
          <w:bCs/>
          <w:sz w:val="24"/>
          <w:szCs w:val="24"/>
        </w:rPr>
        <w:t>Bakanlığa</w:t>
      </w:r>
      <w:r w:rsidRPr="009D49C1">
        <w:rPr>
          <w:rFonts w:ascii="Times New Roman" w:hAnsi="Times New Roman" w:cs="Times New Roman"/>
          <w:bCs/>
          <w:sz w:val="24"/>
          <w:szCs w:val="24"/>
        </w:rPr>
        <w:t xml:space="preserve"> </w:t>
      </w:r>
      <w:r w:rsidR="005F633D" w:rsidRPr="009D49C1">
        <w:rPr>
          <w:rFonts w:ascii="Times New Roman" w:hAnsi="Times New Roman" w:cs="Times New Roman"/>
          <w:bCs/>
          <w:sz w:val="24"/>
          <w:szCs w:val="24"/>
        </w:rPr>
        <w:t>iletilecektir.</w:t>
      </w:r>
    </w:p>
    <w:p w14:paraId="2BC6C9D7" w14:textId="77777777" w:rsidR="00E24E9B" w:rsidRPr="009D49C1" w:rsidRDefault="00E24E9B" w:rsidP="008A37A8">
      <w:pPr>
        <w:spacing w:before="1" w:line="200" w:lineRule="atLeast"/>
        <w:jc w:val="both"/>
        <w:rPr>
          <w:rFonts w:ascii="Times New Roman" w:eastAsia="Times New Roman" w:hAnsi="Times New Roman" w:cs="Times New Roman"/>
          <w:bCs/>
          <w:sz w:val="24"/>
          <w:szCs w:val="24"/>
        </w:rPr>
      </w:pPr>
    </w:p>
    <w:p w14:paraId="6747548C" w14:textId="77777777" w:rsidR="005F633D" w:rsidRPr="009D49C1" w:rsidRDefault="005F633D" w:rsidP="005F633D">
      <w:pPr>
        <w:spacing w:before="1" w:line="200" w:lineRule="atLeast"/>
        <w:jc w:val="both"/>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t>B. Noniyonik Yüzey Aktif Maddeler İçin Analitik Metotlar</w:t>
      </w:r>
    </w:p>
    <w:p w14:paraId="368369DC" w14:textId="77777777" w:rsidR="005F633D" w:rsidRPr="009D49C1" w:rsidRDefault="005F633D" w:rsidP="005F633D">
      <w:pPr>
        <w:spacing w:before="1" w:line="200" w:lineRule="atLeast"/>
        <w:jc w:val="both"/>
        <w:rPr>
          <w:rFonts w:ascii="Times New Roman" w:eastAsia="Times New Roman" w:hAnsi="Times New Roman" w:cs="Times New Roman"/>
          <w:bCs/>
          <w:sz w:val="24"/>
          <w:szCs w:val="24"/>
        </w:rPr>
      </w:pPr>
    </w:p>
    <w:p w14:paraId="78732091" w14:textId="6FCE06E1" w:rsidR="005F633D" w:rsidRPr="009D49C1" w:rsidRDefault="005F633D" w:rsidP="008F2BE6">
      <w:pPr>
        <w:spacing w:before="1" w:line="200" w:lineRule="atLeast"/>
        <w:jc w:val="both"/>
        <w:rPr>
          <w:rFonts w:ascii="Times New Roman" w:eastAsia="Times New Roman" w:hAnsi="Times New Roman" w:cs="Times New Roman"/>
          <w:bCs/>
          <w:sz w:val="24"/>
          <w:szCs w:val="24"/>
        </w:rPr>
      </w:pPr>
      <w:r w:rsidRPr="009D49C1">
        <w:rPr>
          <w:rFonts w:ascii="Times New Roman" w:eastAsia="Times New Roman" w:hAnsi="Times New Roman" w:cs="Times New Roman"/>
          <w:bCs/>
          <w:sz w:val="24"/>
          <w:szCs w:val="24"/>
        </w:rPr>
        <w:t>Testlerde noniyonik yüzey aktif maddelerin belirlenmesi</w:t>
      </w:r>
      <w:r w:rsidR="00841695" w:rsidRPr="009D49C1">
        <w:rPr>
          <w:rFonts w:ascii="Times New Roman" w:eastAsia="Times New Roman" w:hAnsi="Times New Roman" w:cs="Times New Roman"/>
          <w:bCs/>
          <w:sz w:val="24"/>
          <w:szCs w:val="24"/>
        </w:rPr>
        <w:t xml:space="preserve"> bu Yönetmeliğin </w:t>
      </w:r>
      <w:r w:rsidRPr="009D49C1">
        <w:rPr>
          <w:rFonts w:ascii="Times New Roman" w:eastAsia="Times New Roman" w:hAnsi="Times New Roman" w:cs="Times New Roman"/>
          <w:bCs/>
          <w:sz w:val="24"/>
          <w:szCs w:val="24"/>
        </w:rPr>
        <w:t xml:space="preserve"> </w:t>
      </w:r>
      <w:r w:rsidR="00841695" w:rsidRPr="009D49C1">
        <w:rPr>
          <w:rFonts w:ascii="Times New Roman" w:eastAsia="Calibri" w:hAnsi="Times New Roman" w:cs="Times New Roman"/>
          <w:sz w:val="24"/>
          <w:szCs w:val="24"/>
          <w:lang w:eastAsia="en-US" w:bidi="ar-SA"/>
        </w:rPr>
        <w:t xml:space="preserve">ek 8.3’te </w:t>
      </w:r>
      <w:r w:rsidRPr="009D49C1">
        <w:rPr>
          <w:rFonts w:ascii="Times New Roman" w:eastAsia="Times New Roman" w:hAnsi="Times New Roman" w:cs="Times New Roman"/>
          <w:bCs/>
          <w:sz w:val="24"/>
          <w:szCs w:val="24"/>
        </w:rPr>
        <w:t>belirtilen analitik prosedür</w:t>
      </w:r>
      <w:r w:rsidR="008F2BE6" w:rsidRPr="009D49C1">
        <w:rPr>
          <w:rFonts w:ascii="Times New Roman" w:eastAsia="Times New Roman" w:hAnsi="Times New Roman" w:cs="Times New Roman"/>
          <w:bCs/>
          <w:sz w:val="24"/>
          <w:szCs w:val="24"/>
        </w:rPr>
        <w:t>e</w:t>
      </w:r>
      <w:r w:rsidRPr="009D49C1">
        <w:rPr>
          <w:rFonts w:ascii="Times New Roman" w:eastAsia="Times New Roman" w:hAnsi="Times New Roman" w:cs="Times New Roman"/>
          <w:bCs/>
          <w:sz w:val="24"/>
          <w:szCs w:val="24"/>
        </w:rPr>
        <w:t xml:space="preserve"> göre Bizmut Aktif Madde  (BiAS) </w:t>
      </w:r>
      <w:r w:rsidR="00841695" w:rsidRPr="009D49C1">
        <w:rPr>
          <w:rFonts w:ascii="Times New Roman" w:eastAsia="Times New Roman" w:hAnsi="Times New Roman" w:cs="Times New Roman"/>
          <w:bCs/>
          <w:sz w:val="24"/>
          <w:szCs w:val="24"/>
        </w:rPr>
        <w:t xml:space="preserve">metodu </w:t>
      </w:r>
      <w:r w:rsidRPr="009D49C1">
        <w:rPr>
          <w:rFonts w:ascii="Times New Roman" w:eastAsia="Times New Roman" w:hAnsi="Times New Roman" w:cs="Times New Roman"/>
          <w:bCs/>
          <w:sz w:val="24"/>
          <w:szCs w:val="24"/>
        </w:rPr>
        <w:t xml:space="preserve">ile </w:t>
      </w:r>
      <w:r w:rsidR="00841695" w:rsidRPr="009D49C1">
        <w:rPr>
          <w:rFonts w:ascii="Times New Roman" w:eastAsia="Times New Roman" w:hAnsi="Times New Roman" w:cs="Times New Roman"/>
          <w:bCs/>
          <w:sz w:val="24"/>
          <w:szCs w:val="24"/>
        </w:rPr>
        <w:t>yapılacaktır.</w:t>
      </w:r>
    </w:p>
    <w:p w14:paraId="6132D468" w14:textId="77777777" w:rsidR="005F633D" w:rsidRPr="009D49C1" w:rsidRDefault="005F633D">
      <w:pPr>
        <w:spacing w:before="1" w:line="200" w:lineRule="atLeast"/>
        <w:jc w:val="both"/>
        <w:rPr>
          <w:rFonts w:ascii="Times New Roman" w:eastAsia="Times New Roman" w:hAnsi="Times New Roman" w:cs="Times New Roman"/>
          <w:bCs/>
          <w:sz w:val="24"/>
          <w:szCs w:val="24"/>
        </w:rPr>
      </w:pPr>
    </w:p>
    <w:p w14:paraId="679D2518" w14:textId="523F0DD8" w:rsidR="005F633D" w:rsidRPr="009D49C1" w:rsidRDefault="005F633D" w:rsidP="00646AF7">
      <w:pPr>
        <w:tabs>
          <w:tab w:val="left" w:pos="851"/>
        </w:tabs>
        <w:spacing w:before="1" w:line="200" w:lineRule="atLeast"/>
        <w:jc w:val="both"/>
        <w:rPr>
          <w:rFonts w:ascii="Times New Roman" w:eastAsia="Times New Roman" w:hAnsi="Times New Roman" w:cs="Times New Roman"/>
          <w:bCs/>
          <w:sz w:val="24"/>
          <w:szCs w:val="24"/>
        </w:rPr>
      </w:pPr>
      <w:r w:rsidRPr="009D49C1">
        <w:rPr>
          <w:rFonts w:ascii="Times New Roman" w:eastAsia="Times New Roman" w:hAnsi="Times New Roman" w:cs="Times New Roman"/>
          <w:bCs/>
          <w:sz w:val="24"/>
          <w:szCs w:val="24"/>
        </w:rPr>
        <w:lastRenderedPageBreak/>
        <w:t xml:space="preserve">Yukarıda bahsedilen BİAS metoduna cevap vermeyen noniyonik yüzey aktif maddeler için; ya da etkinlik ve doğruluk nedenleriyle daha uygun görüldüğü taktirde, HPLC ya da GC gibi uygun spesifik enstrümantal analizler de uygulanacaktır.  Söz konusu saf yüzey aktif madde </w:t>
      </w:r>
      <w:r w:rsidR="008F2BE6" w:rsidRPr="009D49C1">
        <w:rPr>
          <w:rFonts w:ascii="Times New Roman" w:eastAsia="Times New Roman" w:hAnsi="Times New Roman" w:cs="Times New Roman"/>
          <w:bCs/>
          <w:sz w:val="24"/>
          <w:szCs w:val="24"/>
        </w:rPr>
        <w:t xml:space="preserve">örnekleri </w:t>
      </w:r>
      <w:r w:rsidRPr="009D49C1">
        <w:rPr>
          <w:rFonts w:ascii="Times New Roman" w:eastAsia="Times New Roman" w:hAnsi="Times New Roman" w:cs="Times New Roman"/>
          <w:bCs/>
          <w:sz w:val="24"/>
          <w:szCs w:val="24"/>
        </w:rPr>
        <w:t xml:space="preserve">talep edilmesi üzerine imalatçı tarafından </w:t>
      </w:r>
      <w:r w:rsidR="008F2BE6" w:rsidRPr="009D49C1">
        <w:rPr>
          <w:rFonts w:ascii="Times New Roman" w:eastAsia="Times New Roman" w:hAnsi="Times New Roman" w:cs="Times New Roman"/>
          <w:bCs/>
          <w:sz w:val="24"/>
          <w:szCs w:val="24"/>
        </w:rPr>
        <w:t>Bakanlığa iletilecektir.</w:t>
      </w:r>
    </w:p>
    <w:p w14:paraId="4B01F0A4" w14:textId="77777777" w:rsidR="00197377" w:rsidRPr="009D49C1" w:rsidRDefault="00197377" w:rsidP="004273E5">
      <w:pPr>
        <w:tabs>
          <w:tab w:val="left" w:pos="851"/>
        </w:tabs>
        <w:spacing w:before="1" w:line="200" w:lineRule="atLeast"/>
        <w:rPr>
          <w:rFonts w:ascii="Times New Roman" w:eastAsia="Times New Roman" w:hAnsi="Times New Roman" w:cs="Times New Roman"/>
          <w:b/>
          <w:bCs/>
          <w:sz w:val="24"/>
          <w:szCs w:val="24"/>
        </w:rPr>
      </w:pPr>
    </w:p>
    <w:p w14:paraId="174DF1BA" w14:textId="77777777" w:rsidR="008F2BE6" w:rsidRPr="009D49C1" w:rsidRDefault="008F2BE6" w:rsidP="008F2BE6">
      <w:pPr>
        <w:widowControl/>
        <w:tabs>
          <w:tab w:val="left" w:pos="360"/>
        </w:tabs>
        <w:spacing w:line="240" w:lineRule="exact"/>
        <w:ind w:left="-30"/>
        <w:jc w:val="both"/>
        <w:rPr>
          <w:rFonts w:ascii="Times New Roman" w:eastAsia="Calibri" w:hAnsi="Times New Roman" w:cs="Times New Roman"/>
          <w:b/>
          <w:bCs/>
          <w:sz w:val="24"/>
          <w:szCs w:val="24"/>
          <w:lang w:eastAsia="en-US" w:bidi="ar-SA"/>
        </w:rPr>
      </w:pPr>
      <w:r w:rsidRPr="009D49C1">
        <w:rPr>
          <w:rFonts w:ascii="Times New Roman" w:eastAsia="Calibri" w:hAnsi="Times New Roman" w:cs="Times New Roman"/>
          <w:b/>
          <w:bCs/>
          <w:sz w:val="24"/>
          <w:szCs w:val="24"/>
          <w:lang w:eastAsia="en-US" w:bidi="ar-SA"/>
        </w:rPr>
        <w:t>C. Katyonik Yüzey Aktif Maddeler İçin Analitik Metotlar</w:t>
      </w:r>
    </w:p>
    <w:p w14:paraId="59AB6AFB" w14:textId="21E453C6" w:rsidR="009E738D" w:rsidRPr="009D49C1" w:rsidRDefault="009E738D" w:rsidP="00646AF7">
      <w:pPr>
        <w:tabs>
          <w:tab w:val="left" w:pos="851"/>
        </w:tabs>
        <w:spacing w:before="1" w:line="200" w:lineRule="atLeast"/>
        <w:jc w:val="both"/>
        <w:rPr>
          <w:rFonts w:ascii="Times New Roman" w:eastAsia="Times New Roman" w:hAnsi="Times New Roman" w:cs="Times New Roman"/>
          <w:bCs/>
          <w:sz w:val="24"/>
          <w:szCs w:val="24"/>
        </w:rPr>
      </w:pPr>
    </w:p>
    <w:p w14:paraId="21C1FA5A" w14:textId="77777777" w:rsidR="009E738D" w:rsidRPr="009D49C1" w:rsidRDefault="009E738D" w:rsidP="009E738D">
      <w:pPr>
        <w:tabs>
          <w:tab w:val="left" w:pos="360"/>
        </w:tabs>
        <w:spacing w:line="240" w:lineRule="exact"/>
        <w:ind w:left="-30"/>
        <w:jc w:val="both"/>
        <w:rPr>
          <w:rFonts w:ascii="Times New Roman" w:hAnsi="Times New Roman" w:cs="Times New Roman"/>
          <w:sz w:val="24"/>
          <w:szCs w:val="24"/>
        </w:rPr>
      </w:pPr>
      <w:r w:rsidRPr="009D49C1">
        <w:rPr>
          <w:rFonts w:ascii="Times New Roman" w:hAnsi="Times New Roman" w:cs="Times New Roman"/>
          <w:sz w:val="24"/>
          <w:szCs w:val="24"/>
        </w:rPr>
        <w:tab/>
        <w:t>Testlerde katyonik yüzey aktif maddelerin belirlenmesi, Almanya’da kullanımda olan (1989- DIN 38 409 – Ausgabe:1989-07)  DBAS prosedürlerine uygun olarak,  “Disülfin Mavi Aktif Maddesi” (DBAS) metodu ile yapılacaktır.</w:t>
      </w:r>
    </w:p>
    <w:p w14:paraId="6FB503FE" w14:textId="77777777" w:rsidR="009E738D" w:rsidRPr="009D49C1" w:rsidRDefault="009E738D" w:rsidP="00C03B89">
      <w:pPr>
        <w:tabs>
          <w:tab w:val="left" w:pos="851"/>
        </w:tabs>
        <w:spacing w:before="1" w:line="200" w:lineRule="atLeast"/>
        <w:jc w:val="both"/>
        <w:rPr>
          <w:rFonts w:ascii="Times New Roman" w:eastAsia="Times New Roman" w:hAnsi="Times New Roman" w:cs="Times New Roman"/>
          <w:bCs/>
          <w:sz w:val="24"/>
          <w:szCs w:val="24"/>
        </w:rPr>
      </w:pPr>
    </w:p>
    <w:p w14:paraId="37D4D08C" w14:textId="2593F988" w:rsidR="001632EE" w:rsidRPr="009D49C1" w:rsidRDefault="008F2BE6" w:rsidP="009E738D">
      <w:pPr>
        <w:tabs>
          <w:tab w:val="left" w:pos="851"/>
        </w:tabs>
        <w:spacing w:before="1" w:line="200" w:lineRule="atLeast"/>
        <w:jc w:val="both"/>
        <w:rPr>
          <w:rFonts w:ascii="Times New Roman" w:eastAsia="Times New Roman" w:hAnsi="Times New Roman" w:cs="Times New Roman"/>
          <w:sz w:val="24"/>
          <w:szCs w:val="24"/>
        </w:rPr>
      </w:pPr>
      <w:r w:rsidRPr="009D49C1">
        <w:rPr>
          <w:rFonts w:ascii="Times New Roman" w:eastAsia="Times New Roman" w:hAnsi="Times New Roman" w:cs="Times New Roman"/>
          <w:bCs/>
          <w:sz w:val="24"/>
          <w:szCs w:val="24"/>
        </w:rPr>
        <w:t xml:space="preserve">Yukarda bahsedilen test metoduna cevap vermeyen katyonik yüzey aktif maddeler için; ya da etkinlik ve doğruluk nedenleriyle daha uygun görüldüğü taktirde (bu durumda gerekçe gösterilmelidir), HPLC ya da GC gibi uygun spesifik enstrümantal analizler uygulanacaktır. Söz konusu saf yüzey aktif madde </w:t>
      </w:r>
      <w:r w:rsidR="009E738D" w:rsidRPr="009D49C1">
        <w:rPr>
          <w:rFonts w:ascii="Times New Roman" w:eastAsia="Times New Roman" w:hAnsi="Times New Roman" w:cs="Times New Roman"/>
          <w:bCs/>
          <w:sz w:val="24"/>
          <w:szCs w:val="24"/>
        </w:rPr>
        <w:t>örnekleri</w:t>
      </w:r>
      <w:r w:rsidRPr="009D49C1">
        <w:rPr>
          <w:rFonts w:ascii="Times New Roman" w:eastAsia="Times New Roman" w:hAnsi="Times New Roman" w:cs="Times New Roman"/>
          <w:bCs/>
          <w:sz w:val="24"/>
          <w:szCs w:val="24"/>
        </w:rPr>
        <w:t xml:space="preserve"> talep edilmesi üzerine imalatçı tarafından </w:t>
      </w:r>
      <w:r w:rsidR="009E738D" w:rsidRPr="009D49C1">
        <w:rPr>
          <w:rFonts w:ascii="Times New Roman" w:eastAsia="Times New Roman" w:hAnsi="Times New Roman" w:cs="Times New Roman"/>
          <w:bCs/>
          <w:sz w:val="24"/>
          <w:szCs w:val="24"/>
        </w:rPr>
        <w:t>Bakanlığa iletilecektir.</w:t>
      </w:r>
    </w:p>
    <w:p w14:paraId="7A516B4A"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2FE407FE" w14:textId="77777777" w:rsidR="00144416" w:rsidRPr="009D49C1" w:rsidRDefault="00144416" w:rsidP="00144416">
      <w:pPr>
        <w:widowControl/>
        <w:tabs>
          <w:tab w:val="left" w:pos="360"/>
        </w:tabs>
        <w:spacing w:line="240" w:lineRule="exact"/>
        <w:ind w:left="-30"/>
        <w:jc w:val="both"/>
        <w:rPr>
          <w:rFonts w:ascii="Times New Roman" w:eastAsia="Calibri" w:hAnsi="Times New Roman" w:cs="Times New Roman"/>
          <w:b/>
          <w:bCs/>
          <w:sz w:val="24"/>
          <w:szCs w:val="24"/>
          <w:lang w:eastAsia="en-US" w:bidi="ar-SA"/>
        </w:rPr>
      </w:pPr>
      <w:r w:rsidRPr="009D49C1">
        <w:rPr>
          <w:rFonts w:ascii="Times New Roman" w:eastAsia="Calibri" w:hAnsi="Times New Roman" w:cs="Times New Roman"/>
          <w:b/>
          <w:bCs/>
          <w:sz w:val="24"/>
          <w:szCs w:val="24"/>
          <w:lang w:eastAsia="en-US" w:bidi="ar-SA"/>
        </w:rPr>
        <w:t>D. Amfoterik Yüzey Aktif Maddeler İçin Analitik Metotlar</w:t>
      </w:r>
    </w:p>
    <w:p w14:paraId="208DED52" w14:textId="77777777" w:rsidR="001632EE" w:rsidRPr="009D49C1" w:rsidRDefault="001632EE" w:rsidP="004273E5">
      <w:pPr>
        <w:tabs>
          <w:tab w:val="left" w:pos="851"/>
        </w:tabs>
        <w:spacing w:before="3" w:line="200" w:lineRule="atLeast"/>
        <w:rPr>
          <w:rFonts w:ascii="Times New Roman" w:eastAsia="Times New Roman" w:hAnsi="Times New Roman" w:cs="Times New Roman"/>
          <w:sz w:val="24"/>
          <w:szCs w:val="24"/>
        </w:rPr>
      </w:pPr>
    </w:p>
    <w:p w14:paraId="563A5CAE"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54401130" w14:textId="49719A1A" w:rsidR="00144416" w:rsidRPr="009D49C1" w:rsidRDefault="00144416" w:rsidP="00646AF7">
      <w:pPr>
        <w:tabs>
          <w:tab w:val="left" w:pos="360"/>
        </w:tabs>
        <w:spacing w:line="240" w:lineRule="exact"/>
        <w:ind w:left="-30"/>
        <w:jc w:val="both"/>
        <w:rPr>
          <w:rFonts w:ascii="Times New Roman" w:hAnsi="Times New Roman" w:cs="Times New Roman"/>
          <w:sz w:val="24"/>
          <w:szCs w:val="24"/>
        </w:rPr>
      </w:pPr>
      <w:r w:rsidRPr="009D49C1">
        <w:rPr>
          <w:rFonts w:ascii="Times New Roman" w:eastAsia="Times New Roman" w:hAnsi="Times New Roman" w:cs="Times New Roman"/>
          <w:sz w:val="24"/>
          <w:szCs w:val="24"/>
        </w:rPr>
        <w:t>Testlerde amfoterik yüzey aktif maddelerin belirlenmesi</w:t>
      </w:r>
      <w:r w:rsidR="00646AF7" w:rsidRPr="009D49C1">
        <w:rPr>
          <w:rFonts w:ascii="Times New Roman" w:eastAsia="Times New Roman" w:hAnsi="Times New Roman" w:cs="Times New Roman"/>
          <w:sz w:val="24"/>
          <w:szCs w:val="24"/>
        </w:rPr>
        <w:t xml:space="preserve"> </w:t>
      </w:r>
      <w:r w:rsidRPr="009D49C1">
        <w:rPr>
          <w:rFonts w:ascii="Times New Roman" w:hAnsi="Times New Roman" w:cs="Times New Roman"/>
          <w:sz w:val="24"/>
          <w:szCs w:val="24"/>
        </w:rPr>
        <w:t>aşağıda belirtilen prosedürleri takip eden analizler kullanılarak yapılacaktır:</w:t>
      </w:r>
    </w:p>
    <w:p w14:paraId="2631AA05" w14:textId="77777777" w:rsidR="00646AF7" w:rsidRPr="009D49C1" w:rsidRDefault="00646AF7" w:rsidP="00646AF7">
      <w:pPr>
        <w:tabs>
          <w:tab w:val="left" w:pos="360"/>
        </w:tabs>
        <w:spacing w:line="240" w:lineRule="exact"/>
        <w:ind w:left="-30"/>
        <w:jc w:val="both"/>
        <w:rPr>
          <w:rFonts w:ascii="Times New Roman" w:hAnsi="Times New Roman" w:cs="Times New Roman"/>
          <w:sz w:val="24"/>
          <w:szCs w:val="24"/>
        </w:rPr>
      </w:pPr>
    </w:p>
    <w:p w14:paraId="511D469C" w14:textId="5A543BBC" w:rsidR="00144416" w:rsidRPr="009D49C1" w:rsidRDefault="00144416" w:rsidP="00144416">
      <w:pPr>
        <w:tabs>
          <w:tab w:val="left" w:pos="851"/>
        </w:tabs>
        <w:spacing w:line="160" w:lineRule="atLeast"/>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1.Katyonikler mevcut değil ise: Federal Almanya Cumhuriyeti'nde kullanılan metot, (1989) DIN 38 409- Teil 20.</w:t>
      </w:r>
    </w:p>
    <w:p w14:paraId="60304882" w14:textId="6C8484CB" w:rsidR="00144416" w:rsidRPr="009D49C1" w:rsidRDefault="00144416" w:rsidP="00144416">
      <w:pPr>
        <w:tabs>
          <w:tab w:val="left" w:pos="851"/>
        </w:tabs>
        <w:spacing w:line="160" w:lineRule="atLeast"/>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2.Aksi takdirde: Orange II metodu (Boiteux, 1984).</w:t>
      </w:r>
    </w:p>
    <w:p w14:paraId="3B75A23D" w14:textId="77777777" w:rsidR="00144416" w:rsidRPr="009D49C1" w:rsidRDefault="00144416" w:rsidP="00144416">
      <w:pPr>
        <w:tabs>
          <w:tab w:val="left" w:pos="851"/>
        </w:tabs>
        <w:spacing w:line="160" w:lineRule="atLeast"/>
        <w:jc w:val="both"/>
        <w:rPr>
          <w:rFonts w:ascii="Times New Roman" w:eastAsia="Times New Roman" w:hAnsi="Times New Roman" w:cs="Times New Roman"/>
          <w:sz w:val="24"/>
          <w:szCs w:val="24"/>
        </w:rPr>
      </w:pPr>
    </w:p>
    <w:p w14:paraId="2F1902A2" w14:textId="590F436E" w:rsidR="001632EE" w:rsidRPr="009D49C1" w:rsidRDefault="00144416" w:rsidP="00144416">
      <w:pPr>
        <w:tabs>
          <w:tab w:val="left" w:pos="851"/>
        </w:tabs>
        <w:spacing w:line="160" w:lineRule="atLeast"/>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Yukarda bahsedilen testlere cevap vermeyen amfoterik yüzey aktif maddeler için; ya da etkinlik ve doğruluk nedenleriyle daha uygun görüldüğü taktirde (bu durumda gerekçe gösterilmelidir), HPLC ya da GC gibi uygun spesifik enstrümantal analizler uygulanacaktır.  Söz konusu saf yüzey aktif madde örnekleri talep edilmesi üzerine imalatçı tarafından </w:t>
      </w:r>
      <w:r w:rsidRPr="009D49C1">
        <w:rPr>
          <w:rFonts w:ascii="Times New Roman" w:eastAsia="Times New Roman" w:hAnsi="Times New Roman" w:cs="Times New Roman"/>
          <w:bCs/>
          <w:sz w:val="24"/>
          <w:szCs w:val="24"/>
        </w:rPr>
        <w:t>Bakanlığa iletilecektir.</w:t>
      </w:r>
    </w:p>
    <w:p w14:paraId="69F9448A"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1FFE6C5D" w14:textId="77777777" w:rsidR="00116219" w:rsidRPr="009D49C1" w:rsidRDefault="00116219" w:rsidP="004273E5">
      <w:pPr>
        <w:tabs>
          <w:tab w:val="left" w:pos="851"/>
        </w:tabs>
        <w:spacing w:line="160" w:lineRule="atLeast"/>
        <w:rPr>
          <w:rFonts w:ascii="Times New Roman" w:eastAsia="Times New Roman" w:hAnsi="Times New Roman" w:cs="Times New Roman"/>
          <w:sz w:val="24"/>
          <w:szCs w:val="24"/>
        </w:rPr>
      </w:pPr>
    </w:p>
    <w:p w14:paraId="7E8FE9F9" w14:textId="77777777" w:rsidR="00116219" w:rsidRPr="009D49C1" w:rsidRDefault="00116219" w:rsidP="004273E5">
      <w:pPr>
        <w:tabs>
          <w:tab w:val="left" w:pos="851"/>
        </w:tabs>
        <w:spacing w:line="160" w:lineRule="atLeast"/>
        <w:rPr>
          <w:rFonts w:ascii="Times New Roman" w:eastAsia="Times New Roman" w:hAnsi="Times New Roman" w:cs="Times New Roman"/>
          <w:sz w:val="24"/>
          <w:szCs w:val="24"/>
        </w:rPr>
      </w:pPr>
    </w:p>
    <w:p w14:paraId="720FEC84" w14:textId="77777777" w:rsidR="00116219" w:rsidRPr="009D49C1" w:rsidRDefault="00116219" w:rsidP="004273E5">
      <w:pPr>
        <w:tabs>
          <w:tab w:val="left" w:pos="851"/>
        </w:tabs>
        <w:spacing w:line="160" w:lineRule="atLeast"/>
        <w:rPr>
          <w:rFonts w:ascii="Times New Roman" w:eastAsia="Times New Roman" w:hAnsi="Times New Roman" w:cs="Times New Roman"/>
          <w:sz w:val="24"/>
          <w:szCs w:val="24"/>
        </w:rPr>
      </w:pPr>
    </w:p>
    <w:p w14:paraId="67F175EB" w14:textId="77777777" w:rsidR="00116219" w:rsidRPr="009D49C1" w:rsidRDefault="00116219" w:rsidP="004273E5">
      <w:pPr>
        <w:tabs>
          <w:tab w:val="left" w:pos="851"/>
        </w:tabs>
        <w:spacing w:line="160" w:lineRule="atLeast"/>
        <w:rPr>
          <w:rFonts w:ascii="Times New Roman" w:eastAsia="Times New Roman" w:hAnsi="Times New Roman" w:cs="Times New Roman"/>
          <w:sz w:val="24"/>
          <w:szCs w:val="24"/>
        </w:rPr>
      </w:pPr>
    </w:p>
    <w:p w14:paraId="55BEF3BF" w14:textId="77777777" w:rsidR="00116219" w:rsidRPr="009D49C1" w:rsidRDefault="00116219" w:rsidP="004273E5">
      <w:pPr>
        <w:tabs>
          <w:tab w:val="left" w:pos="851"/>
        </w:tabs>
        <w:spacing w:line="160" w:lineRule="atLeast"/>
        <w:rPr>
          <w:rFonts w:ascii="Times New Roman" w:eastAsia="Times New Roman" w:hAnsi="Times New Roman" w:cs="Times New Roman"/>
          <w:sz w:val="24"/>
          <w:szCs w:val="24"/>
        </w:rPr>
      </w:pPr>
    </w:p>
    <w:p w14:paraId="1DA07355" w14:textId="77777777" w:rsidR="00092F13" w:rsidRPr="009D49C1" w:rsidRDefault="00092F13" w:rsidP="004273E5">
      <w:pPr>
        <w:tabs>
          <w:tab w:val="left" w:pos="851"/>
        </w:tabs>
        <w:spacing w:line="160" w:lineRule="atLeast"/>
        <w:rPr>
          <w:rFonts w:ascii="Times New Roman" w:eastAsia="Times New Roman" w:hAnsi="Times New Roman" w:cs="Times New Roman"/>
          <w:sz w:val="24"/>
          <w:szCs w:val="24"/>
        </w:rPr>
      </w:pPr>
    </w:p>
    <w:p w14:paraId="2F75340F" w14:textId="77777777" w:rsidR="00092F13" w:rsidRPr="009D49C1" w:rsidRDefault="00092F13" w:rsidP="004273E5">
      <w:pPr>
        <w:tabs>
          <w:tab w:val="left" w:pos="851"/>
        </w:tabs>
        <w:spacing w:line="160" w:lineRule="atLeast"/>
        <w:rPr>
          <w:rFonts w:ascii="Times New Roman" w:eastAsia="Times New Roman" w:hAnsi="Times New Roman" w:cs="Times New Roman"/>
          <w:sz w:val="24"/>
          <w:szCs w:val="24"/>
        </w:rPr>
      </w:pPr>
    </w:p>
    <w:p w14:paraId="3E5AF56C" w14:textId="77777777" w:rsidR="00092F13" w:rsidRPr="009D49C1" w:rsidRDefault="00092F13" w:rsidP="004273E5">
      <w:pPr>
        <w:tabs>
          <w:tab w:val="left" w:pos="851"/>
        </w:tabs>
        <w:spacing w:line="160" w:lineRule="atLeast"/>
        <w:rPr>
          <w:rFonts w:ascii="Times New Roman" w:eastAsia="Times New Roman" w:hAnsi="Times New Roman" w:cs="Times New Roman"/>
          <w:sz w:val="24"/>
          <w:szCs w:val="24"/>
        </w:rPr>
      </w:pPr>
    </w:p>
    <w:p w14:paraId="4285FF22" w14:textId="77777777" w:rsidR="00092F13" w:rsidRPr="009D49C1" w:rsidRDefault="00092F13" w:rsidP="004273E5">
      <w:pPr>
        <w:tabs>
          <w:tab w:val="left" w:pos="851"/>
        </w:tabs>
        <w:spacing w:line="160" w:lineRule="atLeast"/>
        <w:rPr>
          <w:rFonts w:ascii="Times New Roman" w:eastAsia="Times New Roman" w:hAnsi="Times New Roman" w:cs="Times New Roman"/>
          <w:sz w:val="24"/>
          <w:szCs w:val="24"/>
        </w:rPr>
      </w:pPr>
    </w:p>
    <w:p w14:paraId="29999F75" w14:textId="77777777" w:rsidR="00092F13" w:rsidRPr="009D49C1" w:rsidRDefault="00092F13" w:rsidP="004273E5">
      <w:pPr>
        <w:tabs>
          <w:tab w:val="left" w:pos="851"/>
        </w:tabs>
        <w:spacing w:line="160" w:lineRule="atLeast"/>
        <w:rPr>
          <w:rFonts w:ascii="Times New Roman" w:eastAsia="Times New Roman" w:hAnsi="Times New Roman" w:cs="Times New Roman"/>
          <w:sz w:val="24"/>
          <w:szCs w:val="24"/>
        </w:rPr>
      </w:pPr>
    </w:p>
    <w:p w14:paraId="399AC9CC"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023C7419"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643EA684"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52870214"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206787DE"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3ED417E1"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69A4F079"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77AA34B6"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57B51364"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58B5C51C"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50579E95"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1F600AE9" w14:textId="77777777" w:rsidR="00646AF7" w:rsidRPr="009D49C1" w:rsidRDefault="00646AF7" w:rsidP="004273E5">
      <w:pPr>
        <w:tabs>
          <w:tab w:val="left" w:pos="851"/>
        </w:tabs>
        <w:spacing w:line="160" w:lineRule="atLeast"/>
        <w:rPr>
          <w:rFonts w:ascii="Times New Roman" w:eastAsia="Times New Roman" w:hAnsi="Times New Roman" w:cs="Times New Roman"/>
          <w:sz w:val="24"/>
          <w:szCs w:val="24"/>
        </w:rPr>
      </w:pPr>
    </w:p>
    <w:p w14:paraId="13A2B095" w14:textId="77777777" w:rsidR="009532EE" w:rsidRPr="009D49C1" w:rsidRDefault="009532EE" w:rsidP="00BE3180">
      <w:pPr>
        <w:tabs>
          <w:tab w:val="left" w:pos="851"/>
        </w:tabs>
        <w:spacing w:before="4" w:line="100" w:lineRule="atLeast"/>
        <w:ind w:right="74"/>
        <w:jc w:val="center"/>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lastRenderedPageBreak/>
        <w:t>Ek-3</w:t>
      </w:r>
    </w:p>
    <w:p w14:paraId="635D0E75" w14:textId="77777777" w:rsidR="009532EE" w:rsidRPr="009D49C1" w:rsidRDefault="009532EE" w:rsidP="00BE3180">
      <w:pPr>
        <w:tabs>
          <w:tab w:val="left" w:pos="851"/>
        </w:tabs>
        <w:spacing w:before="4" w:line="100" w:lineRule="atLeast"/>
        <w:ind w:right="74"/>
        <w:jc w:val="center"/>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t>Deterjanlarda Bulunan Yüzey Aktif Maddeler İçin Nihai Biyolojik Parçalanabilirlik (Mineralizasyon) Test Metotları</w:t>
      </w:r>
    </w:p>
    <w:p w14:paraId="472E4094" w14:textId="77777777" w:rsidR="001632EE" w:rsidRPr="009D49C1" w:rsidRDefault="001632EE" w:rsidP="00BE3180">
      <w:pPr>
        <w:tabs>
          <w:tab w:val="left" w:pos="851"/>
        </w:tabs>
        <w:spacing w:before="4" w:line="100" w:lineRule="atLeast"/>
        <w:ind w:right="74"/>
        <w:jc w:val="center"/>
        <w:rPr>
          <w:rFonts w:ascii="Times New Roman" w:eastAsia="Times New Roman" w:hAnsi="Times New Roman" w:cs="Times New Roman"/>
          <w:sz w:val="24"/>
          <w:szCs w:val="24"/>
        </w:rPr>
      </w:pPr>
    </w:p>
    <w:p w14:paraId="785A164B" w14:textId="5B6281A0" w:rsidR="001632EE" w:rsidRPr="009D49C1" w:rsidRDefault="00882FD6" w:rsidP="00BE3180">
      <w:pPr>
        <w:pStyle w:val="GvdeMetni"/>
        <w:tabs>
          <w:tab w:val="left" w:pos="851"/>
        </w:tabs>
        <w:spacing w:line="220" w:lineRule="auto"/>
        <w:ind w:left="0" w:right="74" w:firstLine="0"/>
        <w:jc w:val="both"/>
        <w:rPr>
          <w:rFonts w:cs="Times New Roman"/>
          <w:sz w:val="24"/>
          <w:szCs w:val="24"/>
        </w:rPr>
      </w:pPr>
      <w:r w:rsidRPr="009D49C1">
        <w:rPr>
          <w:rFonts w:cs="Times New Roman"/>
          <w:b/>
          <w:sz w:val="24"/>
          <w:szCs w:val="24"/>
        </w:rPr>
        <w:t>A.</w:t>
      </w:r>
      <w:r w:rsidRPr="009D49C1">
        <w:rPr>
          <w:rFonts w:cs="Times New Roman"/>
          <w:sz w:val="24"/>
          <w:szCs w:val="24"/>
        </w:rPr>
        <w:t xml:space="preserve"> </w:t>
      </w:r>
      <w:r w:rsidR="001632EE" w:rsidRPr="009D49C1">
        <w:rPr>
          <w:rFonts w:cs="Times New Roman"/>
          <w:sz w:val="24"/>
          <w:szCs w:val="24"/>
        </w:rPr>
        <w:t>Bu Yönetmelikteki yüzey aktif maddelerin nihai biyolojik parçalanabilirli</w:t>
      </w:r>
      <w:r w:rsidR="009532EE" w:rsidRPr="009D49C1">
        <w:rPr>
          <w:rFonts w:cs="Times New Roman"/>
          <w:sz w:val="24"/>
          <w:szCs w:val="24"/>
        </w:rPr>
        <w:t>k</w:t>
      </w:r>
      <w:r w:rsidR="001632EE" w:rsidRPr="009D49C1">
        <w:rPr>
          <w:rFonts w:cs="Times New Roman"/>
          <w:sz w:val="24"/>
          <w:szCs w:val="24"/>
        </w:rPr>
        <w:t xml:space="preserve"> laboratuvar </w:t>
      </w:r>
      <w:r w:rsidR="0040238A" w:rsidRPr="009D49C1">
        <w:rPr>
          <w:rFonts w:cs="Times New Roman"/>
          <w:sz w:val="24"/>
          <w:szCs w:val="24"/>
        </w:rPr>
        <w:t>testi için</w:t>
      </w:r>
      <w:r w:rsidR="001632EE" w:rsidRPr="009D49C1">
        <w:rPr>
          <w:rFonts w:cs="Times New Roman"/>
          <w:sz w:val="24"/>
          <w:szCs w:val="24"/>
        </w:rPr>
        <w:t xml:space="preserve"> referans </w:t>
      </w:r>
      <w:r w:rsidR="00BE3180" w:rsidRPr="009D49C1">
        <w:rPr>
          <w:rFonts w:cs="Times New Roman"/>
          <w:sz w:val="24"/>
          <w:szCs w:val="24"/>
        </w:rPr>
        <w:t xml:space="preserve">metot TS </w:t>
      </w:r>
      <w:r w:rsidR="001632EE" w:rsidRPr="009D49C1">
        <w:rPr>
          <w:rFonts w:cs="Times New Roman"/>
          <w:sz w:val="24"/>
          <w:szCs w:val="24"/>
        </w:rPr>
        <w:t>EN ISO standardı 14593</w:t>
      </w:r>
      <w:r w:rsidR="00BE3180" w:rsidRPr="009D49C1">
        <w:rPr>
          <w:rFonts w:cs="Times New Roman"/>
          <w:sz w:val="24"/>
          <w:szCs w:val="24"/>
        </w:rPr>
        <w:t>’</w:t>
      </w:r>
      <w:r w:rsidR="00D32A7F" w:rsidRPr="009D49C1">
        <w:rPr>
          <w:rFonts w:cs="Times New Roman"/>
          <w:sz w:val="24"/>
          <w:szCs w:val="24"/>
        </w:rPr>
        <w:t>e</w:t>
      </w:r>
      <w:r w:rsidR="00BE3180" w:rsidRPr="009D49C1">
        <w:rPr>
          <w:rFonts w:cs="Times New Roman"/>
          <w:sz w:val="24"/>
          <w:szCs w:val="24"/>
        </w:rPr>
        <w:t xml:space="preserve"> (</w:t>
      </w:r>
      <w:r w:rsidR="00646AF7" w:rsidRPr="009D49C1">
        <w:rPr>
          <w:rFonts w:cs="Times New Roman"/>
          <w:sz w:val="24"/>
          <w:szCs w:val="24"/>
        </w:rPr>
        <w:t>CO</w:t>
      </w:r>
      <w:r w:rsidR="00646AF7" w:rsidRPr="009D49C1">
        <w:rPr>
          <w:rFonts w:cs="Times New Roman"/>
          <w:sz w:val="24"/>
          <w:szCs w:val="24"/>
          <w:vertAlign w:val="subscript"/>
        </w:rPr>
        <w:t>2</w:t>
      </w:r>
      <w:r w:rsidR="00BE3180" w:rsidRPr="009D49C1">
        <w:rPr>
          <w:rFonts w:cs="Times New Roman"/>
          <w:sz w:val="24"/>
          <w:szCs w:val="24"/>
        </w:rPr>
        <w:t xml:space="preserve"> headspace testi) </w:t>
      </w:r>
      <w:r w:rsidR="001632EE" w:rsidRPr="009D49C1">
        <w:rPr>
          <w:rFonts w:cs="Times New Roman"/>
          <w:sz w:val="24"/>
          <w:szCs w:val="24"/>
        </w:rPr>
        <w:t xml:space="preserve">dayanmaktadır </w:t>
      </w:r>
      <w:r w:rsidR="0040238A" w:rsidRPr="009D49C1">
        <w:rPr>
          <w:rFonts w:cs="Times New Roman"/>
          <w:sz w:val="24"/>
          <w:szCs w:val="24"/>
        </w:rPr>
        <w:t>.</w:t>
      </w:r>
    </w:p>
    <w:p w14:paraId="7FB03F24" w14:textId="258AC500" w:rsidR="001632EE" w:rsidRPr="009D49C1" w:rsidRDefault="001632EE" w:rsidP="00092F13">
      <w:pPr>
        <w:pStyle w:val="GvdeMetni"/>
        <w:tabs>
          <w:tab w:val="left" w:pos="851"/>
        </w:tabs>
        <w:spacing w:line="235" w:lineRule="auto"/>
        <w:ind w:left="0" w:right="74"/>
        <w:jc w:val="both"/>
        <w:rPr>
          <w:rFonts w:cs="Times New Roman"/>
          <w:sz w:val="24"/>
          <w:szCs w:val="24"/>
        </w:rPr>
      </w:pPr>
      <w:r w:rsidRPr="009D49C1">
        <w:rPr>
          <w:rFonts w:cs="Times New Roman"/>
          <w:sz w:val="24"/>
          <w:szCs w:val="24"/>
        </w:rPr>
        <w:t>Deterjanlar içerisindeki yüzey aktif maddeler, biyolojik parçalanabilirlik seviyesi aşağıda belirtilen testlerden(</w:t>
      </w:r>
      <w:r w:rsidR="00092F13" w:rsidRPr="009D49C1">
        <w:rPr>
          <w:rStyle w:val="DipnotBavurusu"/>
          <w:rFonts w:cs="Times New Roman"/>
          <w:sz w:val="24"/>
          <w:szCs w:val="24"/>
        </w:rPr>
        <w:footnoteReference w:id="2"/>
      </w:r>
      <w:r w:rsidRPr="009D49C1">
        <w:rPr>
          <w:rFonts w:cs="Times New Roman"/>
          <w:sz w:val="24"/>
          <w:szCs w:val="24"/>
        </w:rPr>
        <w:t>) birine göre, 28 gün içerisinde en az % 60 olarak ölçülürse, biyolojik parçalanabilir olarak kabul edilir:</w:t>
      </w:r>
    </w:p>
    <w:p w14:paraId="40C9A26B" w14:textId="77777777" w:rsidR="00277EA6" w:rsidRPr="009D49C1" w:rsidRDefault="00277EA6" w:rsidP="00092F13">
      <w:pPr>
        <w:pStyle w:val="GvdeMetni"/>
        <w:tabs>
          <w:tab w:val="left" w:pos="851"/>
        </w:tabs>
        <w:spacing w:line="235" w:lineRule="auto"/>
        <w:ind w:left="0" w:right="74"/>
        <w:jc w:val="both"/>
        <w:rPr>
          <w:rFonts w:cs="Times New Roman"/>
          <w:sz w:val="24"/>
          <w:szCs w:val="24"/>
        </w:rPr>
      </w:pPr>
    </w:p>
    <w:p w14:paraId="48CED76A" w14:textId="4026AF77" w:rsidR="00277EA6" w:rsidRPr="009D49C1" w:rsidRDefault="00277EA6" w:rsidP="00277EA6">
      <w:pPr>
        <w:pStyle w:val="GvdeMetni"/>
        <w:tabs>
          <w:tab w:val="left" w:pos="851"/>
        </w:tabs>
        <w:spacing w:line="235" w:lineRule="auto"/>
        <w:ind w:left="0" w:right="74"/>
        <w:jc w:val="both"/>
        <w:rPr>
          <w:rFonts w:cs="Times New Roman"/>
          <w:sz w:val="24"/>
          <w:szCs w:val="24"/>
        </w:rPr>
      </w:pPr>
      <w:r w:rsidRPr="009D49C1">
        <w:rPr>
          <w:rFonts w:cs="Times New Roman"/>
          <w:sz w:val="24"/>
          <w:szCs w:val="24"/>
        </w:rPr>
        <w:t>1. TS EN ISO Standardı 14593 — Su kalitesi — Sulu ortamda organik bileşikle</w:t>
      </w:r>
      <w:r w:rsidR="007D2730" w:rsidRPr="009D49C1">
        <w:rPr>
          <w:rFonts w:cs="Times New Roman"/>
          <w:sz w:val="24"/>
          <w:szCs w:val="24"/>
        </w:rPr>
        <w:t>rin nihai aerobik biyolojik parç</w:t>
      </w:r>
      <w:r w:rsidRPr="009D49C1">
        <w:rPr>
          <w:rFonts w:cs="Times New Roman"/>
          <w:sz w:val="24"/>
          <w:szCs w:val="24"/>
        </w:rPr>
        <w:t>alanabilirliğinin değerlendirilmesi. – Sızdırmaz kaplarda inorganik karbon analizi metodu ( CO</w:t>
      </w:r>
      <w:r w:rsidRPr="009D49C1">
        <w:rPr>
          <w:rFonts w:cs="Times New Roman"/>
          <w:sz w:val="24"/>
          <w:szCs w:val="24"/>
          <w:vertAlign w:val="subscript"/>
        </w:rPr>
        <w:t xml:space="preserve">2 </w:t>
      </w:r>
      <w:r w:rsidRPr="009D49C1">
        <w:rPr>
          <w:rFonts w:cs="Times New Roman"/>
          <w:sz w:val="24"/>
          <w:szCs w:val="24"/>
        </w:rPr>
        <w:t>headspace testi ).  Ön adaptasyon kullanılmayacaktır. 10 günlük pencere prensibi uygulanmayacaktır. (referans metodu).</w:t>
      </w:r>
    </w:p>
    <w:p w14:paraId="1268B42C" w14:textId="77777777" w:rsidR="00277EA6" w:rsidRPr="009D49C1" w:rsidRDefault="00277EA6" w:rsidP="00092F13">
      <w:pPr>
        <w:pStyle w:val="GvdeMetni"/>
        <w:tabs>
          <w:tab w:val="left" w:pos="851"/>
        </w:tabs>
        <w:spacing w:line="235" w:lineRule="auto"/>
        <w:ind w:left="0" w:right="74"/>
        <w:jc w:val="both"/>
        <w:rPr>
          <w:rFonts w:cs="Times New Roman"/>
          <w:sz w:val="24"/>
          <w:szCs w:val="24"/>
        </w:rPr>
      </w:pPr>
    </w:p>
    <w:p w14:paraId="39F62B7E" w14:textId="7307B4AA" w:rsidR="001632EE" w:rsidRPr="009D49C1" w:rsidRDefault="00277EA6" w:rsidP="007D2730">
      <w:pPr>
        <w:tabs>
          <w:tab w:val="left" w:pos="851"/>
        </w:tabs>
        <w:spacing w:line="160" w:lineRule="atLeast"/>
        <w:ind w:right="74"/>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 </w:t>
      </w:r>
      <w:r w:rsidR="005C39A8" w:rsidRPr="009D49C1">
        <w:rPr>
          <w:rFonts w:ascii="Times New Roman" w:hAnsi="Times New Roman" w:cs="Times New Roman"/>
          <w:sz w:val="24"/>
          <w:szCs w:val="24"/>
        </w:rPr>
        <w:t xml:space="preserve"> 26/12/2008 tarih ve 27092 mükerrer sayılı Resmî Gazete’de yayımlanan Tehlikeli Maddelerin ve Müstahzarların Sınıflandırılması, Ambalajlanması ve Etiketlenmesi Hakkındaki Yönetmeliğin metodu</w:t>
      </w:r>
      <w:r w:rsidRPr="009D49C1">
        <w:rPr>
          <w:rFonts w:ascii="Times New Roman" w:hAnsi="Times New Roman" w:cs="Times New Roman"/>
          <w:sz w:val="24"/>
          <w:szCs w:val="24"/>
        </w:rPr>
        <w:t xml:space="preserve">, </w:t>
      </w:r>
      <w:r w:rsidR="005F1DFD" w:rsidRPr="009D49C1">
        <w:rPr>
          <w:rFonts w:ascii="Times New Roman" w:hAnsi="Times New Roman" w:cs="Times New Roman"/>
          <w:sz w:val="24"/>
          <w:szCs w:val="24"/>
        </w:rPr>
        <w:t xml:space="preserve"> ek-3</w:t>
      </w:r>
      <w:r w:rsidRPr="009D49C1">
        <w:rPr>
          <w:rFonts w:ascii="Times New Roman" w:hAnsi="Times New Roman" w:cs="Times New Roman"/>
          <w:sz w:val="24"/>
          <w:szCs w:val="24"/>
        </w:rPr>
        <w:t>.C.4.-C (karbon dioksit (</w:t>
      </w:r>
      <w:r w:rsidR="005F1DFD" w:rsidRPr="009D49C1">
        <w:rPr>
          <w:rFonts w:ascii="Times New Roman" w:hAnsi="Times New Roman" w:cs="Times New Roman"/>
          <w:sz w:val="24"/>
          <w:szCs w:val="24"/>
        </w:rPr>
        <w:t>CO</w:t>
      </w:r>
      <w:r w:rsidR="005F1DFD"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 Dönüşümü Değiştirilmiş Sturm testi): Ön adaptasyon kullanılmayacaktır. 10 günlük pencere prensibi uygulanmayacaktır.</w:t>
      </w:r>
    </w:p>
    <w:p w14:paraId="33EF5CF0" w14:textId="77777777" w:rsidR="001632EE" w:rsidRPr="009D49C1" w:rsidRDefault="001632EE" w:rsidP="00C03B89">
      <w:pPr>
        <w:tabs>
          <w:tab w:val="left" w:pos="851"/>
        </w:tabs>
        <w:rPr>
          <w:rFonts w:ascii="Times New Roman" w:eastAsia="Times New Roman" w:hAnsi="Times New Roman" w:cs="Times New Roman"/>
          <w:sz w:val="24"/>
          <w:szCs w:val="24"/>
        </w:rPr>
      </w:pPr>
    </w:p>
    <w:p w14:paraId="7F81B865" w14:textId="09AAC1B8" w:rsidR="005F1DFD" w:rsidRPr="009D49C1" w:rsidRDefault="005F1DFD" w:rsidP="007D2730">
      <w:pPr>
        <w:pStyle w:val="GvdeMetni"/>
        <w:ind w:left="0" w:firstLine="0"/>
        <w:jc w:val="both"/>
        <w:rPr>
          <w:rFonts w:cs="Times New Roman"/>
          <w:sz w:val="24"/>
          <w:szCs w:val="24"/>
        </w:rPr>
      </w:pPr>
      <w:r w:rsidRPr="009D49C1">
        <w:rPr>
          <w:rFonts w:cs="Times New Roman"/>
          <w:sz w:val="24"/>
          <w:szCs w:val="24"/>
        </w:rPr>
        <w:t xml:space="preserve">3. </w:t>
      </w:r>
      <w:r w:rsidRPr="009D49C1">
        <w:rPr>
          <w:rFonts w:eastAsia="Calibri" w:cs="Times New Roman"/>
          <w:sz w:val="24"/>
          <w:szCs w:val="24"/>
          <w:lang w:eastAsia="en-US" w:bidi="ar-SA"/>
        </w:rPr>
        <w:t>Tehlikeli Maddelerin ve Müstahzarların Sınıflandırılması, Ambalajlanması ve Etiketlenmesi Hakkındaki Yönetmeliğin metodu ek-3</w:t>
      </w:r>
      <w:r w:rsidRPr="009D49C1">
        <w:rPr>
          <w:rFonts w:cs="Times New Roman"/>
          <w:sz w:val="24"/>
          <w:szCs w:val="24"/>
        </w:rPr>
        <w:t xml:space="preserve">.C.4-E (kapalı Şişe): Ön adaptasyon kullanılmayacaktır. 10 günlük pencere prensibi uygulanmayacaktır.  </w:t>
      </w:r>
    </w:p>
    <w:p w14:paraId="2BC46A16" w14:textId="4B1E26C2" w:rsidR="005F1DFD" w:rsidRPr="009D49C1" w:rsidRDefault="005F1DFD" w:rsidP="00C03B89">
      <w:pPr>
        <w:tabs>
          <w:tab w:val="left" w:pos="851"/>
        </w:tabs>
        <w:spacing w:line="160" w:lineRule="atLeast"/>
        <w:ind w:right="74"/>
        <w:rPr>
          <w:rFonts w:ascii="Times New Roman" w:eastAsia="Times New Roman" w:hAnsi="Times New Roman" w:cs="Times New Roman"/>
          <w:sz w:val="24"/>
          <w:szCs w:val="24"/>
        </w:rPr>
      </w:pPr>
    </w:p>
    <w:p w14:paraId="00CD26B4" w14:textId="76D65FDF" w:rsidR="001632EE" w:rsidRPr="009D49C1" w:rsidRDefault="005F1DFD" w:rsidP="005F1DFD">
      <w:pPr>
        <w:tabs>
          <w:tab w:val="left" w:pos="851"/>
        </w:tabs>
        <w:spacing w:line="160" w:lineRule="atLeast"/>
        <w:ind w:right="74"/>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4. </w:t>
      </w:r>
      <w:r w:rsidRPr="009D49C1">
        <w:rPr>
          <w:rFonts w:ascii="Times New Roman" w:eastAsia="Calibri" w:hAnsi="Times New Roman" w:cs="Times New Roman"/>
          <w:sz w:val="24"/>
          <w:szCs w:val="24"/>
          <w:lang w:eastAsia="en-US" w:bidi="ar-SA"/>
        </w:rPr>
        <w:t>Tehlikeli Maddelerin ve Müstahzarların Sınıflandırılması, Ambalajlanması ve Etiketlenmesi Hakkındaki Yönetmeliğin metodu ek-3.</w:t>
      </w:r>
      <w:r w:rsidRPr="009D49C1">
        <w:rPr>
          <w:rFonts w:ascii="Times New Roman" w:eastAsia="Times New Roman" w:hAnsi="Times New Roman" w:cs="Times New Roman"/>
          <w:sz w:val="24"/>
          <w:szCs w:val="24"/>
        </w:rPr>
        <w:t>C.4-D (manometrik respirometri): Ön adaptasyon kullanılmayacaktır. 10 günlük pencere prensibi uygulanmayacaktır.</w:t>
      </w:r>
    </w:p>
    <w:p w14:paraId="61558528" w14:textId="1928D86A" w:rsidR="00882FD6" w:rsidRPr="009D49C1" w:rsidRDefault="00882FD6" w:rsidP="00C03B89">
      <w:pPr>
        <w:pStyle w:val="GvdeMetni"/>
        <w:tabs>
          <w:tab w:val="left" w:pos="851"/>
        </w:tabs>
        <w:spacing w:line="235" w:lineRule="auto"/>
        <w:ind w:left="0" w:right="74" w:firstLine="0"/>
        <w:jc w:val="both"/>
        <w:rPr>
          <w:rFonts w:cs="Times New Roman"/>
          <w:sz w:val="24"/>
          <w:szCs w:val="24"/>
        </w:rPr>
      </w:pPr>
      <w:r w:rsidRPr="009D49C1">
        <w:rPr>
          <w:rFonts w:cs="Times New Roman"/>
          <w:sz w:val="24"/>
          <w:szCs w:val="24"/>
        </w:rPr>
        <w:t>5. Tehlikeli Maddelerin ve Müstahzarların Sınıflandırılması, Ambalajlanması ve Etiketlenmesi Hakkındaki Yönetmeliğin metodu ek-3.C.4-F (MITI: Uluslararası Ticaret ve Endüstri Bakanlığı, Japonya): ön adaptasyon kullanılmayacaktır. 10 günlük pencere prensibi uygulanmayacaktır.</w:t>
      </w:r>
    </w:p>
    <w:p w14:paraId="7BCC93C6" w14:textId="7BD95E1A"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724E0AAA" w14:textId="5AE6E89B" w:rsidR="001632EE" w:rsidRPr="009D49C1" w:rsidRDefault="00882FD6" w:rsidP="00882FD6">
      <w:pPr>
        <w:tabs>
          <w:tab w:val="left" w:pos="851"/>
        </w:tabs>
        <w:spacing w:line="160" w:lineRule="atLeast"/>
        <w:ind w:right="74"/>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6.  TS ISO 10708:1997-Su kalitesi- Organik bileşiklerin sulu ortamda nihai aerobik biyolojik parçalanabilirliğinin değerlendirilmesi- iki fazlı kapalı şişe testinde biyokimyasal oksijen ihtiyacının belirlenmesi.  Ön adaptasyon kullanılmayacaktır. 10 günlük pencere prensibi uygulanmayacaktır.</w:t>
      </w:r>
    </w:p>
    <w:p w14:paraId="36FBFFCA" w14:textId="77777777" w:rsidR="001632EE" w:rsidRPr="009D49C1" w:rsidRDefault="001632EE" w:rsidP="005F1DFD">
      <w:pPr>
        <w:tabs>
          <w:tab w:val="left" w:pos="851"/>
        </w:tabs>
        <w:spacing w:line="160" w:lineRule="atLeast"/>
        <w:ind w:right="74"/>
        <w:rPr>
          <w:rFonts w:ascii="Times New Roman" w:eastAsia="Times New Roman" w:hAnsi="Times New Roman" w:cs="Times New Roman"/>
          <w:sz w:val="24"/>
          <w:szCs w:val="24"/>
        </w:rPr>
      </w:pPr>
    </w:p>
    <w:p w14:paraId="08E49535" w14:textId="42D4D2E0" w:rsidR="001632EE" w:rsidRPr="009D49C1" w:rsidRDefault="00882FD6" w:rsidP="00882FD6">
      <w:pPr>
        <w:tabs>
          <w:tab w:val="left" w:pos="851"/>
        </w:tabs>
        <w:spacing w:line="160" w:lineRule="atLeast"/>
        <w:ind w:right="74"/>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 Yüzey aktif maddenin fiziksel özeliklerine bağlı olarak, aşağıda listelenmiş olan metotlardan biri uygun bir şekilde gerekçelendirilirse kullanılabilir (</w:t>
      </w:r>
      <w:r w:rsidRPr="009D49C1">
        <w:rPr>
          <w:rStyle w:val="DipnotBavurusu"/>
          <w:rFonts w:ascii="Times New Roman" w:eastAsia="Times New Roman" w:hAnsi="Times New Roman" w:cs="Times New Roman"/>
          <w:sz w:val="24"/>
          <w:szCs w:val="24"/>
        </w:rPr>
        <w:footnoteReference w:id="3"/>
      </w:r>
      <w:r w:rsidRPr="009D49C1">
        <w:rPr>
          <w:rFonts w:ascii="Times New Roman" w:eastAsia="Times New Roman" w:hAnsi="Times New Roman" w:cs="Times New Roman"/>
          <w:sz w:val="24"/>
          <w:szCs w:val="24"/>
        </w:rPr>
        <w:t xml:space="preserve">). Bu metotlardaki en az    % 70 olan geçme kriterinin A maddesinde belirtilen </w:t>
      </w:r>
      <w:r w:rsidR="00200BE5" w:rsidRPr="009D49C1">
        <w:rPr>
          <w:rFonts w:ascii="Times New Roman" w:eastAsia="Times New Roman" w:hAnsi="Times New Roman" w:cs="Times New Roman"/>
          <w:sz w:val="24"/>
          <w:szCs w:val="24"/>
        </w:rPr>
        <w:t xml:space="preserve">metotlardaki </w:t>
      </w:r>
      <w:r w:rsidRPr="009D49C1">
        <w:rPr>
          <w:rFonts w:ascii="Times New Roman" w:eastAsia="Times New Roman" w:hAnsi="Times New Roman" w:cs="Times New Roman"/>
          <w:sz w:val="24"/>
          <w:szCs w:val="24"/>
        </w:rPr>
        <w:t>en az % 60</w:t>
      </w:r>
      <w:r w:rsidR="00200BE5" w:rsidRPr="009D49C1">
        <w:rPr>
          <w:rFonts w:ascii="Times New Roman" w:eastAsia="Times New Roman" w:hAnsi="Times New Roman" w:cs="Times New Roman"/>
          <w:sz w:val="24"/>
          <w:szCs w:val="24"/>
        </w:rPr>
        <w:t>’lık</w:t>
      </w:r>
      <w:r w:rsidRPr="009D49C1">
        <w:rPr>
          <w:rFonts w:ascii="Times New Roman" w:eastAsia="Times New Roman" w:hAnsi="Times New Roman" w:cs="Times New Roman"/>
          <w:sz w:val="24"/>
          <w:szCs w:val="24"/>
        </w:rPr>
        <w:t xml:space="preserve"> geçme kriterine eşdeğer kabul edileceği göz önünde bulundurulmalıdır. Aşağıda listelenmiş metotların seçiminin yeterliliğine, her bir durumun tek tek doğrulanması yoluyla</w:t>
      </w:r>
      <w:r w:rsidR="00200BE5" w:rsidRPr="009D49C1">
        <w:rPr>
          <w:rFonts w:ascii="Times New Roman" w:eastAsia="Times New Roman" w:hAnsi="Times New Roman" w:cs="Times New Roman"/>
          <w:sz w:val="24"/>
          <w:szCs w:val="24"/>
        </w:rPr>
        <w:t>,</w:t>
      </w:r>
      <w:r w:rsidRPr="009D49C1">
        <w:rPr>
          <w:rFonts w:ascii="Times New Roman" w:eastAsia="Times New Roman" w:hAnsi="Times New Roman" w:cs="Times New Roman"/>
          <w:sz w:val="24"/>
          <w:szCs w:val="24"/>
        </w:rPr>
        <w:t xml:space="preserve"> bu Yönetmeliğin </w:t>
      </w:r>
      <w:r w:rsidR="00200BE5" w:rsidRPr="009D49C1">
        <w:rPr>
          <w:rFonts w:ascii="Times New Roman" w:eastAsia="Times New Roman" w:hAnsi="Times New Roman" w:cs="Times New Roman"/>
          <w:sz w:val="24"/>
          <w:szCs w:val="24"/>
        </w:rPr>
        <w:t>7 nci</w:t>
      </w:r>
      <w:r w:rsidRPr="009D49C1">
        <w:rPr>
          <w:rFonts w:ascii="Times New Roman" w:eastAsia="Times New Roman" w:hAnsi="Times New Roman" w:cs="Times New Roman"/>
          <w:sz w:val="24"/>
          <w:szCs w:val="24"/>
        </w:rPr>
        <w:t xml:space="preserve"> maddesine göre karar verilecektir.</w:t>
      </w:r>
    </w:p>
    <w:p w14:paraId="2F0C6AF8" w14:textId="24221A39" w:rsidR="00200BE5" w:rsidRPr="009D49C1" w:rsidRDefault="00200BE5" w:rsidP="00200BE5">
      <w:pPr>
        <w:spacing w:line="160" w:lineRule="atLeast"/>
        <w:ind w:right="74"/>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w:t>
      </w:r>
      <w:r w:rsidRPr="009D49C1">
        <w:rPr>
          <w:rFonts w:ascii="Times New Roman" w:eastAsia="Times New Roman" w:hAnsi="Times New Roman" w:cs="Times New Roman"/>
          <w:sz w:val="24"/>
          <w:szCs w:val="24"/>
        </w:rPr>
        <w:tab/>
        <w:t xml:space="preserve"> </w:t>
      </w:r>
      <w:r w:rsidRPr="009D49C1">
        <w:rPr>
          <w:rFonts w:ascii="Times New Roman" w:eastAsia="Calibri" w:hAnsi="Times New Roman" w:cs="Times New Roman"/>
          <w:sz w:val="24"/>
          <w:szCs w:val="24"/>
          <w:lang w:eastAsia="en-US" w:bidi="ar-SA"/>
        </w:rPr>
        <w:t>Tehlikeli Maddelerin ve Müstahzarların Sınıflandırılması, Ambalajlanması ve Etiketlenmesi Hakkındaki Yönetmeliğin metodu ek 3.</w:t>
      </w:r>
      <w:r w:rsidRPr="009D49C1">
        <w:rPr>
          <w:rFonts w:ascii="Times New Roman" w:eastAsia="Times New Roman" w:hAnsi="Times New Roman" w:cs="Times New Roman"/>
          <w:sz w:val="24"/>
          <w:szCs w:val="24"/>
        </w:rPr>
        <w:t>C.4-A(çözünmüş organik karbon DOC</w:t>
      </w:r>
      <w:r w:rsidR="001C5565" w:rsidRPr="009D49C1">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w:t>
      </w:r>
      <w:r w:rsidR="001C5565" w:rsidRPr="009D49C1">
        <w:rPr>
          <w:rFonts w:ascii="Times New Roman" w:eastAsia="Times New Roman" w:hAnsi="Times New Roman" w:cs="Times New Roman"/>
          <w:sz w:val="24"/>
          <w:szCs w:val="24"/>
        </w:rPr>
        <w:t xml:space="preserve"> yok olma</w:t>
      </w:r>
      <w:r w:rsidRPr="009D49C1">
        <w:rPr>
          <w:rFonts w:ascii="Times New Roman" w:eastAsia="Times New Roman" w:hAnsi="Times New Roman" w:cs="Times New Roman"/>
          <w:sz w:val="24"/>
          <w:szCs w:val="24"/>
        </w:rPr>
        <w:t>): ön adaptasyon kullanılmayacaktır. 10 günlük pencere prensibi uygulanmayacaktır. Bu teste göre ölçülen biyolojik parçalanabilirlik için geçme kriteri 28 gün içerisinde en az %70</w:t>
      </w:r>
      <w:r w:rsidR="007D2730" w:rsidRPr="009D49C1">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olacaktır.</w:t>
      </w:r>
    </w:p>
    <w:p w14:paraId="0A708842" w14:textId="77777777" w:rsidR="00200BE5" w:rsidRPr="009D49C1" w:rsidRDefault="00200BE5" w:rsidP="00200BE5">
      <w:pPr>
        <w:tabs>
          <w:tab w:val="left" w:pos="851"/>
        </w:tabs>
        <w:spacing w:line="160" w:lineRule="atLeast"/>
        <w:ind w:right="74"/>
        <w:jc w:val="both"/>
        <w:rPr>
          <w:rFonts w:ascii="Times New Roman" w:eastAsia="Times New Roman" w:hAnsi="Times New Roman" w:cs="Times New Roman"/>
          <w:sz w:val="24"/>
          <w:szCs w:val="24"/>
        </w:rPr>
      </w:pPr>
    </w:p>
    <w:p w14:paraId="1A280F7D" w14:textId="105B8EAC" w:rsidR="00200BE5" w:rsidRPr="009D49C1" w:rsidRDefault="00200BE5" w:rsidP="00200BE5">
      <w:pPr>
        <w:spacing w:line="160" w:lineRule="atLeast"/>
        <w:ind w:right="74"/>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w:t>
      </w:r>
      <w:r w:rsidRPr="009D49C1">
        <w:rPr>
          <w:rFonts w:ascii="Times New Roman" w:eastAsia="Times New Roman" w:hAnsi="Times New Roman" w:cs="Times New Roman"/>
          <w:sz w:val="24"/>
          <w:szCs w:val="24"/>
        </w:rPr>
        <w:tab/>
        <w:t xml:space="preserve"> </w:t>
      </w:r>
      <w:r w:rsidRPr="009D49C1">
        <w:rPr>
          <w:rFonts w:ascii="Times New Roman" w:eastAsia="Calibri" w:hAnsi="Times New Roman" w:cs="Times New Roman"/>
          <w:sz w:val="24"/>
          <w:szCs w:val="24"/>
          <w:lang w:eastAsia="en-US" w:bidi="ar-SA"/>
        </w:rPr>
        <w:t xml:space="preserve">Tehlikeli Maddelerin ve Müstahzarların Sınıflandırılması, Ambalajlanması ve Etiketlenmesi </w:t>
      </w:r>
      <w:r w:rsidRPr="009D49C1">
        <w:rPr>
          <w:rFonts w:ascii="Times New Roman" w:eastAsia="Calibri" w:hAnsi="Times New Roman" w:cs="Times New Roman"/>
          <w:sz w:val="24"/>
          <w:szCs w:val="24"/>
          <w:lang w:eastAsia="en-US" w:bidi="ar-SA"/>
        </w:rPr>
        <w:lastRenderedPageBreak/>
        <w:t>Hakkındaki Yönetmeliğin metodu ek-3.</w:t>
      </w:r>
      <w:r w:rsidRPr="009D49C1">
        <w:rPr>
          <w:rFonts w:ascii="Times New Roman" w:eastAsia="Times New Roman" w:hAnsi="Times New Roman" w:cs="Times New Roman"/>
          <w:sz w:val="24"/>
          <w:szCs w:val="24"/>
        </w:rPr>
        <w:t xml:space="preserve">C.4-B(değiştirilmiş OECD görüntüleme- DOC </w:t>
      </w:r>
      <w:r w:rsidR="001C5565" w:rsidRPr="009D49C1">
        <w:rPr>
          <w:rFonts w:ascii="Times New Roman" w:eastAsia="Times New Roman" w:hAnsi="Times New Roman" w:cs="Times New Roman"/>
          <w:sz w:val="24"/>
          <w:szCs w:val="24"/>
        </w:rPr>
        <w:t>yok olma</w:t>
      </w:r>
      <w:r w:rsidRPr="009D49C1">
        <w:rPr>
          <w:rFonts w:ascii="Times New Roman" w:eastAsia="Times New Roman" w:hAnsi="Times New Roman" w:cs="Times New Roman"/>
          <w:sz w:val="24"/>
          <w:szCs w:val="24"/>
        </w:rPr>
        <w:t>): ön adaptasyon kullanılmayacaktır. 10 günlük pencere prensibi uygulanmayacaktır. Bu teste göre ölçülen biyolojik parçalanabilirlik için geçme kriteri 28 gün içerisinde en az %70 olacaktır.</w:t>
      </w:r>
    </w:p>
    <w:p w14:paraId="0DE6FB24" w14:textId="77777777" w:rsidR="00200BE5" w:rsidRPr="009D49C1" w:rsidRDefault="00200BE5" w:rsidP="00200BE5">
      <w:pPr>
        <w:tabs>
          <w:tab w:val="left" w:pos="851"/>
        </w:tabs>
        <w:spacing w:line="160" w:lineRule="atLeast"/>
        <w:ind w:right="74"/>
        <w:jc w:val="both"/>
        <w:rPr>
          <w:rFonts w:ascii="Times New Roman" w:eastAsia="Times New Roman" w:hAnsi="Times New Roman" w:cs="Times New Roman"/>
          <w:sz w:val="24"/>
          <w:szCs w:val="24"/>
        </w:rPr>
      </w:pPr>
    </w:p>
    <w:p w14:paraId="787C4C81" w14:textId="264EDF30" w:rsidR="001632EE" w:rsidRPr="009D49C1" w:rsidRDefault="001632EE" w:rsidP="005F1DFD">
      <w:pPr>
        <w:tabs>
          <w:tab w:val="left" w:pos="851"/>
        </w:tabs>
        <w:spacing w:before="14" w:line="180" w:lineRule="atLeast"/>
        <w:ind w:right="74"/>
        <w:rPr>
          <w:rFonts w:ascii="Times New Roman" w:eastAsia="Times New Roman" w:hAnsi="Times New Roman" w:cs="Times New Roman"/>
          <w:sz w:val="24"/>
          <w:szCs w:val="24"/>
        </w:rPr>
      </w:pPr>
    </w:p>
    <w:p w14:paraId="502098F6"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0D98FF05"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417C1AA3"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5116C56B" w14:textId="77777777" w:rsidR="001632EE" w:rsidRPr="009D49C1" w:rsidRDefault="001632EE" w:rsidP="00C03B89">
      <w:pPr>
        <w:tabs>
          <w:tab w:val="left" w:pos="851"/>
        </w:tabs>
        <w:spacing w:before="16" w:line="180" w:lineRule="atLeast"/>
        <w:ind w:right="74"/>
        <w:rPr>
          <w:rFonts w:ascii="Times New Roman" w:eastAsia="Times New Roman" w:hAnsi="Times New Roman" w:cs="Times New Roman"/>
          <w:sz w:val="24"/>
          <w:szCs w:val="24"/>
        </w:rPr>
      </w:pPr>
    </w:p>
    <w:p w14:paraId="321F6ED4"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7AEB7A7A"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36C694C1"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7B458275" w14:textId="77777777" w:rsidR="001632EE" w:rsidRPr="009D49C1" w:rsidRDefault="001632EE" w:rsidP="00C03B89">
      <w:pPr>
        <w:tabs>
          <w:tab w:val="left" w:pos="851"/>
        </w:tabs>
        <w:spacing w:before="18" w:line="180" w:lineRule="atLeast"/>
        <w:ind w:right="74"/>
        <w:rPr>
          <w:rFonts w:ascii="Times New Roman" w:eastAsia="Times New Roman" w:hAnsi="Times New Roman" w:cs="Times New Roman"/>
          <w:sz w:val="24"/>
          <w:szCs w:val="24"/>
        </w:rPr>
      </w:pPr>
    </w:p>
    <w:p w14:paraId="13D1A48A"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6CA1F8D4" w14:textId="77777777" w:rsidR="001632EE" w:rsidRPr="009D49C1" w:rsidRDefault="001632EE" w:rsidP="001E1500">
      <w:pPr>
        <w:tabs>
          <w:tab w:val="left" w:pos="851"/>
        </w:tabs>
        <w:spacing w:line="160" w:lineRule="atLeast"/>
        <w:ind w:right="74"/>
        <w:rPr>
          <w:rFonts w:ascii="Times New Roman" w:eastAsia="Times New Roman" w:hAnsi="Times New Roman" w:cs="Times New Roman"/>
          <w:sz w:val="24"/>
          <w:szCs w:val="24"/>
        </w:rPr>
      </w:pPr>
    </w:p>
    <w:p w14:paraId="2E4AC422"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0553108A"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5EAE3CD9"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5D612BF2"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73DFB7F4"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68A1120F"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063EC48F"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31076623"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03E60B6F"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2B515613"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6A5FEBF2"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7CEB82F8"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720C5F0C"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5FA75268"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31115425"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00D5ECA8"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32A413F6"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5B9E9344"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6D847BCE"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0E8E8174"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0C08FD1C"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4FE2D6F7"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4C5D999F"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3DDB4513"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1FF5BB5A"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3121302E" w14:textId="77777777" w:rsidR="001C5565" w:rsidRPr="009D49C1" w:rsidRDefault="001C5565" w:rsidP="001E1500">
      <w:pPr>
        <w:tabs>
          <w:tab w:val="left" w:pos="851"/>
        </w:tabs>
        <w:spacing w:line="160" w:lineRule="atLeast"/>
        <w:ind w:right="74"/>
        <w:rPr>
          <w:rFonts w:ascii="Times New Roman" w:eastAsia="Times New Roman" w:hAnsi="Times New Roman" w:cs="Times New Roman"/>
          <w:sz w:val="24"/>
          <w:szCs w:val="24"/>
        </w:rPr>
      </w:pPr>
    </w:p>
    <w:p w14:paraId="29E49B03"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421B7B7C"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335D2EA2"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18D2D246"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6AD97D9A"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6944787B" w14:textId="77777777" w:rsidR="007D2730" w:rsidRPr="009D49C1" w:rsidRDefault="007D2730" w:rsidP="001E1500">
      <w:pPr>
        <w:tabs>
          <w:tab w:val="left" w:pos="851"/>
        </w:tabs>
        <w:spacing w:line="160" w:lineRule="atLeast"/>
        <w:ind w:right="74"/>
        <w:rPr>
          <w:rFonts w:ascii="Times New Roman" w:eastAsia="Times New Roman" w:hAnsi="Times New Roman" w:cs="Times New Roman"/>
          <w:sz w:val="24"/>
          <w:szCs w:val="24"/>
        </w:rPr>
      </w:pPr>
    </w:p>
    <w:p w14:paraId="02CEF0B6" w14:textId="77777777" w:rsidR="007D2730" w:rsidRPr="009D49C1" w:rsidRDefault="007D2730" w:rsidP="001E1500">
      <w:pPr>
        <w:tabs>
          <w:tab w:val="left" w:pos="851"/>
        </w:tabs>
        <w:spacing w:line="160" w:lineRule="atLeast"/>
        <w:ind w:right="74"/>
        <w:rPr>
          <w:rFonts w:ascii="Times New Roman" w:eastAsia="Times New Roman" w:hAnsi="Times New Roman" w:cs="Times New Roman"/>
          <w:sz w:val="24"/>
          <w:szCs w:val="24"/>
        </w:rPr>
      </w:pPr>
    </w:p>
    <w:p w14:paraId="34B4634C"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0752393F" w14:textId="77777777" w:rsidR="001E1500" w:rsidRPr="009D49C1" w:rsidRDefault="001E1500" w:rsidP="001E1500">
      <w:pPr>
        <w:tabs>
          <w:tab w:val="left" w:pos="851"/>
        </w:tabs>
        <w:spacing w:line="160" w:lineRule="atLeast"/>
        <w:ind w:right="74"/>
        <w:rPr>
          <w:rFonts w:ascii="Times New Roman" w:eastAsia="Times New Roman" w:hAnsi="Times New Roman" w:cs="Times New Roman"/>
          <w:sz w:val="24"/>
          <w:szCs w:val="24"/>
        </w:rPr>
      </w:pPr>
    </w:p>
    <w:p w14:paraId="786AE92B" w14:textId="77777777" w:rsidR="001E1500" w:rsidRPr="009D49C1" w:rsidRDefault="001E1500" w:rsidP="00C03B89">
      <w:pPr>
        <w:tabs>
          <w:tab w:val="left" w:pos="851"/>
        </w:tabs>
        <w:spacing w:line="160" w:lineRule="atLeast"/>
        <w:ind w:right="74"/>
        <w:rPr>
          <w:rFonts w:ascii="Times New Roman" w:eastAsia="Times New Roman" w:hAnsi="Times New Roman" w:cs="Times New Roman"/>
          <w:sz w:val="24"/>
          <w:szCs w:val="24"/>
        </w:rPr>
      </w:pPr>
    </w:p>
    <w:p w14:paraId="1CD3CDC9" w14:textId="77777777" w:rsidR="001632EE" w:rsidRPr="009D49C1" w:rsidRDefault="001632EE" w:rsidP="00C03B89">
      <w:pPr>
        <w:tabs>
          <w:tab w:val="left" w:pos="851"/>
        </w:tabs>
        <w:spacing w:line="160" w:lineRule="atLeast"/>
        <w:ind w:right="74"/>
        <w:rPr>
          <w:rFonts w:ascii="Times New Roman" w:eastAsia="Times New Roman" w:hAnsi="Times New Roman" w:cs="Times New Roman"/>
          <w:sz w:val="24"/>
          <w:szCs w:val="24"/>
        </w:rPr>
      </w:pPr>
    </w:p>
    <w:p w14:paraId="048A59BC" w14:textId="77777777" w:rsidR="001632EE" w:rsidRPr="009D49C1" w:rsidRDefault="001632EE" w:rsidP="00C03B89">
      <w:pPr>
        <w:tabs>
          <w:tab w:val="left" w:pos="851"/>
        </w:tabs>
        <w:spacing w:before="17" w:line="180" w:lineRule="atLeast"/>
        <w:ind w:right="74"/>
        <w:rPr>
          <w:rFonts w:ascii="Times New Roman" w:eastAsia="Times New Roman" w:hAnsi="Times New Roman" w:cs="Times New Roman"/>
          <w:sz w:val="24"/>
          <w:szCs w:val="24"/>
        </w:rPr>
      </w:pPr>
    </w:p>
    <w:p w14:paraId="426B1E10" w14:textId="77777777" w:rsidR="00B219C3" w:rsidRPr="009D49C1" w:rsidRDefault="00B219C3" w:rsidP="00B219C3">
      <w:pPr>
        <w:widowControl/>
        <w:tabs>
          <w:tab w:val="left" w:pos="2952"/>
        </w:tabs>
        <w:spacing w:line="240" w:lineRule="exact"/>
        <w:jc w:val="center"/>
        <w:rPr>
          <w:rFonts w:ascii="Times New Roman" w:eastAsia="Calibri" w:hAnsi="Times New Roman" w:cs="Times New Roman"/>
          <w:b/>
          <w:bCs/>
          <w:sz w:val="24"/>
          <w:szCs w:val="24"/>
          <w:lang w:eastAsia="en-US" w:bidi="ar-SA"/>
        </w:rPr>
      </w:pPr>
      <w:r w:rsidRPr="009D49C1">
        <w:rPr>
          <w:rFonts w:ascii="Times New Roman" w:eastAsia="Calibri" w:hAnsi="Times New Roman" w:cs="Times New Roman"/>
          <w:b/>
          <w:bCs/>
          <w:sz w:val="24"/>
          <w:szCs w:val="24"/>
          <w:lang w:eastAsia="en-US" w:bidi="ar-SA"/>
        </w:rPr>
        <w:lastRenderedPageBreak/>
        <w:t>Ek- 4</w:t>
      </w:r>
    </w:p>
    <w:p w14:paraId="226D140C" w14:textId="77777777" w:rsidR="00B219C3" w:rsidRPr="009D49C1" w:rsidRDefault="00B219C3" w:rsidP="00B219C3">
      <w:pPr>
        <w:widowControl/>
        <w:tabs>
          <w:tab w:val="left" w:pos="2952"/>
        </w:tabs>
        <w:spacing w:line="240" w:lineRule="exact"/>
        <w:jc w:val="center"/>
        <w:rPr>
          <w:rFonts w:ascii="Times New Roman" w:eastAsia="Calibri" w:hAnsi="Times New Roman" w:cs="Times New Roman"/>
          <w:b/>
          <w:bCs/>
          <w:sz w:val="24"/>
          <w:szCs w:val="24"/>
          <w:lang w:eastAsia="en-US" w:bidi="ar-SA"/>
        </w:rPr>
      </w:pPr>
      <w:r w:rsidRPr="009D49C1">
        <w:rPr>
          <w:rFonts w:ascii="Times New Roman" w:eastAsia="Calibri" w:hAnsi="Times New Roman" w:cs="Times New Roman"/>
          <w:b/>
          <w:bCs/>
          <w:sz w:val="24"/>
          <w:szCs w:val="24"/>
          <w:lang w:eastAsia="en-US" w:bidi="ar-SA"/>
        </w:rPr>
        <w:t>Deterjanlarda Bulunan Yüzey Aktif Maddeler İçin Tamamlayıcı Risk Değerlendirmesi</w:t>
      </w:r>
    </w:p>
    <w:p w14:paraId="4DA6C7BB" w14:textId="77777777" w:rsidR="00B219C3" w:rsidRPr="009D49C1" w:rsidRDefault="00B219C3" w:rsidP="00B219C3">
      <w:pPr>
        <w:widowControl/>
        <w:tabs>
          <w:tab w:val="left" w:pos="2952"/>
        </w:tabs>
        <w:spacing w:line="240" w:lineRule="exact"/>
        <w:jc w:val="both"/>
        <w:rPr>
          <w:rFonts w:ascii="Times New Roman" w:eastAsia="Calibri" w:hAnsi="Times New Roman" w:cs="Times New Roman"/>
          <w:b/>
          <w:bCs/>
          <w:sz w:val="24"/>
          <w:szCs w:val="24"/>
          <w:lang w:eastAsia="en-US" w:bidi="ar-SA"/>
        </w:rPr>
      </w:pPr>
    </w:p>
    <w:p w14:paraId="120CC394" w14:textId="77777777" w:rsidR="00B219C3" w:rsidRPr="009D49C1" w:rsidRDefault="00B219C3" w:rsidP="00B219C3">
      <w:pPr>
        <w:tabs>
          <w:tab w:val="left" w:pos="851"/>
        </w:tabs>
        <w:spacing w:line="235" w:lineRule="auto"/>
        <w:jc w:val="both"/>
        <w:rPr>
          <w:rFonts w:ascii="Times New Roman" w:hAnsi="Times New Roman" w:cs="Times New Roman"/>
          <w:sz w:val="24"/>
          <w:szCs w:val="24"/>
        </w:rPr>
      </w:pPr>
    </w:p>
    <w:p w14:paraId="0EB7CEF3" w14:textId="56DF2413" w:rsidR="00B219C3" w:rsidRPr="009D49C1" w:rsidRDefault="00B219C3" w:rsidP="005D61A9">
      <w:pPr>
        <w:tabs>
          <w:tab w:val="left" w:pos="566"/>
        </w:tabs>
        <w:spacing w:line="240" w:lineRule="exact"/>
        <w:jc w:val="both"/>
        <w:rPr>
          <w:rFonts w:ascii="Times New Roman" w:eastAsia="Calibri" w:hAnsi="Times New Roman" w:cs="Times New Roman"/>
          <w:sz w:val="24"/>
          <w:szCs w:val="24"/>
          <w:lang w:eastAsia="en-US" w:bidi="ar-SA"/>
        </w:rPr>
      </w:pPr>
      <w:r w:rsidRPr="009D49C1">
        <w:rPr>
          <w:rFonts w:ascii="Times New Roman" w:hAnsi="Times New Roman" w:cs="Times New Roman"/>
          <w:sz w:val="24"/>
          <w:szCs w:val="24"/>
        </w:rPr>
        <w:t xml:space="preserve">   </w:t>
      </w:r>
      <w:r w:rsidR="00D95849" w:rsidRPr="009D49C1">
        <w:rPr>
          <w:rFonts w:ascii="Times New Roman" w:hAnsi="Times New Roman" w:cs="Times New Roman"/>
          <w:sz w:val="24"/>
          <w:szCs w:val="24"/>
        </w:rPr>
        <w:t xml:space="preserve">Kimyasalların Envanteri ve Kontrolü Hakkında Yönetmelik </w:t>
      </w:r>
      <w:r w:rsidRPr="009D49C1">
        <w:rPr>
          <w:rFonts w:ascii="Times New Roman" w:hAnsi="Times New Roman" w:cs="Times New Roman"/>
          <w:sz w:val="24"/>
          <w:szCs w:val="24"/>
        </w:rPr>
        <w:t xml:space="preserve">ve Teknik Kılavuz </w:t>
      </w:r>
      <w:r w:rsidR="007D2730" w:rsidRPr="009D49C1">
        <w:rPr>
          <w:rFonts w:ascii="Times New Roman" w:hAnsi="Times New Roman" w:cs="Times New Roman"/>
          <w:sz w:val="24"/>
          <w:szCs w:val="24"/>
        </w:rPr>
        <w:t>Dokümanları</w:t>
      </w:r>
      <w:r w:rsidR="00D95849" w:rsidRPr="009D49C1">
        <w:rPr>
          <w:rFonts w:ascii="Times New Roman" w:hAnsi="Times New Roman" w:cs="Times New Roman"/>
          <w:sz w:val="24"/>
          <w:szCs w:val="24"/>
        </w:rPr>
        <w:t xml:space="preserve"> </w:t>
      </w:r>
      <w:r w:rsidR="005D61A9" w:rsidRPr="009D49C1">
        <w:rPr>
          <w:rFonts w:ascii="Times New Roman" w:hAnsi="Times New Roman" w:cs="Times New Roman"/>
          <w:sz w:val="24"/>
          <w:szCs w:val="24"/>
        </w:rPr>
        <w:t xml:space="preserve">kapsamında </w:t>
      </w:r>
      <w:r w:rsidRPr="009D49C1">
        <w:rPr>
          <w:rFonts w:ascii="Times New Roman" w:hAnsi="Times New Roman" w:cs="Times New Roman"/>
          <w:sz w:val="24"/>
          <w:szCs w:val="24"/>
        </w:rPr>
        <w:t xml:space="preserve">çevresel risk değerlendirmesi </w:t>
      </w:r>
      <w:r w:rsidR="005D61A9" w:rsidRPr="009D49C1">
        <w:rPr>
          <w:rFonts w:ascii="Times New Roman" w:hAnsi="Times New Roman" w:cs="Times New Roman"/>
          <w:sz w:val="24"/>
          <w:szCs w:val="24"/>
        </w:rPr>
        <w:t xml:space="preserve">mevcut </w:t>
      </w:r>
      <w:r w:rsidRPr="009D49C1">
        <w:rPr>
          <w:rFonts w:ascii="Times New Roman" w:hAnsi="Times New Roman" w:cs="Times New Roman"/>
          <w:sz w:val="24"/>
          <w:szCs w:val="24"/>
        </w:rPr>
        <w:t xml:space="preserve">olan yüzey aktif maddeler için, risk değerlendirmesi bu Yönetmelik kapsamındaki tamamlayıcı risk değerlendirmesiyle birlikte dikkate alınacaktır.  </w:t>
      </w:r>
      <w:r w:rsidRPr="009D49C1">
        <w:rPr>
          <w:rFonts w:ascii="Times New Roman" w:hAnsi="Times New Roman" w:cs="Times New Roman"/>
          <w:sz w:val="24"/>
          <w:szCs w:val="24"/>
        </w:rPr>
        <w:br/>
      </w:r>
    </w:p>
    <w:p w14:paraId="52213240" w14:textId="4977C312" w:rsidR="00B219C3" w:rsidRPr="009D49C1" w:rsidRDefault="00B219C3" w:rsidP="00B219C3">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 xml:space="preserve">Bu </w:t>
      </w:r>
      <w:r w:rsidR="005D61A9" w:rsidRPr="009D49C1">
        <w:rPr>
          <w:rFonts w:ascii="Times New Roman" w:hAnsi="Times New Roman" w:cs="Times New Roman"/>
          <w:sz w:val="24"/>
          <w:szCs w:val="24"/>
        </w:rPr>
        <w:t xml:space="preserve">Yönetmelik </w:t>
      </w:r>
      <w:r w:rsidRPr="009D49C1">
        <w:rPr>
          <w:rFonts w:ascii="Times New Roman" w:hAnsi="Times New Roman" w:cs="Times New Roman"/>
          <w:sz w:val="24"/>
          <w:szCs w:val="24"/>
        </w:rPr>
        <w:t>kapsamındaki tamamlayıcı risk değerlendirmesi, inatçı metabolitlerin üretilmesi ihtimali</w:t>
      </w:r>
      <w:r w:rsidR="00626D00" w:rsidRPr="009D49C1">
        <w:rPr>
          <w:rFonts w:ascii="Times New Roman" w:hAnsi="Times New Roman" w:cs="Times New Roman"/>
          <w:sz w:val="24"/>
          <w:szCs w:val="24"/>
        </w:rPr>
        <w:t>ne karşı</w:t>
      </w:r>
      <w:r w:rsidRPr="009D49C1">
        <w:rPr>
          <w:rFonts w:ascii="Times New Roman" w:hAnsi="Times New Roman" w:cs="Times New Roman"/>
          <w:sz w:val="24"/>
          <w:szCs w:val="24"/>
        </w:rPr>
        <w:t xml:space="preserve">  </w:t>
      </w:r>
      <w:r w:rsidR="005D61A9" w:rsidRPr="009D49C1">
        <w:rPr>
          <w:rFonts w:ascii="Times New Roman" w:hAnsi="Times New Roman" w:cs="Times New Roman"/>
          <w:sz w:val="24"/>
          <w:szCs w:val="24"/>
        </w:rPr>
        <w:t xml:space="preserve">Kimyasalların Envanteri ve Kontrolü Hakkında Yönetmeliğe </w:t>
      </w:r>
      <w:r w:rsidRPr="009D49C1">
        <w:rPr>
          <w:rFonts w:ascii="Times New Roman" w:hAnsi="Times New Roman" w:cs="Times New Roman"/>
          <w:sz w:val="24"/>
          <w:szCs w:val="24"/>
        </w:rPr>
        <w:t xml:space="preserve">dayanılarak yapılan değerlendirmeler kapsamında düşünülecektir.  Bu durum her bir durum için ayrı ayrı ve özellikle de </w:t>
      </w:r>
      <w:r w:rsidR="00626D00" w:rsidRPr="009D49C1">
        <w:rPr>
          <w:rFonts w:ascii="Times New Roman" w:hAnsi="Times New Roman" w:cs="Times New Roman"/>
          <w:sz w:val="24"/>
          <w:szCs w:val="24"/>
        </w:rPr>
        <w:t xml:space="preserve">bu ekin </w:t>
      </w:r>
      <w:r w:rsidRPr="009D49C1">
        <w:rPr>
          <w:rFonts w:ascii="Times New Roman" w:hAnsi="Times New Roman" w:cs="Times New Roman"/>
          <w:sz w:val="24"/>
          <w:szCs w:val="24"/>
        </w:rPr>
        <w:t>3. bölüm</w:t>
      </w:r>
      <w:r w:rsidR="00626D00" w:rsidRPr="009D49C1">
        <w:rPr>
          <w:rFonts w:ascii="Times New Roman" w:hAnsi="Times New Roman" w:cs="Times New Roman"/>
          <w:sz w:val="24"/>
          <w:szCs w:val="24"/>
        </w:rPr>
        <w:t>ün</w:t>
      </w:r>
      <w:r w:rsidRPr="009D49C1">
        <w:rPr>
          <w:rFonts w:ascii="Times New Roman" w:hAnsi="Times New Roman" w:cs="Times New Roman"/>
          <w:sz w:val="24"/>
          <w:szCs w:val="24"/>
        </w:rPr>
        <w:t>de belirtilen testlerin sonuçlarına dayan</w:t>
      </w:r>
      <w:r w:rsidR="00D764B9" w:rsidRPr="009D49C1">
        <w:rPr>
          <w:rFonts w:ascii="Times New Roman" w:hAnsi="Times New Roman" w:cs="Times New Roman"/>
          <w:sz w:val="24"/>
          <w:szCs w:val="24"/>
        </w:rPr>
        <w:t>ıl</w:t>
      </w:r>
      <w:r w:rsidRPr="009D49C1">
        <w:rPr>
          <w:rFonts w:ascii="Times New Roman" w:hAnsi="Times New Roman" w:cs="Times New Roman"/>
          <w:sz w:val="24"/>
          <w:szCs w:val="24"/>
        </w:rPr>
        <w:t>arak değerlendirilecektir.</w:t>
      </w:r>
    </w:p>
    <w:p w14:paraId="11EC3F0F" w14:textId="77777777" w:rsidR="00B219C3" w:rsidRPr="009D49C1" w:rsidRDefault="00B219C3" w:rsidP="00B219C3">
      <w:pPr>
        <w:tabs>
          <w:tab w:val="left" w:pos="851"/>
        </w:tabs>
        <w:spacing w:line="235" w:lineRule="auto"/>
        <w:jc w:val="both"/>
        <w:rPr>
          <w:rFonts w:ascii="Times New Roman" w:hAnsi="Times New Roman" w:cs="Times New Roman"/>
          <w:sz w:val="24"/>
          <w:szCs w:val="24"/>
        </w:rPr>
      </w:pPr>
    </w:p>
    <w:p w14:paraId="2F3BD51A" w14:textId="4EC3ACA3" w:rsidR="00B219C3" w:rsidRPr="009D49C1" w:rsidRDefault="00B219C3" w:rsidP="00B219C3">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Söz konusu çalışma su</w:t>
      </w:r>
      <w:r w:rsidR="00151AD3" w:rsidRPr="009D49C1">
        <w:rPr>
          <w:rFonts w:ascii="Times New Roman" w:hAnsi="Times New Roman" w:cs="Times New Roman"/>
          <w:sz w:val="24"/>
          <w:szCs w:val="24"/>
        </w:rPr>
        <w:t>cul çevre bölgelerini</w:t>
      </w:r>
      <w:r w:rsidRPr="009D49C1">
        <w:rPr>
          <w:rFonts w:ascii="Times New Roman" w:hAnsi="Times New Roman" w:cs="Times New Roman"/>
          <w:sz w:val="24"/>
          <w:szCs w:val="24"/>
        </w:rPr>
        <w:t xml:space="preserve"> kapsayacaktır. </w:t>
      </w:r>
      <w:r w:rsidR="00C812C7" w:rsidRPr="009D49C1">
        <w:rPr>
          <w:rFonts w:ascii="Times New Roman" w:hAnsi="Times New Roman" w:cs="Times New Roman"/>
          <w:sz w:val="24"/>
          <w:szCs w:val="24"/>
        </w:rPr>
        <w:t>Bakanlık tarafından, b</w:t>
      </w:r>
      <w:r w:rsidRPr="009D49C1">
        <w:rPr>
          <w:rFonts w:ascii="Times New Roman" w:hAnsi="Times New Roman" w:cs="Times New Roman"/>
          <w:sz w:val="24"/>
          <w:szCs w:val="24"/>
        </w:rPr>
        <w:t>elirli risk değerlendirmesi endişelerine ilişkin ek bilgi</w:t>
      </w:r>
      <w:r w:rsidR="00C812C7" w:rsidRPr="009D49C1">
        <w:rPr>
          <w:rFonts w:ascii="Times New Roman" w:hAnsi="Times New Roman" w:cs="Times New Roman"/>
          <w:sz w:val="24"/>
          <w:szCs w:val="24"/>
        </w:rPr>
        <w:t>ler</w:t>
      </w:r>
      <w:r w:rsidRPr="009D49C1">
        <w:rPr>
          <w:rFonts w:ascii="Times New Roman" w:hAnsi="Times New Roman" w:cs="Times New Roman"/>
          <w:sz w:val="24"/>
          <w:szCs w:val="24"/>
        </w:rPr>
        <w:t xml:space="preserve">  her bir durum için ayrı ayrı talep edilebilir. Ek bilgi</w:t>
      </w:r>
      <w:r w:rsidR="00C812C7" w:rsidRPr="009D49C1">
        <w:rPr>
          <w:rFonts w:ascii="Times New Roman" w:hAnsi="Times New Roman" w:cs="Times New Roman"/>
          <w:sz w:val="24"/>
          <w:szCs w:val="24"/>
        </w:rPr>
        <w:t>ler</w:t>
      </w:r>
      <w:r w:rsidRPr="009D49C1">
        <w:rPr>
          <w:rFonts w:ascii="Times New Roman" w:hAnsi="Times New Roman" w:cs="Times New Roman"/>
          <w:sz w:val="24"/>
          <w:szCs w:val="24"/>
        </w:rPr>
        <w:t xml:space="preserve"> atık su çamuru ve toprak gibi diğer çevresel konuları içerebilir. </w:t>
      </w:r>
      <w:r w:rsidR="00F114FD" w:rsidRPr="009D49C1">
        <w:rPr>
          <w:rFonts w:ascii="Times New Roman" w:hAnsi="Times New Roman" w:cs="Times New Roman"/>
          <w:sz w:val="24"/>
          <w:szCs w:val="24"/>
        </w:rPr>
        <w:t xml:space="preserve">Bu Yönetmeliğin 7 ve 11’ inci maddelerinde </w:t>
      </w:r>
      <w:r w:rsidRPr="009D49C1">
        <w:rPr>
          <w:rFonts w:ascii="Times New Roman" w:hAnsi="Times New Roman" w:cs="Times New Roman"/>
          <w:sz w:val="24"/>
          <w:szCs w:val="24"/>
        </w:rPr>
        <w:t>belirtilen teknik dosya için talep edilen bilgi ile ilgili olarak sıralı bir yaklaşım benimsenecektir.  Söz konusu dosya, en az aşağıda 1, 2 ve 3 nolu maddelerde belirtilmiş olan bilgileri kapsayacaktır.</w:t>
      </w:r>
    </w:p>
    <w:p w14:paraId="188BF029" w14:textId="77777777" w:rsidR="00B219C3" w:rsidRPr="009D49C1" w:rsidRDefault="00B219C3" w:rsidP="00B219C3">
      <w:pPr>
        <w:tabs>
          <w:tab w:val="left" w:pos="851"/>
        </w:tabs>
        <w:spacing w:line="235" w:lineRule="auto"/>
        <w:jc w:val="both"/>
        <w:rPr>
          <w:rFonts w:ascii="Times New Roman" w:hAnsi="Times New Roman" w:cs="Times New Roman"/>
          <w:sz w:val="24"/>
          <w:szCs w:val="24"/>
        </w:rPr>
      </w:pPr>
    </w:p>
    <w:p w14:paraId="4B891F00" w14:textId="18FB7694" w:rsidR="00B219C3" w:rsidRPr="009D49C1" w:rsidRDefault="00B219C3" w:rsidP="00B219C3">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 xml:space="preserve">Ancak, testleri asgari seviyeye düşürmek ve özellikle gereksiz yere hayvanlar üzerinde test yapılmasını önlemek amacıyla, 4.2.2 nolu maddede listelenmiş olan ek çalışmalar sadece böyle bir bilgi gerekli ve uygun olduğu durumlarda talep edilmelidir.  Talep edilen ek bilginin içeriği hakkında bir anlaşmazlık çıkması durumunda </w:t>
      </w:r>
      <w:r w:rsidR="00F114FD" w:rsidRPr="009D49C1">
        <w:rPr>
          <w:rFonts w:ascii="Times New Roman" w:hAnsi="Times New Roman" w:cs="Times New Roman"/>
          <w:sz w:val="24"/>
          <w:szCs w:val="24"/>
        </w:rPr>
        <w:t xml:space="preserve">Bakanlıkça </w:t>
      </w:r>
      <w:r w:rsidR="00046CA9" w:rsidRPr="009D49C1">
        <w:rPr>
          <w:rFonts w:ascii="Times New Roman" w:hAnsi="Times New Roman" w:cs="Times New Roman"/>
          <w:sz w:val="24"/>
          <w:szCs w:val="24"/>
        </w:rPr>
        <w:t>düzenleme yapılabilir.</w:t>
      </w:r>
      <w:r w:rsidRPr="009D49C1">
        <w:rPr>
          <w:rFonts w:ascii="Times New Roman" w:hAnsi="Times New Roman" w:cs="Times New Roman"/>
          <w:sz w:val="24"/>
          <w:szCs w:val="24"/>
        </w:rPr>
        <w:t xml:space="preserve"> </w:t>
      </w:r>
    </w:p>
    <w:p w14:paraId="008C2D73" w14:textId="77777777" w:rsidR="00B219C3" w:rsidRPr="009D49C1" w:rsidRDefault="00B219C3" w:rsidP="00B219C3">
      <w:pPr>
        <w:tabs>
          <w:tab w:val="left" w:pos="851"/>
        </w:tabs>
        <w:spacing w:line="235" w:lineRule="auto"/>
        <w:jc w:val="both"/>
        <w:rPr>
          <w:rFonts w:ascii="Times New Roman" w:hAnsi="Times New Roman" w:cs="Times New Roman"/>
          <w:sz w:val="24"/>
          <w:szCs w:val="24"/>
        </w:rPr>
      </w:pPr>
    </w:p>
    <w:p w14:paraId="1CB83AB2" w14:textId="66A42A42" w:rsidR="00B219C3" w:rsidRPr="009D49C1" w:rsidRDefault="00F114FD" w:rsidP="00B219C3">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Bu Yönetmeliğin 14’üncü maddesinde</w:t>
      </w:r>
      <w:r w:rsidRPr="009D49C1" w:rsidDel="00F114FD">
        <w:rPr>
          <w:rFonts w:ascii="Times New Roman" w:hAnsi="Times New Roman" w:cs="Times New Roman"/>
          <w:sz w:val="24"/>
          <w:szCs w:val="24"/>
        </w:rPr>
        <w:t xml:space="preserve"> </w:t>
      </w:r>
      <w:r w:rsidR="00B219C3" w:rsidRPr="009D49C1">
        <w:rPr>
          <w:rFonts w:ascii="Times New Roman" w:hAnsi="Times New Roman" w:cs="Times New Roman"/>
          <w:sz w:val="24"/>
          <w:szCs w:val="24"/>
        </w:rPr>
        <w:t xml:space="preserve">belirtildiği şekilde, istisnaya ilişkin </w:t>
      </w:r>
      <w:r w:rsidR="00046CA9" w:rsidRPr="009D49C1">
        <w:rPr>
          <w:rFonts w:ascii="Times New Roman" w:hAnsi="Times New Roman" w:cs="Times New Roman"/>
          <w:sz w:val="24"/>
          <w:szCs w:val="24"/>
        </w:rPr>
        <w:t xml:space="preserve">düzenlemeler </w:t>
      </w:r>
      <w:r w:rsidR="00B219C3" w:rsidRPr="009D49C1">
        <w:rPr>
          <w:rFonts w:ascii="Times New Roman" w:hAnsi="Times New Roman" w:cs="Times New Roman"/>
          <w:sz w:val="24"/>
          <w:szCs w:val="24"/>
        </w:rPr>
        <w:t xml:space="preserve">için bu </w:t>
      </w:r>
      <w:r w:rsidRPr="009D49C1">
        <w:rPr>
          <w:rFonts w:ascii="Times New Roman" w:hAnsi="Times New Roman" w:cs="Times New Roman"/>
          <w:sz w:val="24"/>
          <w:szCs w:val="24"/>
        </w:rPr>
        <w:t>e</w:t>
      </w:r>
      <w:r w:rsidR="00B219C3" w:rsidRPr="009D49C1">
        <w:rPr>
          <w:rFonts w:ascii="Times New Roman" w:hAnsi="Times New Roman" w:cs="Times New Roman"/>
          <w:sz w:val="24"/>
          <w:szCs w:val="24"/>
        </w:rPr>
        <w:t>kte yer alan kılavuz değerler, edinilen deneyimlere dayanılarak uyarlanır.</w:t>
      </w:r>
    </w:p>
    <w:p w14:paraId="62B06EB1" w14:textId="77777777" w:rsidR="00B219C3" w:rsidRPr="009D49C1" w:rsidRDefault="00B219C3" w:rsidP="00B219C3">
      <w:pPr>
        <w:tabs>
          <w:tab w:val="left" w:pos="851"/>
        </w:tabs>
        <w:spacing w:line="235" w:lineRule="auto"/>
        <w:jc w:val="both"/>
        <w:rPr>
          <w:rFonts w:ascii="Times New Roman" w:hAnsi="Times New Roman" w:cs="Times New Roman"/>
          <w:sz w:val="24"/>
          <w:szCs w:val="24"/>
        </w:rPr>
      </w:pPr>
    </w:p>
    <w:p w14:paraId="25937234" w14:textId="77777777" w:rsidR="00B219C3" w:rsidRPr="009D49C1" w:rsidRDefault="00B219C3" w:rsidP="00B219C3">
      <w:pPr>
        <w:tabs>
          <w:tab w:val="left" w:pos="851"/>
        </w:tabs>
        <w:spacing w:line="235" w:lineRule="auto"/>
        <w:jc w:val="both"/>
        <w:rPr>
          <w:rFonts w:ascii="Times New Roman" w:hAnsi="Times New Roman" w:cs="Times New Roman"/>
          <w:sz w:val="24"/>
          <w:szCs w:val="24"/>
        </w:rPr>
      </w:pPr>
    </w:p>
    <w:p w14:paraId="2490F448" w14:textId="42F61326" w:rsidR="00B219C3" w:rsidRPr="009D49C1" w:rsidRDefault="006128BD" w:rsidP="00BA61FA">
      <w:pPr>
        <w:tabs>
          <w:tab w:val="left" w:pos="851"/>
        </w:tabs>
        <w:spacing w:line="235" w:lineRule="auto"/>
        <w:ind w:firstLine="567"/>
        <w:jc w:val="both"/>
        <w:rPr>
          <w:rFonts w:ascii="Times New Roman" w:hAnsi="Times New Roman" w:cs="Times New Roman"/>
          <w:sz w:val="24"/>
          <w:szCs w:val="24"/>
        </w:rPr>
      </w:pPr>
      <w:r w:rsidRPr="009D49C1">
        <w:rPr>
          <w:rFonts w:ascii="Times New Roman" w:hAnsi="Times New Roman" w:cs="Times New Roman"/>
          <w:b/>
          <w:sz w:val="24"/>
          <w:szCs w:val="24"/>
        </w:rPr>
        <w:t xml:space="preserve">1. </w:t>
      </w:r>
      <w:r w:rsidR="00B219C3" w:rsidRPr="009D49C1">
        <w:rPr>
          <w:rFonts w:ascii="Times New Roman" w:hAnsi="Times New Roman" w:cs="Times New Roman"/>
          <w:b/>
          <w:sz w:val="24"/>
          <w:szCs w:val="24"/>
        </w:rPr>
        <w:t>Yüzey aktif maddenin tanımlanması</w:t>
      </w:r>
      <w:r w:rsidR="00B219C3" w:rsidRPr="009D49C1">
        <w:rPr>
          <w:rFonts w:ascii="Times New Roman" w:hAnsi="Times New Roman" w:cs="Times New Roman"/>
          <w:sz w:val="24"/>
          <w:szCs w:val="24"/>
        </w:rPr>
        <w:t xml:space="preserve"> (</w:t>
      </w:r>
      <w:r w:rsidRPr="009D49C1">
        <w:rPr>
          <w:rFonts w:ascii="Times New Roman" w:eastAsia="Calibri" w:hAnsi="Times New Roman" w:cs="Times New Roman"/>
          <w:sz w:val="24"/>
          <w:szCs w:val="24"/>
          <w:lang w:eastAsia="en-US" w:bidi="ar-SA"/>
        </w:rPr>
        <w:t xml:space="preserve">Tehlikeli Maddelerin ve Müstahzarların Sınıflandırılması, Ambalajlanması ve Etiketlenmesi Hakkındaki Yönetmeliği </w:t>
      </w:r>
      <w:r w:rsidRPr="009D49C1">
        <w:rPr>
          <w:rFonts w:ascii="Times New Roman" w:eastAsia="Calibri" w:hAnsi="Times New Roman" w:cs="Times New Roman"/>
          <w:bCs/>
          <w:sz w:val="24"/>
          <w:szCs w:val="24"/>
          <w:lang w:eastAsia="en-US" w:bidi="ar-SA"/>
        </w:rPr>
        <w:t>e</w:t>
      </w:r>
      <w:r w:rsidRPr="009D49C1">
        <w:rPr>
          <w:rFonts w:ascii="Times New Roman" w:eastAsia="Calibri" w:hAnsi="Times New Roman" w:cs="Times New Roman"/>
          <w:sz w:val="24"/>
          <w:szCs w:val="24"/>
          <w:lang w:eastAsia="en-US" w:bidi="ar-SA"/>
        </w:rPr>
        <w:t>k-2’de</w:t>
      </w:r>
      <w:r w:rsidRPr="009D49C1">
        <w:rPr>
          <w:rFonts w:ascii="Times New Roman" w:eastAsia="Calibri" w:hAnsi="Times New Roman" w:cs="Times New Roman"/>
          <w:b/>
          <w:bCs/>
          <w:sz w:val="24"/>
          <w:szCs w:val="24"/>
          <w:lang w:eastAsia="en-US" w:bidi="ar-SA"/>
        </w:rPr>
        <w:t xml:space="preserve"> </w:t>
      </w:r>
      <w:r w:rsidR="00B219C3" w:rsidRPr="009D49C1">
        <w:rPr>
          <w:rFonts w:ascii="Times New Roman" w:hAnsi="Times New Roman" w:cs="Times New Roman"/>
          <w:sz w:val="24"/>
          <w:szCs w:val="24"/>
        </w:rPr>
        <w:t>ortaya konan hükümlere uygun olarak)</w:t>
      </w:r>
    </w:p>
    <w:p w14:paraId="22B45F2A" w14:textId="77777777" w:rsidR="006128BD" w:rsidRPr="009D49C1" w:rsidRDefault="006128BD" w:rsidP="004273E5">
      <w:pPr>
        <w:tabs>
          <w:tab w:val="left" w:pos="851"/>
        </w:tabs>
        <w:spacing w:line="235" w:lineRule="auto"/>
        <w:jc w:val="both"/>
        <w:rPr>
          <w:rFonts w:ascii="Times New Roman" w:hAnsi="Times New Roman" w:cs="Times New Roman"/>
          <w:sz w:val="24"/>
          <w:szCs w:val="24"/>
        </w:rPr>
      </w:pPr>
    </w:p>
    <w:p w14:paraId="7BDDC373" w14:textId="77777777" w:rsidR="006128BD" w:rsidRPr="009D49C1" w:rsidRDefault="006128BD" w:rsidP="006128BD">
      <w:pPr>
        <w:tabs>
          <w:tab w:val="left" w:pos="2952"/>
        </w:tabs>
        <w:spacing w:line="240" w:lineRule="exact"/>
        <w:jc w:val="both"/>
        <w:rPr>
          <w:rFonts w:ascii="Times New Roman" w:hAnsi="Times New Roman" w:cs="Times New Roman"/>
          <w:i/>
          <w:iCs/>
          <w:sz w:val="24"/>
          <w:szCs w:val="24"/>
        </w:rPr>
      </w:pPr>
      <w:r w:rsidRPr="009D49C1">
        <w:rPr>
          <w:rFonts w:ascii="Times New Roman" w:hAnsi="Times New Roman" w:cs="Times New Roman"/>
          <w:sz w:val="24"/>
          <w:szCs w:val="24"/>
        </w:rPr>
        <w:t>1.1 Adı</w:t>
      </w:r>
    </w:p>
    <w:p w14:paraId="05A000A0" w14:textId="77777777" w:rsidR="006128BD" w:rsidRPr="009D49C1" w:rsidRDefault="006128BD" w:rsidP="006128BD">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1.1.1. IUPAC terminolojisindeki adları</w:t>
      </w:r>
    </w:p>
    <w:p w14:paraId="6644B8B0" w14:textId="77777777" w:rsidR="006128BD" w:rsidRPr="009D49C1" w:rsidRDefault="006128BD" w:rsidP="006128BD">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1.1.2. Diğer adları</w:t>
      </w:r>
    </w:p>
    <w:p w14:paraId="756E2B79" w14:textId="77777777" w:rsidR="006128BD" w:rsidRPr="009D49C1" w:rsidRDefault="006128BD" w:rsidP="006128BD">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1.1.3. CAS numarası ve CAS adı (eğer varsa)</w:t>
      </w:r>
    </w:p>
    <w:p w14:paraId="1E86C49C" w14:textId="02A1C106" w:rsidR="006128BD" w:rsidRPr="009D49C1" w:rsidRDefault="00192D6A" w:rsidP="00192D6A">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1.1.4. </w:t>
      </w:r>
      <w:r w:rsidR="006128BD" w:rsidRPr="009D49C1">
        <w:rPr>
          <w:rFonts w:ascii="Times New Roman" w:hAnsi="Times New Roman" w:cs="Times New Roman"/>
          <w:sz w:val="24"/>
          <w:szCs w:val="24"/>
        </w:rPr>
        <w:t>Einecs (</w:t>
      </w:r>
      <w:r w:rsidR="006128BD" w:rsidRPr="009D49C1">
        <w:rPr>
          <w:rFonts w:ascii="Times New Roman" w:hAnsi="Times New Roman" w:cs="Times New Roman"/>
          <w:sz w:val="24"/>
          <w:szCs w:val="24"/>
          <w:vertAlign w:val="superscript"/>
        </w:rPr>
        <w:footnoteReference w:id="4"/>
      </w:r>
      <w:r w:rsidR="006128BD" w:rsidRPr="009D49C1">
        <w:rPr>
          <w:rFonts w:ascii="Times New Roman" w:hAnsi="Times New Roman" w:cs="Times New Roman"/>
          <w:sz w:val="24"/>
          <w:szCs w:val="24"/>
        </w:rPr>
        <w:t>) ya da Elincs (</w:t>
      </w:r>
      <w:r w:rsidR="006128BD" w:rsidRPr="009D49C1">
        <w:rPr>
          <w:rFonts w:ascii="Times New Roman" w:hAnsi="Times New Roman" w:cs="Times New Roman"/>
          <w:sz w:val="24"/>
          <w:szCs w:val="24"/>
          <w:vertAlign w:val="superscript"/>
        </w:rPr>
        <w:footnoteReference w:id="5"/>
      </w:r>
      <w:r w:rsidR="006128BD" w:rsidRPr="009D49C1">
        <w:rPr>
          <w:rFonts w:ascii="Times New Roman" w:hAnsi="Times New Roman" w:cs="Times New Roman"/>
          <w:sz w:val="24"/>
          <w:szCs w:val="24"/>
        </w:rPr>
        <w:t>) numaraları (eğer varsa)</w:t>
      </w:r>
    </w:p>
    <w:p w14:paraId="33314DB2" w14:textId="77777777" w:rsidR="006128BD" w:rsidRPr="009D49C1" w:rsidRDefault="006128BD" w:rsidP="006128BD">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1.2. Moleküler ve yapısal formülü</w:t>
      </w:r>
    </w:p>
    <w:p w14:paraId="057E61E9" w14:textId="77777777" w:rsidR="006128BD" w:rsidRPr="009D49C1" w:rsidRDefault="006128BD" w:rsidP="006128BD">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1.3. Yüzey aktif maddenin bileşimi</w:t>
      </w:r>
    </w:p>
    <w:p w14:paraId="0D511D4D" w14:textId="77777777" w:rsidR="006128BD" w:rsidRPr="009D49C1" w:rsidRDefault="006128BD" w:rsidP="004273E5">
      <w:pPr>
        <w:tabs>
          <w:tab w:val="left" w:pos="851"/>
        </w:tabs>
        <w:spacing w:line="235" w:lineRule="auto"/>
        <w:jc w:val="both"/>
        <w:rPr>
          <w:rFonts w:ascii="Times New Roman" w:hAnsi="Times New Roman" w:cs="Times New Roman"/>
          <w:sz w:val="24"/>
          <w:szCs w:val="24"/>
        </w:rPr>
      </w:pPr>
    </w:p>
    <w:p w14:paraId="75BB1E45" w14:textId="73E4D26F" w:rsidR="00BA61FA" w:rsidRPr="009D49C1" w:rsidRDefault="00BA61FA" w:rsidP="00BA61FA">
      <w:pPr>
        <w:spacing w:line="240" w:lineRule="exact"/>
        <w:ind w:firstLine="567"/>
        <w:jc w:val="both"/>
        <w:rPr>
          <w:rFonts w:ascii="Times New Roman" w:hAnsi="Times New Roman" w:cs="Times New Roman"/>
          <w:sz w:val="24"/>
          <w:szCs w:val="24"/>
        </w:rPr>
      </w:pPr>
      <w:r w:rsidRPr="009D49C1">
        <w:rPr>
          <w:rFonts w:ascii="Times New Roman" w:hAnsi="Times New Roman" w:cs="Times New Roman"/>
          <w:sz w:val="24"/>
          <w:szCs w:val="24"/>
        </w:rPr>
        <w:tab/>
      </w:r>
      <w:r w:rsidRPr="009D49C1">
        <w:rPr>
          <w:rFonts w:ascii="Times New Roman" w:hAnsi="Times New Roman" w:cs="Times New Roman"/>
          <w:b/>
          <w:bCs/>
          <w:sz w:val="24"/>
          <w:szCs w:val="24"/>
        </w:rPr>
        <w:t>2. Yüzey aktif madde hakkında bilgi</w:t>
      </w:r>
    </w:p>
    <w:p w14:paraId="268542F7" w14:textId="77777777" w:rsidR="00BA61FA" w:rsidRPr="009D49C1" w:rsidRDefault="00BA61FA" w:rsidP="00BA61FA">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2.1. Deterjanlarda kullanılan yüzey aktif maddenin miktarları</w:t>
      </w:r>
    </w:p>
    <w:p w14:paraId="1D705707" w14:textId="4BF1B7A1" w:rsidR="00BA61FA" w:rsidRPr="009D49C1" w:rsidRDefault="00BA61FA" w:rsidP="00BA61FA">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2.2. Bu bölümde verilen kullanım şekillerine ilişkin bilgiler, yüzey aktif maddelerin deterjanlarda kullanımı ile ilgili olarak fonksiyonuna ve çevrenin bu maddelere maruz kalmasına ilişkin yaklaşık, ancak gerçekçi bir tahmini ortaya koymak için yeterli olur.  Bu, aşağıda belirtilen bilgileri kapsar:</w:t>
      </w:r>
    </w:p>
    <w:p w14:paraId="79C75E03" w14:textId="77777777" w:rsidR="00BA61FA" w:rsidRPr="009D49C1" w:rsidRDefault="00BA61FA" w:rsidP="00BA61FA">
      <w:pPr>
        <w:tabs>
          <w:tab w:val="left" w:pos="851"/>
        </w:tabs>
        <w:spacing w:line="235" w:lineRule="auto"/>
        <w:jc w:val="both"/>
        <w:rPr>
          <w:rFonts w:ascii="Times New Roman" w:hAnsi="Times New Roman" w:cs="Times New Roman"/>
          <w:sz w:val="24"/>
          <w:szCs w:val="24"/>
        </w:rPr>
      </w:pPr>
    </w:p>
    <w:p w14:paraId="0B30986A" w14:textId="77777777" w:rsidR="00BA61FA" w:rsidRPr="009D49C1" w:rsidRDefault="00BA61FA" w:rsidP="00BA61FA">
      <w:pPr>
        <w:pStyle w:val="ListeParagraf"/>
        <w:jc w:val="both"/>
        <w:rPr>
          <w:rFonts w:ascii="Times New Roman" w:hAnsi="Times New Roman" w:cs="Times New Roman"/>
          <w:sz w:val="24"/>
          <w:szCs w:val="24"/>
        </w:rPr>
      </w:pPr>
      <w:r w:rsidRPr="009D49C1">
        <w:rPr>
          <w:rFonts w:ascii="Times New Roman" w:hAnsi="Times New Roman" w:cs="Times New Roman"/>
          <w:sz w:val="24"/>
          <w:szCs w:val="24"/>
        </w:rPr>
        <w:t>-  uygulamanın önemi (toplumsal değeri),</w:t>
      </w:r>
    </w:p>
    <w:p w14:paraId="441C22AA" w14:textId="7DB5FAB6" w:rsidR="00BA61FA" w:rsidRPr="009D49C1" w:rsidRDefault="00BA61FA" w:rsidP="00BA61FA">
      <w:pPr>
        <w:pStyle w:val="ListeParagraf"/>
        <w:jc w:val="both"/>
        <w:rPr>
          <w:rFonts w:ascii="Times New Roman" w:hAnsi="Times New Roman" w:cs="Times New Roman"/>
          <w:sz w:val="24"/>
          <w:szCs w:val="24"/>
        </w:rPr>
      </w:pPr>
      <w:r w:rsidRPr="009D49C1">
        <w:rPr>
          <w:rFonts w:ascii="Times New Roman" w:hAnsi="Times New Roman" w:cs="Times New Roman"/>
          <w:sz w:val="24"/>
          <w:szCs w:val="24"/>
        </w:rPr>
        <w:t>- kullanım şartları (çevreye salınımı),</w:t>
      </w:r>
    </w:p>
    <w:p w14:paraId="223F2528" w14:textId="7CB37C35" w:rsidR="00BA61FA" w:rsidRPr="009D49C1" w:rsidRDefault="00BA61FA" w:rsidP="00BA61FA">
      <w:pPr>
        <w:pStyle w:val="ListeParagraf"/>
        <w:jc w:val="both"/>
        <w:rPr>
          <w:rFonts w:ascii="Times New Roman" w:hAnsi="Times New Roman" w:cs="Times New Roman"/>
          <w:sz w:val="24"/>
          <w:szCs w:val="24"/>
        </w:rPr>
      </w:pPr>
      <w:r w:rsidRPr="009D49C1">
        <w:rPr>
          <w:rFonts w:ascii="Times New Roman" w:hAnsi="Times New Roman" w:cs="Times New Roman"/>
          <w:sz w:val="24"/>
          <w:szCs w:val="24"/>
        </w:rPr>
        <w:t xml:space="preserve">- </w:t>
      </w:r>
      <w:r w:rsidRPr="009D49C1">
        <w:rPr>
          <w:rFonts w:ascii="Times New Roman" w:hAnsi="Times New Roman" w:cs="Times New Roman"/>
          <w:sz w:val="24"/>
          <w:szCs w:val="24"/>
        </w:rPr>
        <w:tab/>
        <w:t>kullanım hacmi,</w:t>
      </w:r>
    </w:p>
    <w:p w14:paraId="0A49A542" w14:textId="1AE4CE97" w:rsidR="00BA61FA" w:rsidRPr="009D49C1" w:rsidRDefault="00BA61FA" w:rsidP="00BA61FA">
      <w:pPr>
        <w:pStyle w:val="ListeParagraf"/>
        <w:jc w:val="both"/>
        <w:rPr>
          <w:rFonts w:ascii="Times New Roman" w:hAnsi="Times New Roman" w:cs="Times New Roman"/>
          <w:sz w:val="24"/>
          <w:szCs w:val="24"/>
        </w:rPr>
      </w:pPr>
      <w:r w:rsidRPr="009D49C1">
        <w:rPr>
          <w:rFonts w:ascii="Times New Roman" w:hAnsi="Times New Roman" w:cs="Times New Roman"/>
          <w:sz w:val="24"/>
          <w:szCs w:val="24"/>
        </w:rPr>
        <w:t xml:space="preserve">- </w:t>
      </w:r>
      <w:r w:rsidRPr="009D49C1">
        <w:rPr>
          <w:rFonts w:ascii="Times New Roman" w:hAnsi="Times New Roman" w:cs="Times New Roman"/>
          <w:sz w:val="24"/>
          <w:szCs w:val="24"/>
        </w:rPr>
        <w:tab/>
        <w:t>alternatiflerin mevcut durumu ve uygunluğu (performans ve ekonomik düşünceler),</w:t>
      </w:r>
    </w:p>
    <w:p w14:paraId="568DF41A" w14:textId="29A8A95D" w:rsidR="00BA61FA" w:rsidRPr="009D49C1" w:rsidRDefault="00BA61FA" w:rsidP="00BA61FA">
      <w:pPr>
        <w:pStyle w:val="ListeParagraf"/>
        <w:jc w:val="both"/>
        <w:rPr>
          <w:rFonts w:ascii="Times New Roman" w:hAnsi="Times New Roman" w:cs="Times New Roman"/>
          <w:sz w:val="24"/>
          <w:szCs w:val="24"/>
        </w:rPr>
      </w:pPr>
      <w:r w:rsidRPr="009D49C1">
        <w:rPr>
          <w:rFonts w:ascii="Times New Roman" w:hAnsi="Times New Roman" w:cs="Times New Roman"/>
          <w:sz w:val="24"/>
          <w:szCs w:val="24"/>
        </w:rPr>
        <w:t xml:space="preserve">- </w:t>
      </w:r>
      <w:r w:rsidRPr="009D49C1">
        <w:rPr>
          <w:rFonts w:ascii="Times New Roman" w:hAnsi="Times New Roman" w:cs="Times New Roman"/>
          <w:sz w:val="24"/>
          <w:szCs w:val="24"/>
        </w:rPr>
        <w:tab/>
        <w:t>ilgili çevresel bilginin değerlendirilmesi.</w:t>
      </w:r>
    </w:p>
    <w:p w14:paraId="1EDA66F5" w14:textId="6FB7D1F1" w:rsidR="00BA61FA" w:rsidRPr="009D49C1" w:rsidRDefault="00BA61FA" w:rsidP="00BA61FA">
      <w:pPr>
        <w:pStyle w:val="ListeParagraf"/>
        <w:ind w:firstLine="567"/>
        <w:jc w:val="both"/>
        <w:rPr>
          <w:rFonts w:ascii="Times New Roman" w:hAnsi="Times New Roman" w:cs="Times New Roman"/>
          <w:b/>
          <w:bCs/>
          <w:sz w:val="24"/>
          <w:szCs w:val="24"/>
        </w:rPr>
      </w:pPr>
      <w:r w:rsidRPr="009D49C1">
        <w:rPr>
          <w:rFonts w:ascii="Times New Roman" w:hAnsi="Times New Roman" w:cs="Times New Roman"/>
          <w:sz w:val="24"/>
          <w:szCs w:val="24"/>
        </w:rPr>
        <w:lastRenderedPageBreak/>
        <w:tab/>
      </w:r>
      <w:r w:rsidRPr="009D49C1">
        <w:rPr>
          <w:rFonts w:ascii="Times New Roman" w:hAnsi="Times New Roman" w:cs="Times New Roman"/>
          <w:b/>
          <w:bCs/>
          <w:sz w:val="24"/>
          <w:szCs w:val="24"/>
        </w:rPr>
        <w:t>3. Potansiyel inatçı (recalcitrant) metabolitler hakkında bilgi</w:t>
      </w:r>
    </w:p>
    <w:p w14:paraId="6F9586FA" w14:textId="77777777" w:rsidR="00BA61FA" w:rsidRPr="009D49C1" w:rsidRDefault="00BA61FA" w:rsidP="00BA61FA">
      <w:pPr>
        <w:pStyle w:val="ListeParagraf"/>
        <w:ind w:firstLine="567"/>
        <w:jc w:val="both"/>
        <w:rPr>
          <w:rFonts w:ascii="Times New Roman" w:hAnsi="Times New Roman" w:cs="Times New Roman"/>
          <w:b/>
          <w:bCs/>
          <w:sz w:val="24"/>
          <w:szCs w:val="24"/>
        </w:rPr>
      </w:pPr>
    </w:p>
    <w:p w14:paraId="72564E70" w14:textId="1C64A194" w:rsidR="00BA61FA" w:rsidRPr="009D49C1" w:rsidRDefault="00BA61FA" w:rsidP="00BA61FA">
      <w:pPr>
        <w:pStyle w:val="ListeParagraf"/>
        <w:jc w:val="both"/>
        <w:rPr>
          <w:rFonts w:ascii="Times New Roman" w:hAnsi="Times New Roman" w:cs="Times New Roman"/>
          <w:sz w:val="24"/>
          <w:szCs w:val="24"/>
        </w:rPr>
      </w:pPr>
      <w:r w:rsidRPr="009D49C1">
        <w:rPr>
          <w:rFonts w:ascii="Times New Roman" w:hAnsi="Times New Roman" w:cs="Times New Roman"/>
          <w:sz w:val="24"/>
          <w:szCs w:val="24"/>
        </w:rPr>
        <w:t xml:space="preserve">Test çözeltileri hakkındaki toksisite bilgisi sağlanacaktır.  Kalıntının tanımlanması hakkında hiç bir bilgi yoksa, deterjanlarda kullanılan yüzey aktif maddenin potansiyel riski, önemi ve miktarına bağlı olarak, bu ek 4.2.1’de belirtilmiş olan bilgi talep edilebilir.  Bu bilgiyle ilgili bir anlaşmazlık olduğu durumlarda, </w:t>
      </w:r>
      <w:r w:rsidR="00A62F0A" w:rsidRPr="009D49C1">
        <w:rPr>
          <w:rFonts w:ascii="Times New Roman" w:hAnsi="Times New Roman" w:cs="Times New Roman"/>
          <w:sz w:val="24"/>
          <w:szCs w:val="24"/>
        </w:rPr>
        <w:t>Bakanlıkça</w:t>
      </w:r>
      <w:r w:rsidRPr="009D49C1">
        <w:rPr>
          <w:rFonts w:ascii="Times New Roman" w:hAnsi="Times New Roman" w:cs="Times New Roman"/>
          <w:sz w:val="24"/>
          <w:szCs w:val="24"/>
        </w:rPr>
        <w:t xml:space="preserve"> </w:t>
      </w:r>
      <w:r w:rsidR="00046CA9" w:rsidRPr="009D49C1">
        <w:rPr>
          <w:rFonts w:ascii="Times New Roman" w:hAnsi="Times New Roman" w:cs="Times New Roman"/>
          <w:sz w:val="24"/>
          <w:szCs w:val="24"/>
        </w:rPr>
        <w:t>düzenleme yapılabilir.</w:t>
      </w:r>
    </w:p>
    <w:p w14:paraId="5668241F" w14:textId="77777777" w:rsidR="00BA61FA" w:rsidRPr="009D49C1" w:rsidRDefault="00BA61FA" w:rsidP="00BA61FA">
      <w:pPr>
        <w:pStyle w:val="ListeParagraf"/>
        <w:jc w:val="both"/>
        <w:rPr>
          <w:rFonts w:ascii="Times New Roman" w:hAnsi="Times New Roman" w:cs="Times New Roman"/>
          <w:sz w:val="24"/>
          <w:szCs w:val="24"/>
        </w:rPr>
      </w:pPr>
    </w:p>
    <w:p w14:paraId="077741EC" w14:textId="77777777" w:rsidR="00A62F0A" w:rsidRPr="009D49C1" w:rsidRDefault="00A62F0A" w:rsidP="00A62F0A">
      <w:pPr>
        <w:widowControl/>
        <w:tabs>
          <w:tab w:val="left" w:pos="2952"/>
        </w:tabs>
        <w:spacing w:line="240" w:lineRule="exact"/>
        <w:ind w:firstLine="567"/>
        <w:jc w:val="both"/>
        <w:rPr>
          <w:rFonts w:ascii="Times New Roman" w:eastAsia="Calibri" w:hAnsi="Times New Roman" w:cs="Times New Roman"/>
          <w:b/>
          <w:bCs/>
          <w:sz w:val="24"/>
          <w:szCs w:val="24"/>
          <w:lang w:eastAsia="en-US" w:bidi="ar-SA"/>
        </w:rPr>
      </w:pPr>
      <w:r w:rsidRPr="009D49C1">
        <w:rPr>
          <w:rFonts w:ascii="Times New Roman" w:eastAsia="Calibri" w:hAnsi="Times New Roman" w:cs="Times New Roman"/>
          <w:b/>
          <w:bCs/>
          <w:sz w:val="24"/>
          <w:szCs w:val="24"/>
          <w:lang w:eastAsia="en-US" w:bidi="ar-SA"/>
        </w:rPr>
        <w:t>4. Ek çalışmalar</w:t>
      </w:r>
    </w:p>
    <w:p w14:paraId="17FF5A7C"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1FE8182C" w14:textId="77777777" w:rsidR="00A62F0A" w:rsidRPr="009D49C1" w:rsidRDefault="00A62F0A" w:rsidP="00A62F0A">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4.1. Biyolojik parçalanabilirlik testleri</w:t>
      </w:r>
    </w:p>
    <w:p w14:paraId="25F41586" w14:textId="77777777" w:rsidR="00A62F0A" w:rsidRPr="009D49C1" w:rsidRDefault="00A62F0A" w:rsidP="00A62F0A">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4.1.1. Ön adaptasyonu yapılmış ekim</w:t>
      </w:r>
    </w:p>
    <w:p w14:paraId="3A3EF953"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3D8CFEED" w14:textId="5B976FEC" w:rsidR="00A62F0A" w:rsidRPr="009D49C1" w:rsidRDefault="00A62F0A" w:rsidP="00A62F0A">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Bu Yönetmeliğin ek-3’ünde tanımlanan testlerden herhangi biri söz konusu yüzey aktif maddenin ön adaptasyonuyla ilgili olarak kanıt sağlanabilmesi için ön adaptasyonu yapılmış ekimle beraber uygulanabilir.</w:t>
      </w:r>
    </w:p>
    <w:p w14:paraId="1CEFBA6C"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35BAF93D" w14:textId="1628152C" w:rsidR="00A62F0A" w:rsidRPr="009D49C1" w:rsidRDefault="00A62F0A" w:rsidP="00A62F0A">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4.1.2. Doğal Biyolojik Parçalanabilirlik Testleri</w:t>
      </w:r>
    </w:p>
    <w:p w14:paraId="1AC102A4" w14:textId="77777777" w:rsidR="00A62F0A" w:rsidRPr="009D49C1" w:rsidRDefault="00A62F0A" w:rsidP="00A62F0A">
      <w:pPr>
        <w:tabs>
          <w:tab w:val="left" w:pos="851"/>
        </w:tabs>
        <w:spacing w:line="235" w:lineRule="auto"/>
        <w:jc w:val="both"/>
        <w:rPr>
          <w:rFonts w:ascii="Times New Roman" w:hAnsi="Times New Roman" w:cs="Times New Roman"/>
          <w:sz w:val="24"/>
          <w:szCs w:val="24"/>
        </w:rPr>
      </w:pPr>
    </w:p>
    <w:p w14:paraId="60F85ACC" w14:textId="77777777" w:rsidR="00A62F0A" w:rsidRPr="009D49C1" w:rsidRDefault="00A62F0A" w:rsidP="00A62F0A">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Aşağıda belirtilmiş olan testlerden en az bir tanesi yer alacaktır:</w:t>
      </w:r>
    </w:p>
    <w:p w14:paraId="32C02272" w14:textId="77777777" w:rsidR="00A62F0A" w:rsidRPr="009D49C1" w:rsidRDefault="00A62F0A" w:rsidP="00A62F0A">
      <w:pPr>
        <w:tabs>
          <w:tab w:val="left" w:pos="851"/>
        </w:tabs>
        <w:spacing w:line="235" w:lineRule="auto"/>
        <w:jc w:val="both"/>
        <w:rPr>
          <w:rFonts w:ascii="Times New Roman" w:hAnsi="Times New Roman" w:cs="Times New Roman"/>
          <w:sz w:val="24"/>
          <w:szCs w:val="24"/>
        </w:rPr>
      </w:pPr>
    </w:p>
    <w:p w14:paraId="7496491B" w14:textId="2F6CEFC0" w:rsidR="00A62F0A" w:rsidRPr="009D49C1" w:rsidRDefault="00A62F0A" w:rsidP="00C03B89">
      <w:pPr>
        <w:pStyle w:val="ListeParagraf"/>
        <w:numPr>
          <w:ilvl w:val="0"/>
          <w:numId w:val="76"/>
        </w:numPr>
        <w:tabs>
          <w:tab w:val="left" w:pos="851"/>
        </w:tabs>
        <w:spacing w:line="235" w:lineRule="auto"/>
        <w:ind w:left="0" w:firstLine="567"/>
        <w:jc w:val="both"/>
        <w:rPr>
          <w:rFonts w:ascii="Times New Roman" w:hAnsi="Times New Roman" w:cs="Times New Roman"/>
          <w:sz w:val="24"/>
          <w:szCs w:val="24"/>
        </w:rPr>
      </w:pPr>
      <w:r w:rsidRPr="009D49C1">
        <w:rPr>
          <w:rFonts w:ascii="Times New Roman" w:hAnsi="Times New Roman" w:cs="Times New Roman"/>
          <w:sz w:val="24"/>
          <w:szCs w:val="24"/>
        </w:rPr>
        <w:t xml:space="preserve"> Tehlikeli Maddelerin ve Müstahzarların Sınıflandırılması, Ambalajlanması ve Etiketlenmesi Hakkındaki Yönetmeliğin </w:t>
      </w:r>
      <w:r w:rsidRPr="009D49C1">
        <w:rPr>
          <w:rFonts w:ascii="Times New Roman" w:hAnsi="Times New Roman" w:cs="Times New Roman"/>
          <w:bCs/>
          <w:sz w:val="24"/>
          <w:szCs w:val="24"/>
        </w:rPr>
        <w:t>e</w:t>
      </w:r>
      <w:r w:rsidR="001E32A6" w:rsidRPr="009D49C1">
        <w:rPr>
          <w:rFonts w:ascii="Times New Roman" w:hAnsi="Times New Roman" w:cs="Times New Roman"/>
          <w:sz w:val="24"/>
          <w:szCs w:val="24"/>
        </w:rPr>
        <w:t xml:space="preserve">k-3.C.12’de bulunan </w:t>
      </w:r>
      <w:r w:rsidRPr="009D49C1">
        <w:rPr>
          <w:rFonts w:ascii="Times New Roman" w:hAnsi="Times New Roman" w:cs="Times New Roman"/>
          <w:sz w:val="24"/>
          <w:szCs w:val="24"/>
        </w:rPr>
        <w:t>metot, (Değiştirilmiş SCAS testi),</w:t>
      </w:r>
    </w:p>
    <w:p w14:paraId="7557D15A" w14:textId="5C1D6A53" w:rsidR="00A62F0A" w:rsidRPr="009D49C1" w:rsidRDefault="00A62F0A" w:rsidP="00C03B89">
      <w:pPr>
        <w:pStyle w:val="ListeParagraf"/>
        <w:numPr>
          <w:ilvl w:val="0"/>
          <w:numId w:val="76"/>
        </w:numPr>
        <w:tabs>
          <w:tab w:val="left" w:pos="851"/>
        </w:tabs>
        <w:spacing w:line="235" w:lineRule="auto"/>
        <w:ind w:left="0" w:firstLine="567"/>
        <w:jc w:val="both"/>
        <w:rPr>
          <w:rFonts w:ascii="Times New Roman" w:hAnsi="Times New Roman" w:cs="Times New Roman"/>
          <w:sz w:val="24"/>
          <w:szCs w:val="24"/>
        </w:rPr>
      </w:pPr>
      <w:r w:rsidRPr="009D49C1">
        <w:rPr>
          <w:rFonts w:ascii="Times New Roman" w:hAnsi="Times New Roman" w:cs="Times New Roman"/>
          <w:sz w:val="24"/>
          <w:szCs w:val="24"/>
        </w:rPr>
        <w:t xml:space="preserve"> </w:t>
      </w:r>
      <w:r w:rsidRPr="009D49C1">
        <w:rPr>
          <w:rFonts w:ascii="Times New Roman" w:eastAsia="Calibri" w:hAnsi="Times New Roman" w:cs="Times New Roman"/>
          <w:sz w:val="24"/>
          <w:szCs w:val="24"/>
          <w:lang w:eastAsia="en-US" w:bidi="ar-SA"/>
        </w:rPr>
        <w:t>Tehlikeli Maddelerin ve Müstahzarların Sınıflandırılması, Ambalajlanması ve Etiketlenmesi Ha</w:t>
      </w:r>
      <w:r w:rsidR="001E32A6" w:rsidRPr="009D49C1">
        <w:rPr>
          <w:rFonts w:ascii="Times New Roman" w:eastAsia="Calibri" w:hAnsi="Times New Roman" w:cs="Times New Roman"/>
          <w:sz w:val="24"/>
          <w:szCs w:val="24"/>
          <w:lang w:eastAsia="en-US" w:bidi="ar-SA"/>
        </w:rPr>
        <w:t>kkındaki Yönetmeliğin ek-3.C.9</w:t>
      </w:r>
      <w:r w:rsidR="001E32A6" w:rsidRPr="009D49C1">
        <w:rPr>
          <w:rFonts w:ascii="Times New Roman" w:hAnsi="Times New Roman" w:cs="Times New Roman"/>
          <w:sz w:val="24"/>
          <w:szCs w:val="24"/>
        </w:rPr>
        <w:t>’de bulunan</w:t>
      </w:r>
      <w:r w:rsidRPr="009D49C1">
        <w:rPr>
          <w:rFonts w:ascii="Times New Roman" w:eastAsia="Calibri" w:hAnsi="Times New Roman" w:cs="Times New Roman"/>
          <w:sz w:val="24"/>
          <w:szCs w:val="24"/>
          <w:lang w:eastAsia="en-US" w:bidi="ar-SA"/>
        </w:rPr>
        <w:t xml:space="preserve"> metot</w:t>
      </w:r>
      <w:r w:rsidR="008318CB" w:rsidRPr="009D49C1">
        <w:rPr>
          <w:rFonts w:ascii="Times New Roman" w:hAnsi="Times New Roman" w:cs="Times New Roman"/>
          <w:sz w:val="24"/>
          <w:szCs w:val="24"/>
        </w:rPr>
        <w:t>.</w:t>
      </w:r>
      <w:r w:rsidRPr="009D49C1">
        <w:rPr>
          <w:rFonts w:ascii="Times New Roman" w:hAnsi="Times New Roman" w:cs="Times New Roman"/>
          <w:sz w:val="24"/>
          <w:szCs w:val="24"/>
        </w:rPr>
        <w:t>(Zahn-Wellens).</w:t>
      </w:r>
    </w:p>
    <w:p w14:paraId="491D26CD" w14:textId="77777777" w:rsidR="00A62F0A" w:rsidRPr="009D49C1" w:rsidRDefault="00A62F0A" w:rsidP="00A62F0A">
      <w:pPr>
        <w:tabs>
          <w:tab w:val="left" w:pos="851"/>
        </w:tabs>
        <w:spacing w:line="235" w:lineRule="auto"/>
        <w:jc w:val="both"/>
        <w:rPr>
          <w:rFonts w:ascii="Times New Roman" w:hAnsi="Times New Roman" w:cs="Times New Roman"/>
          <w:sz w:val="24"/>
          <w:szCs w:val="24"/>
        </w:rPr>
      </w:pPr>
    </w:p>
    <w:p w14:paraId="33CF8FD6" w14:textId="6F84CC40" w:rsidR="001E1500" w:rsidRPr="009D49C1" w:rsidRDefault="00A62F0A" w:rsidP="00A62F0A">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Doğal biyolojik parçalanabilirlik testini geçememe, kalıcılık potansiyeline işaret eder ve</w:t>
      </w:r>
      <w:r w:rsidR="008318CB" w:rsidRPr="009D49C1">
        <w:rPr>
          <w:rFonts w:ascii="Times New Roman" w:hAnsi="Times New Roman" w:cs="Times New Roman"/>
          <w:sz w:val="24"/>
          <w:szCs w:val="24"/>
        </w:rPr>
        <w:t xml:space="preserve"> bu Yönetmeliğin 8 inci maddesinde </w:t>
      </w:r>
      <w:r w:rsidRPr="009D49C1">
        <w:rPr>
          <w:rFonts w:ascii="Times New Roman" w:hAnsi="Times New Roman" w:cs="Times New Roman"/>
          <w:sz w:val="24"/>
          <w:szCs w:val="24"/>
        </w:rPr>
        <w:t xml:space="preserve"> ortaya koyulan kriterlerin istisnanın reddedilmesi için hiçbir gerekçe olmadığını gösterdiği haller dışında, böyle bir yüzey aktif maddenin piyasaya arzının yasaklanması için yeterli bir neden olarak gösterilebilir.</w:t>
      </w:r>
    </w:p>
    <w:p w14:paraId="57FEBB30" w14:textId="77777777" w:rsidR="008318CB" w:rsidRPr="009D49C1" w:rsidRDefault="008318CB" w:rsidP="00A62F0A">
      <w:pPr>
        <w:tabs>
          <w:tab w:val="left" w:pos="851"/>
        </w:tabs>
        <w:spacing w:line="235" w:lineRule="auto"/>
        <w:jc w:val="both"/>
        <w:rPr>
          <w:rFonts w:ascii="Times New Roman" w:hAnsi="Times New Roman" w:cs="Times New Roman"/>
          <w:sz w:val="24"/>
          <w:szCs w:val="24"/>
        </w:rPr>
      </w:pPr>
    </w:p>
    <w:p w14:paraId="1B3317E0" w14:textId="77777777" w:rsidR="008318CB" w:rsidRPr="009D49C1" w:rsidRDefault="008318CB" w:rsidP="008318CB">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4.1.3. Aktive Edilmiş Çamur Simülasyonu Biyolojik Parçalanabilirlik Testleri </w:t>
      </w:r>
    </w:p>
    <w:p w14:paraId="1227B163" w14:textId="77777777" w:rsidR="008318CB" w:rsidRPr="009D49C1" w:rsidRDefault="008318CB" w:rsidP="008318CB">
      <w:pPr>
        <w:tabs>
          <w:tab w:val="left" w:pos="2952"/>
        </w:tabs>
        <w:spacing w:line="240" w:lineRule="exact"/>
        <w:jc w:val="both"/>
        <w:rPr>
          <w:rFonts w:ascii="Times New Roman" w:hAnsi="Times New Roman" w:cs="Times New Roman"/>
          <w:sz w:val="24"/>
          <w:szCs w:val="24"/>
        </w:rPr>
      </w:pPr>
    </w:p>
    <w:p w14:paraId="17CCE19C" w14:textId="77777777" w:rsidR="008318CB" w:rsidRPr="009D49C1" w:rsidRDefault="008318CB" w:rsidP="008318CB">
      <w:pPr>
        <w:tabs>
          <w:tab w:val="left" w:pos="2952"/>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Aşağıda belirtilen testler kullanılacaktır:</w:t>
      </w:r>
    </w:p>
    <w:p w14:paraId="1AF8DF82" w14:textId="77777777" w:rsidR="008318CB" w:rsidRPr="009D49C1" w:rsidRDefault="008318CB" w:rsidP="008318CB">
      <w:pPr>
        <w:tabs>
          <w:tab w:val="left" w:pos="2952"/>
        </w:tabs>
        <w:spacing w:line="240" w:lineRule="exact"/>
        <w:jc w:val="both"/>
        <w:rPr>
          <w:rFonts w:ascii="Times New Roman" w:hAnsi="Times New Roman" w:cs="Times New Roman"/>
          <w:sz w:val="24"/>
          <w:szCs w:val="24"/>
        </w:rPr>
      </w:pPr>
    </w:p>
    <w:p w14:paraId="0A4FFF80" w14:textId="549CB087" w:rsidR="008318CB" w:rsidRPr="009D49C1" w:rsidRDefault="008318CB" w:rsidP="00C03B89">
      <w:pPr>
        <w:pStyle w:val="ListeParagraf"/>
        <w:numPr>
          <w:ilvl w:val="0"/>
          <w:numId w:val="76"/>
        </w:numPr>
        <w:spacing w:line="235" w:lineRule="auto"/>
        <w:ind w:left="0" w:firstLine="0"/>
        <w:jc w:val="both"/>
        <w:rPr>
          <w:rFonts w:ascii="Times New Roman" w:hAnsi="Times New Roman" w:cs="Times New Roman"/>
          <w:sz w:val="24"/>
          <w:szCs w:val="24"/>
        </w:rPr>
      </w:pPr>
      <w:r w:rsidRPr="009D49C1">
        <w:rPr>
          <w:rFonts w:ascii="Times New Roman" w:hAnsi="Times New Roman" w:cs="Times New Roman"/>
          <w:sz w:val="24"/>
          <w:szCs w:val="24"/>
        </w:rPr>
        <w:t xml:space="preserve"> Tehlikeli Maddelerin ve Müstahzarların Sınıflandırılması, Ambalajlanması ve Etiketlenmesi Hakkındaki Yönetmeliğin ek-3.C.10 indeki metot</w:t>
      </w:r>
      <w:r w:rsidRPr="009D49C1" w:rsidDel="008318CB">
        <w:rPr>
          <w:rFonts w:ascii="Times New Roman" w:hAnsi="Times New Roman" w:cs="Times New Roman"/>
          <w:sz w:val="24"/>
          <w:szCs w:val="24"/>
        </w:rPr>
        <w:t xml:space="preserve"> </w:t>
      </w:r>
      <w:r w:rsidRPr="009D49C1">
        <w:rPr>
          <w:rFonts w:ascii="Times New Roman" w:hAnsi="Times New Roman" w:cs="Times New Roman"/>
          <w:sz w:val="24"/>
          <w:szCs w:val="24"/>
        </w:rPr>
        <w:t>(TS EN ISO 11733'de öne sürülen çalışma şartlarındaki muhtemel değişikler dahil).</w:t>
      </w:r>
    </w:p>
    <w:p w14:paraId="3A0977B7" w14:textId="77777777" w:rsidR="008318CB" w:rsidRPr="009D49C1" w:rsidRDefault="008318CB" w:rsidP="008318CB">
      <w:pPr>
        <w:tabs>
          <w:tab w:val="left" w:pos="851"/>
        </w:tabs>
        <w:spacing w:line="235" w:lineRule="auto"/>
        <w:jc w:val="both"/>
        <w:rPr>
          <w:rFonts w:ascii="Times New Roman" w:hAnsi="Times New Roman" w:cs="Times New Roman"/>
          <w:sz w:val="24"/>
          <w:szCs w:val="24"/>
        </w:rPr>
      </w:pPr>
    </w:p>
    <w:p w14:paraId="3CCDCCF9" w14:textId="48515084" w:rsidR="001E1500" w:rsidRPr="009D49C1" w:rsidRDefault="008318CB" w:rsidP="008318CB">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Aktive edilmiş çamur simülasyonu biyolojik parçalanabilirlik testini geçememe durumu atık su arıtma ile metabolitlerin salınımı potansiyeline işaret eder, bu da daha kapsamlı bir risk değerlendirmesi yapılması gereksinimi olduğunu gösterir.</w:t>
      </w:r>
    </w:p>
    <w:p w14:paraId="3E3D4A31"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315C739F"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4.2. Biyolojik parçalanma test çözeltilerinin toksisite testleri</w:t>
      </w:r>
    </w:p>
    <w:p w14:paraId="42CC708E"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p>
    <w:p w14:paraId="3806D09A"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Test çözeltilerine ilişkin sağlanacak olan toksisite bilgileri:</w:t>
      </w:r>
    </w:p>
    <w:p w14:paraId="787D75B0"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p>
    <w:p w14:paraId="0018E7AA"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4.2.1. Kimyasal ve fiziksel bilgi, örneğin:</w:t>
      </w:r>
    </w:p>
    <w:p w14:paraId="567C08A6"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p>
    <w:p w14:paraId="6F64A25E"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metabolitin tanımı (ve elde edildiği analitik yöntem)</w:t>
      </w:r>
    </w:p>
    <w:p w14:paraId="02B5E45E"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Temel fiziksel ve kimyasal özelikler (su çözünürlüğü, Oktanol: Su bölünme katsayısı-</w:t>
      </w:r>
    </w:p>
    <w:p w14:paraId="17069323" w14:textId="77777777" w:rsidR="008318CB" w:rsidRPr="009D49C1" w:rsidRDefault="008318CB" w:rsidP="008318CB">
      <w:pPr>
        <w:widowControl/>
        <w:tabs>
          <w:tab w:val="left" w:pos="2952"/>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Log Po/w, vs.).</w:t>
      </w:r>
    </w:p>
    <w:p w14:paraId="50541C8E"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0DD66A67" w14:textId="4CAF9308"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4.2.2. Organizmalar üzerindeki etkisi.  İyi laboratuvar uygulaması prensiplerine uygun olarak yerine getirilecek testler.</w:t>
      </w:r>
    </w:p>
    <w:p w14:paraId="63734E90" w14:textId="77777777" w:rsidR="00DA527A" w:rsidRPr="009D49C1" w:rsidRDefault="00DA527A" w:rsidP="008318CB">
      <w:pPr>
        <w:tabs>
          <w:tab w:val="left" w:pos="851"/>
        </w:tabs>
        <w:spacing w:line="235" w:lineRule="auto"/>
        <w:jc w:val="both"/>
        <w:rPr>
          <w:rFonts w:ascii="Times New Roman" w:eastAsia="Calibri" w:hAnsi="Times New Roman" w:cs="Times New Roman"/>
          <w:sz w:val="24"/>
          <w:szCs w:val="24"/>
          <w:lang w:eastAsia="en-US" w:bidi="ar-SA"/>
        </w:rPr>
      </w:pPr>
    </w:p>
    <w:p w14:paraId="75BCA62A" w14:textId="1A2D1FDC"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Balık: </w:t>
      </w:r>
      <w:r w:rsidR="00DA527A" w:rsidRPr="009D49C1">
        <w:rPr>
          <w:rFonts w:ascii="Times New Roman" w:hAnsi="Times New Roman" w:cs="Times New Roman"/>
          <w:sz w:val="24"/>
          <w:szCs w:val="24"/>
        </w:rPr>
        <w:t xml:space="preserve">Tavsiye edilen test Tehlikeli Maddelerin ve Müstahzarların Sınıflandırılması, </w:t>
      </w:r>
      <w:r w:rsidR="00DA527A" w:rsidRPr="009D49C1">
        <w:rPr>
          <w:rFonts w:ascii="Times New Roman" w:hAnsi="Times New Roman" w:cs="Times New Roman"/>
          <w:sz w:val="24"/>
          <w:szCs w:val="24"/>
        </w:rPr>
        <w:lastRenderedPageBreak/>
        <w:t>Ambalajlanması ve Etiketlenmesi Hakkındaki Yönetmeliğin ek-3.C.1’de belirtilen testtir.</w:t>
      </w:r>
    </w:p>
    <w:p w14:paraId="613F94AA" w14:textId="77777777"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p>
    <w:p w14:paraId="682CCAF6" w14:textId="55864AFE" w:rsidR="00DA527A" w:rsidRPr="009D49C1" w:rsidRDefault="00DA527A" w:rsidP="00DA527A">
      <w:pPr>
        <w:tabs>
          <w:tab w:val="left" w:pos="2952"/>
        </w:tabs>
        <w:spacing w:line="240" w:lineRule="exact"/>
        <w:jc w:val="both"/>
        <w:rPr>
          <w:rFonts w:ascii="Times New Roman" w:hAnsi="Times New Roman" w:cs="Times New Roman"/>
          <w:sz w:val="24"/>
          <w:szCs w:val="24"/>
        </w:rPr>
      </w:pPr>
      <w:r w:rsidRPr="009D49C1">
        <w:rPr>
          <w:rFonts w:ascii="Times New Roman" w:eastAsia="Calibri" w:hAnsi="Times New Roman" w:cs="Times New Roman"/>
          <w:sz w:val="24"/>
          <w:szCs w:val="24"/>
          <w:lang w:eastAsia="en-US" w:bidi="ar-SA"/>
        </w:rPr>
        <w:t xml:space="preserve">Daphnia </w:t>
      </w:r>
      <w:r w:rsidR="00151AD3" w:rsidRPr="009D49C1">
        <w:rPr>
          <w:rFonts w:ascii="Times New Roman" w:eastAsia="Calibri" w:hAnsi="Times New Roman" w:cs="Times New Roman"/>
          <w:sz w:val="24"/>
          <w:szCs w:val="24"/>
          <w:lang w:eastAsia="en-US" w:bidi="ar-SA"/>
        </w:rPr>
        <w:t>(Su pi</w:t>
      </w:r>
      <w:r w:rsidR="008318CB" w:rsidRPr="009D49C1">
        <w:rPr>
          <w:rFonts w:ascii="Times New Roman" w:eastAsia="Calibri" w:hAnsi="Times New Roman" w:cs="Times New Roman"/>
          <w:sz w:val="24"/>
          <w:szCs w:val="24"/>
          <w:lang w:eastAsia="en-US" w:bidi="ar-SA"/>
        </w:rPr>
        <w:t>r</w:t>
      </w:r>
      <w:r w:rsidR="00151AD3" w:rsidRPr="009D49C1">
        <w:rPr>
          <w:rFonts w:ascii="Times New Roman" w:eastAsia="Calibri" w:hAnsi="Times New Roman" w:cs="Times New Roman"/>
          <w:sz w:val="24"/>
          <w:szCs w:val="24"/>
          <w:lang w:eastAsia="en-US" w:bidi="ar-SA"/>
        </w:rPr>
        <w:t>e</w:t>
      </w:r>
      <w:r w:rsidR="008318CB" w:rsidRPr="009D49C1">
        <w:rPr>
          <w:rFonts w:ascii="Times New Roman" w:eastAsia="Calibri" w:hAnsi="Times New Roman" w:cs="Times New Roman"/>
          <w:sz w:val="24"/>
          <w:szCs w:val="24"/>
          <w:lang w:eastAsia="en-US" w:bidi="ar-SA"/>
        </w:rPr>
        <w:t xml:space="preserve">si): </w:t>
      </w:r>
      <w:r w:rsidRPr="009D49C1">
        <w:rPr>
          <w:rFonts w:ascii="Times New Roman" w:eastAsia="Calibri" w:hAnsi="Times New Roman" w:cs="Times New Roman"/>
          <w:sz w:val="24"/>
          <w:szCs w:val="24"/>
          <w:lang w:eastAsia="en-US" w:bidi="ar-SA"/>
        </w:rPr>
        <w:t>T</w:t>
      </w:r>
      <w:r w:rsidRPr="009D49C1">
        <w:rPr>
          <w:rFonts w:ascii="Times New Roman" w:hAnsi="Times New Roman" w:cs="Times New Roman"/>
          <w:sz w:val="24"/>
          <w:szCs w:val="24"/>
        </w:rPr>
        <w:t>avsiye edilen test Tehlikeli Maddelerin ve Müstahzarların Sınıflandırılması, Ambalajlanması ve Etiketlenmesi Hakkındaki Yönetmeliğin ek-3.C.2’de belirtilen testtir.</w:t>
      </w:r>
    </w:p>
    <w:p w14:paraId="5F371DE4" w14:textId="502BF537"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p>
    <w:p w14:paraId="60828F64" w14:textId="77777777"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p>
    <w:p w14:paraId="3F9EBEE5" w14:textId="68A4E339" w:rsidR="00DA527A" w:rsidRPr="009D49C1" w:rsidRDefault="008318CB" w:rsidP="00DA527A">
      <w:pPr>
        <w:tabs>
          <w:tab w:val="left" w:pos="2952"/>
        </w:tabs>
        <w:spacing w:line="240" w:lineRule="exact"/>
        <w:jc w:val="both"/>
        <w:rPr>
          <w:rFonts w:ascii="Times New Roman" w:hAnsi="Times New Roman" w:cs="Times New Roman"/>
          <w:sz w:val="24"/>
          <w:szCs w:val="24"/>
        </w:rPr>
      </w:pPr>
      <w:r w:rsidRPr="009D49C1">
        <w:rPr>
          <w:rFonts w:ascii="Times New Roman" w:eastAsia="Calibri" w:hAnsi="Times New Roman" w:cs="Times New Roman"/>
          <w:sz w:val="24"/>
          <w:szCs w:val="24"/>
          <w:lang w:eastAsia="en-US" w:bidi="ar-SA"/>
        </w:rPr>
        <w:t>Alg</w:t>
      </w:r>
      <w:r w:rsidR="00DA527A" w:rsidRPr="009D49C1">
        <w:rPr>
          <w:rFonts w:ascii="Times New Roman" w:eastAsia="Calibri" w:hAnsi="Times New Roman" w:cs="Times New Roman"/>
          <w:sz w:val="24"/>
          <w:szCs w:val="24"/>
          <w:lang w:eastAsia="en-US" w:bidi="ar-SA"/>
        </w:rPr>
        <w:t xml:space="preserve"> </w:t>
      </w:r>
      <w:r w:rsidR="00DA527A" w:rsidRPr="009D49C1">
        <w:rPr>
          <w:rFonts w:ascii="Times New Roman" w:hAnsi="Times New Roman" w:cs="Times New Roman"/>
          <w:sz w:val="24"/>
          <w:szCs w:val="24"/>
        </w:rPr>
        <w:t>(Su yosunları)</w:t>
      </w:r>
      <w:r w:rsidRPr="009D49C1">
        <w:rPr>
          <w:rFonts w:ascii="Times New Roman" w:eastAsia="Calibri" w:hAnsi="Times New Roman" w:cs="Times New Roman"/>
          <w:sz w:val="24"/>
          <w:szCs w:val="24"/>
          <w:lang w:eastAsia="en-US" w:bidi="ar-SA"/>
        </w:rPr>
        <w:t xml:space="preserve">: </w:t>
      </w:r>
      <w:r w:rsidR="00DA527A" w:rsidRPr="009D49C1">
        <w:rPr>
          <w:rFonts w:ascii="Times New Roman" w:eastAsia="Calibri" w:hAnsi="Times New Roman" w:cs="Times New Roman"/>
          <w:sz w:val="24"/>
          <w:szCs w:val="24"/>
          <w:lang w:eastAsia="en-US" w:bidi="ar-SA"/>
        </w:rPr>
        <w:t>T</w:t>
      </w:r>
      <w:r w:rsidR="00DA527A" w:rsidRPr="009D49C1">
        <w:rPr>
          <w:rFonts w:ascii="Times New Roman" w:hAnsi="Times New Roman" w:cs="Times New Roman"/>
          <w:sz w:val="24"/>
          <w:szCs w:val="24"/>
        </w:rPr>
        <w:t>avsiye edilen test Tehlikeli Maddelerin ve Müstahzarların Sınıflandırılması, Ambalajlanması ve Etiketlenmesi Hakkındaki Yönetmeliğin ek-3.C.3’te belirtilen testtir.</w:t>
      </w:r>
    </w:p>
    <w:p w14:paraId="0BC3C7D2" w14:textId="416B24F5"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p>
    <w:p w14:paraId="70D58A9E" w14:textId="77777777" w:rsidR="008318CB" w:rsidRPr="009D49C1" w:rsidRDefault="008318CB" w:rsidP="008318CB">
      <w:pPr>
        <w:tabs>
          <w:tab w:val="left" w:pos="851"/>
        </w:tabs>
        <w:spacing w:line="235" w:lineRule="auto"/>
        <w:jc w:val="both"/>
        <w:rPr>
          <w:rFonts w:ascii="Times New Roman" w:eastAsia="Calibri" w:hAnsi="Times New Roman" w:cs="Times New Roman"/>
          <w:sz w:val="24"/>
          <w:szCs w:val="24"/>
          <w:lang w:eastAsia="en-US" w:bidi="ar-SA"/>
        </w:rPr>
      </w:pPr>
    </w:p>
    <w:p w14:paraId="1EAC2171" w14:textId="51843A90" w:rsidR="00DA527A" w:rsidRPr="009D49C1" w:rsidRDefault="008318CB" w:rsidP="00DA527A">
      <w:pPr>
        <w:tabs>
          <w:tab w:val="left" w:pos="2952"/>
        </w:tabs>
        <w:spacing w:line="240" w:lineRule="exact"/>
        <w:jc w:val="both"/>
        <w:rPr>
          <w:rFonts w:ascii="Times New Roman" w:hAnsi="Times New Roman" w:cs="Times New Roman"/>
          <w:sz w:val="24"/>
          <w:szCs w:val="24"/>
        </w:rPr>
      </w:pPr>
      <w:r w:rsidRPr="009D49C1">
        <w:rPr>
          <w:rFonts w:ascii="Times New Roman" w:eastAsia="Calibri" w:hAnsi="Times New Roman" w:cs="Times New Roman"/>
          <w:sz w:val="24"/>
          <w:szCs w:val="24"/>
          <w:lang w:eastAsia="en-US" w:bidi="ar-SA"/>
        </w:rPr>
        <w:t xml:space="preserve">Bakteriler: </w:t>
      </w:r>
      <w:r w:rsidR="00DA527A" w:rsidRPr="009D49C1">
        <w:rPr>
          <w:rFonts w:ascii="Times New Roman" w:eastAsia="Calibri" w:hAnsi="Times New Roman" w:cs="Times New Roman"/>
          <w:sz w:val="24"/>
          <w:szCs w:val="24"/>
          <w:lang w:eastAsia="en-US" w:bidi="ar-SA"/>
        </w:rPr>
        <w:t>T</w:t>
      </w:r>
      <w:r w:rsidR="00DA527A" w:rsidRPr="009D49C1">
        <w:rPr>
          <w:rFonts w:ascii="Times New Roman" w:hAnsi="Times New Roman" w:cs="Times New Roman"/>
          <w:sz w:val="24"/>
          <w:szCs w:val="24"/>
        </w:rPr>
        <w:t>avsiye edilen test Tehlikeli Maddelerin ve Müstahzarların Sınıflandırılması, Ambalajlanması ve Etiketlenmesi Hakkındaki Yönetmeliğin ek-3.C.11’de belirtilen testtir.</w:t>
      </w:r>
    </w:p>
    <w:p w14:paraId="45D85CDC" w14:textId="4675AD03" w:rsidR="001E1500" w:rsidRPr="009D49C1" w:rsidRDefault="001E1500" w:rsidP="008318CB">
      <w:pPr>
        <w:tabs>
          <w:tab w:val="left" w:pos="851"/>
        </w:tabs>
        <w:spacing w:line="235" w:lineRule="auto"/>
        <w:jc w:val="both"/>
        <w:rPr>
          <w:rFonts w:ascii="Times New Roman" w:eastAsia="Calibri" w:hAnsi="Times New Roman" w:cs="Times New Roman"/>
          <w:sz w:val="24"/>
          <w:szCs w:val="24"/>
          <w:lang w:eastAsia="en-US" w:bidi="ar-SA"/>
        </w:rPr>
      </w:pPr>
    </w:p>
    <w:p w14:paraId="186F45A2"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4F703276" w14:textId="7629C881" w:rsidR="00DA527A" w:rsidRPr="009D49C1" w:rsidRDefault="00795FC3" w:rsidP="00DA527A">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4.2.3. </w:t>
      </w:r>
      <w:r w:rsidR="00DA527A" w:rsidRPr="009D49C1">
        <w:rPr>
          <w:rFonts w:ascii="Times New Roman" w:eastAsia="Calibri" w:hAnsi="Times New Roman" w:cs="Times New Roman"/>
          <w:sz w:val="24"/>
          <w:szCs w:val="24"/>
          <w:lang w:eastAsia="en-US" w:bidi="ar-SA"/>
        </w:rPr>
        <w:t>Parçalanma</w:t>
      </w:r>
    </w:p>
    <w:p w14:paraId="1E4CAA77" w14:textId="2B7B160C" w:rsidR="00DA527A"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Biyotik: </w:t>
      </w:r>
      <w:r w:rsidR="00795FC3" w:rsidRPr="009D49C1">
        <w:rPr>
          <w:rFonts w:ascii="Times New Roman" w:hAnsi="Times New Roman" w:cs="Times New Roman"/>
          <w:sz w:val="24"/>
          <w:szCs w:val="24"/>
        </w:rPr>
        <w:t>Tavsiye edilen test Tehlikeli Maddelerin ve Müstahzarların Sınıflandırılması, Ambalajlanması ve Etiketlenmesi Hakkındaki Yönetmeliğin ek-3.C.5’te belirtilen testtir.</w:t>
      </w:r>
    </w:p>
    <w:p w14:paraId="7E3469A6" w14:textId="77777777" w:rsidR="00DA527A"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p>
    <w:p w14:paraId="3BC5FE04" w14:textId="2C09888D" w:rsidR="00DA527A"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Abiyotik: </w:t>
      </w:r>
      <w:r w:rsidR="00795FC3" w:rsidRPr="009D49C1">
        <w:rPr>
          <w:rFonts w:ascii="Times New Roman" w:hAnsi="Times New Roman" w:cs="Times New Roman"/>
          <w:sz w:val="24"/>
          <w:szCs w:val="24"/>
        </w:rPr>
        <w:t xml:space="preserve">tavsiye edilen test Tehlikeli Maddelerin ve Müstahzarların Sınıflandırılması, Ambalajlanması ve Etiketlenmesi Hakkındaki Yönetmeliğin ek-3.C.7’de belirtilen testtir. </w:t>
      </w:r>
      <w:r w:rsidRPr="009D49C1">
        <w:rPr>
          <w:rFonts w:ascii="Times New Roman" w:eastAsia="Calibri" w:hAnsi="Times New Roman" w:cs="Times New Roman"/>
          <w:sz w:val="24"/>
          <w:szCs w:val="24"/>
          <w:lang w:eastAsia="en-US" w:bidi="ar-SA"/>
        </w:rPr>
        <w:t xml:space="preserve"> Sağlanacak bilgi, biyo-konsantrasyon için metabolitlerin potansiyelini ve onların sediment fazına ayrılmalarını da dikkate alacaktır.</w:t>
      </w:r>
    </w:p>
    <w:p w14:paraId="35AEAAE8" w14:textId="77777777" w:rsidR="00DA527A"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p>
    <w:p w14:paraId="08DF5CC1" w14:textId="77777777" w:rsidR="00DA527A"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Ayrıca bazı metabolitlerin endokrin bozma aktivitesine neden olduğundan şüphelenilirse, bunların olumsuz sonuç verme potansiyeli olup olmadığını tespit etmek ve bu olumsuz sonuçları değerlendirmek için validasyonu yapılmış test yöntemlerinin kullanılması tavsiye edilir.</w:t>
      </w:r>
    </w:p>
    <w:p w14:paraId="7BF5FCC0" w14:textId="77777777" w:rsidR="00DA527A"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p>
    <w:p w14:paraId="7FCF05EE" w14:textId="04C859ED" w:rsidR="001E1500" w:rsidRPr="009D49C1" w:rsidRDefault="00DA527A" w:rsidP="00DA527A">
      <w:pPr>
        <w:tabs>
          <w:tab w:val="left" w:pos="851"/>
        </w:tabs>
        <w:spacing w:line="235" w:lineRule="auto"/>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Yukarıda belirtilen tüm testlere 'Avrupa Birliğinde Tehlikeli Maddelerin Sınıflandırılması, Ambalajlanması ve Etiketlenmesi', Bölüm 2:  'Test </w:t>
      </w:r>
      <w:r w:rsidR="00795FC3" w:rsidRPr="009D49C1">
        <w:rPr>
          <w:rFonts w:ascii="Times New Roman" w:eastAsia="Calibri" w:hAnsi="Times New Roman" w:cs="Times New Roman"/>
          <w:sz w:val="24"/>
          <w:szCs w:val="24"/>
          <w:lang w:eastAsia="en-US" w:bidi="ar-SA"/>
        </w:rPr>
        <w:t xml:space="preserve">Metotları' </w:t>
      </w:r>
      <w:r w:rsidRPr="009D49C1">
        <w:rPr>
          <w:rFonts w:ascii="Times New Roman" w:eastAsia="Calibri" w:hAnsi="Times New Roman" w:cs="Times New Roman"/>
          <w:sz w:val="24"/>
          <w:szCs w:val="24"/>
          <w:lang w:eastAsia="en-US" w:bidi="ar-SA"/>
        </w:rPr>
        <w:t xml:space="preserve">başlıklı yayınından da ulaşılabilir. </w:t>
      </w:r>
      <w:r w:rsidR="004C58E3" w:rsidRPr="009D49C1">
        <w:rPr>
          <w:rFonts w:ascii="Times New Roman" w:eastAsia="Calibri" w:hAnsi="Times New Roman" w:cs="Times New Roman"/>
          <w:sz w:val="24"/>
          <w:szCs w:val="24"/>
          <w:lang w:eastAsia="en-US" w:bidi="ar-SA"/>
        </w:rPr>
        <w:t>(</w:t>
      </w:r>
      <w:r w:rsidRPr="009D49C1">
        <w:rPr>
          <w:rFonts w:ascii="Times New Roman" w:eastAsia="Calibri" w:hAnsi="Times New Roman" w:cs="Times New Roman"/>
          <w:sz w:val="24"/>
          <w:szCs w:val="24"/>
          <w:lang w:eastAsia="en-US" w:bidi="ar-SA"/>
        </w:rPr>
        <w:t>Avrupa Komisyonu 1997. ISBN 92-828-0076-8.</w:t>
      </w:r>
      <w:r w:rsidR="004C58E3" w:rsidRPr="009D49C1">
        <w:rPr>
          <w:rFonts w:ascii="Times New Roman" w:eastAsia="Calibri" w:hAnsi="Times New Roman" w:cs="Times New Roman"/>
          <w:sz w:val="24"/>
          <w:szCs w:val="24"/>
          <w:lang w:eastAsia="en-US" w:bidi="ar-SA"/>
        </w:rPr>
        <w:t>)</w:t>
      </w:r>
    </w:p>
    <w:p w14:paraId="44237080"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07BCCBC9"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70E29131"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3EE90754"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0CCAE52E"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5EC6CA02"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0B40A6B1"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4A47805C"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34141BC5"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027A1FF3"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2228566A"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0087EFA3"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7A01037F"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13F023B0"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7E95E263"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571AECCB"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3EFB1943"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4205004C"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54E93F19"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1326739B"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452DCCC3"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09152B50"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0C2B40B5"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725E0C69" w14:textId="77777777" w:rsidR="00B50778" w:rsidRPr="009D49C1" w:rsidRDefault="00B50778" w:rsidP="004273E5">
      <w:pPr>
        <w:tabs>
          <w:tab w:val="left" w:pos="851"/>
        </w:tabs>
        <w:spacing w:line="235" w:lineRule="auto"/>
        <w:jc w:val="both"/>
        <w:rPr>
          <w:rFonts w:ascii="Times New Roman" w:hAnsi="Times New Roman" w:cs="Times New Roman"/>
          <w:sz w:val="24"/>
          <w:szCs w:val="24"/>
        </w:rPr>
      </w:pPr>
    </w:p>
    <w:p w14:paraId="3E4198C4" w14:textId="77777777" w:rsidR="00807B9F" w:rsidRPr="009D49C1" w:rsidRDefault="00807B9F" w:rsidP="00807B9F">
      <w:pPr>
        <w:spacing w:line="240" w:lineRule="exact"/>
        <w:jc w:val="center"/>
        <w:rPr>
          <w:rFonts w:ascii="Times New Roman" w:hAnsi="Times New Roman" w:cs="Times New Roman"/>
          <w:b/>
          <w:bCs/>
          <w:sz w:val="24"/>
          <w:szCs w:val="24"/>
        </w:rPr>
      </w:pPr>
    </w:p>
    <w:p w14:paraId="1F5287A4" w14:textId="77777777" w:rsidR="00807B9F" w:rsidRPr="009D49C1" w:rsidRDefault="00807B9F" w:rsidP="00807B9F">
      <w:pPr>
        <w:spacing w:line="240" w:lineRule="exact"/>
        <w:jc w:val="center"/>
        <w:rPr>
          <w:rFonts w:ascii="Times New Roman" w:hAnsi="Times New Roman" w:cs="Times New Roman"/>
          <w:b/>
          <w:bCs/>
          <w:sz w:val="24"/>
          <w:szCs w:val="24"/>
        </w:rPr>
      </w:pPr>
      <w:r w:rsidRPr="009D49C1">
        <w:rPr>
          <w:rFonts w:ascii="Times New Roman" w:hAnsi="Times New Roman" w:cs="Times New Roman"/>
          <w:b/>
          <w:bCs/>
          <w:sz w:val="24"/>
          <w:szCs w:val="24"/>
        </w:rPr>
        <w:lastRenderedPageBreak/>
        <w:t>Ek-5</w:t>
      </w:r>
    </w:p>
    <w:p w14:paraId="3C2A4FBB" w14:textId="77777777" w:rsidR="00807B9F" w:rsidRPr="009D49C1" w:rsidRDefault="00807B9F" w:rsidP="00807B9F">
      <w:pPr>
        <w:autoSpaceDE w:val="0"/>
        <w:autoSpaceDN w:val="0"/>
        <w:adjustRightInd w:val="0"/>
        <w:spacing w:line="240" w:lineRule="exact"/>
        <w:jc w:val="center"/>
        <w:rPr>
          <w:rFonts w:ascii="Times New Roman" w:hAnsi="Times New Roman" w:cs="Times New Roman"/>
          <w:b/>
          <w:bCs/>
          <w:sz w:val="24"/>
          <w:szCs w:val="24"/>
        </w:rPr>
      </w:pPr>
      <w:r w:rsidRPr="009D49C1">
        <w:rPr>
          <w:rFonts w:ascii="Times New Roman" w:hAnsi="Times New Roman" w:cs="Times New Roman"/>
          <w:b/>
          <w:bCs/>
          <w:sz w:val="24"/>
          <w:szCs w:val="24"/>
        </w:rPr>
        <w:t>İstisnayı Hak Etmiş Yüzey Aktif Maddelerin Listesi</w:t>
      </w:r>
    </w:p>
    <w:p w14:paraId="6EDD4561"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p w14:paraId="3B15548A" w14:textId="4F4D722D" w:rsidR="001E1500" w:rsidRPr="009D49C1" w:rsidRDefault="00807B9F" w:rsidP="00807B9F">
      <w:pPr>
        <w:tabs>
          <w:tab w:val="left" w:pos="851"/>
        </w:tabs>
        <w:spacing w:line="235" w:lineRule="auto"/>
        <w:jc w:val="both"/>
        <w:rPr>
          <w:rFonts w:ascii="Times New Roman" w:hAnsi="Times New Roman" w:cs="Times New Roman"/>
          <w:sz w:val="24"/>
          <w:szCs w:val="24"/>
          <w:lang w:eastAsia="en-US" w:bidi="ar-SA"/>
        </w:rPr>
      </w:pPr>
      <w:r w:rsidRPr="009D49C1">
        <w:rPr>
          <w:rFonts w:ascii="Times New Roman" w:hAnsi="Times New Roman" w:cs="Times New Roman"/>
          <w:sz w:val="24"/>
          <w:szCs w:val="24"/>
          <w:lang w:eastAsia="en-US" w:bidi="ar-SA"/>
        </w:rPr>
        <w:t xml:space="preserve">Bu Yönetmeliğin </w:t>
      </w:r>
      <w:r w:rsidRPr="009D49C1">
        <w:rPr>
          <w:rFonts w:ascii="Times New Roman" w:hAnsi="Times New Roman" w:cs="Times New Roman"/>
          <w:sz w:val="24"/>
          <w:szCs w:val="24"/>
        </w:rPr>
        <w:t>ek-2’sinde</w:t>
      </w:r>
      <w:r w:rsidRPr="009D49C1" w:rsidDel="00807B9F">
        <w:rPr>
          <w:rFonts w:ascii="Times New Roman" w:hAnsi="Times New Roman" w:cs="Times New Roman"/>
          <w:sz w:val="24"/>
          <w:szCs w:val="24"/>
          <w:lang w:eastAsia="en-US" w:bidi="ar-SA"/>
        </w:rPr>
        <w:t xml:space="preserve"> </w:t>
      </w:r>
      <w:r w:rsidRPr="009D49C1">
        <w:rPr>
          <w:rFonts w:ascii="Times New Roman" w:hAnsi="Times New Roman" w:cs="Times New Roman"/>
          <w:sz w:val="24"/>
          <w:szCs w:val="24"/>
          <w:lang w:eastAsia="en-US" w:bidi="ar-SA"/>
        </w:rPr>
        <w:t xml:space="preserve">şart koşulan testleri geçen ancak bu Yönetmeliğin </w:t>
      </w:r>
      <w:r w:rsidRPr="009D49C1">
        <w:rPr>
          <w:rFonts w:ascii="Times New Roman" w:hAnsi="Times New Roman" w:cs="Times New Roman"/>
          <w:sz w:val="24"/>
          <w:szCs w:val="24"/>
        </w:rPr>
        <w:t xml:space="preserve">ek-3’ünde </w:t>
      </w:r>
      <w:r w:rsidRPr="009D49C1">
        <w:rPr>
          <w:rFonts w:ascii="Times New Roman" w:hAnsi="Times New Roman" w:cs="Times New Roman"/>
          <w:sz w:val="24"/>
          <w:szCs w:val="24"/>
          <w:lang w:eastAsia="en-US" w:bidi="ar-SA"/>
        </w:rPr>
        <w:t xml:space="preserve">şart koşulan testleri geçemeyen aşağıdaki deterjan yüzey aktif maddeleri, bu Yönetmeliğin </w:t>
      </w:r>
      <w:r w:rsidRPr="009D49C1">
        <w:rPr>
          <w:rFonts w:ascii="Times New Roman" w:hAnsi="Times New Roman" w:cs="Times New Roman"/>
          <w:sz w:val="24"/>
          <w:szCs w:val="24"/>
        </w:rPr>
        <w:t>6 ncı, 7 nci ve 8 nci maddelerine</w:t>
      </w:r>
      <w:r w:rsidRPr="009D49C1" w:rsidDel="00807B9F">
        <w:rPr>
          <w:rFonts w:ascii="Times New Roman" w:hAnsi="Times New Roman" w:cs="Times New Roman"/>
          <w:sz w:val="24"/>
          <w:szCs w:val="24"/>
          <w:lang w:eastAsia="en-US" w:bidi="ar-SA"/>
        </w:rPr>
        <w:t xml:space="preserve"> </w:t>
      </w:r>
      <w:r w:rsidRPr="009D49C1">
        <w:rPr>
          <w:rFonts w:ascii="Times New Roman" w:hAnsi="Times New Roman" w:cs="Times New Roman"/>
          <w:sz w:val="24"/>
          <w:szCs w:val="24"/>
          <w:lang w:eastAsia="en-US" w:bidi="ar-SA"/>
        </w:rPr>
        <w:t>uygun olarak istisna kabul edilerek, piyasaya arz edilebilir ve aşağıda belirtilen limitlere uygun olarak kullanılabilir</w:t>
      </w:r>
      <w:r w:rsidR="00D463EC" w:rsidRPr="009D49C1">
        <w:rPr>
          <w:rFonts w:ascii="Times New Roman" w:hAnsi="Times New Roman" w:cs="Times New Roman"/>
          <w:sz w:val="24"/>
          <w:szCs w:val="24"/>
          <w:lang w:eastAsia="en-US" w:bidi="ar-SA"/>
        </w:rPr>
        <w:t>.</w:t>
      </w:r>
    </w:p>
    <w:p w14:paraId="3C58F352" w14:textId="77777777" w:rsidR="001E1500" w:rsidRPr="009D49C1" w:rsidRDefault="001E1500" w:rsidP="004273E5">
      <w:pPr>
        <w:tabs>
          <w:tab w:val="left" w:pos="851"/>
        </w:tabs>
        <w:spacing w:line="235"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99"/>
        <w:gridCol w:w="2077"/>
        <w:gridCol w:w="2722"/>
      </w:tblGrid>
      <w:tr w:rsidR="005C1256" w:rsidRPr="009D49C1" w14:paraId="613546C0" w14:textId="77777777" w:rsidTr="005C1256">
        <w:tc>
          <w:tcPr>
            <w:tcW w:w="2359" w:type="dxa"/>
          </w:tcPr>
          <w:p w14:paraId="42CCF755"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IUPAC terminolojisindeki adı</w:t>
            </w:r>
          </w:p>
        </w:tc>
        <w:tc>
          <w:tcPr>
            <w:tcW w:w="2299" w:type="dxa"/>
          </w:tcPr>
          <w:p w14:paraId="4C3950AB" w14:textId="6921FBBE" w:rsidR="005C1256" w:rsidRPr="009D49C1" w:rsidRDefault="00A108D5"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EC</w:t>
            </w:r>
            <w:r w:rsidR="005C1256" w:rsidRPr="009D49C1">
              <w:rPr>
                <w:rFonts w:ascii="Times New Roman" w:hAnsi="Times New Roman" w:cs="Times New Roman"/>
                <w:sz w:val="24"/>
                <w:szCs w:val="24"/>
              </w:rPr>
              <w:t xml:space="preserve"> numarası</w:t>
            </w:r>
          </w:p>
        </w:tc>
        <w:tc>
          <w:tcPr>
            <w:tcW w:w="2077" w:type="dxa"/>
          </w:tcPr>
          <w:p w14:paraId="4DD89353"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 xml:space="preserve">CAS numarası </w:t>
            </w:r>
          </w:p>
          <w:p w14:paraId="0898C3E1"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p>
        </w:tc>
        <w:tc>
          <w:tcPr>
            <w:tcW w:w="2722" w:type="dxa"/>
          </w:tcPr>
          <w:p w14:paraId="679F315A"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 xml:space="preserve">Sınırlar </w:t>
            </w:r>
          </w:p>
        </w:tc>
      </w:tr>
      <w:tr w:rsidR="005C1256" w:rsidRPr="009D49C1" w14:paraId="12A09AB8" w14:textId="77777777" w:rsidTr="005C1256">
        <w:tc>
          <w:tcPr>
            <w:tcW w:w="2359" w:type="dxa"/>
          </w:tcPr>
          <w:p w14:paraId="53E813A8"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“Alkoller, Yüzey Aktif Madde (Guerbet), C16-20, etoksilat,    n-butil eter(7-8 EO)”</w:t>
            </w:r>
          </w:p>
        </w:tc>
        <w:tc>
          <w:tcPr>
            <w:tcW w:w="2299" w:type="dxa"/>
          </w:tcPr>
          <w:p w14:paraId="0947010E"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Yok (polimer)</w:t>
            </w:r>
          </w:p>
        </w:tc>
        <w:tc>
          <w:tcPr>
            <w:tcW w:w="2077" w:type="dxa"/>
          </w:tcPr>
          <w:p w14:paraId="04003495"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147993-59-7</w:t>
            </w:r>
          </w:p>
        </w:tc>
        <w:tc>
          <w:tcPr>
            <w:tcW w:w="2722" w:type="dxa"/>
          </w:tcPr>
          <w:p w14:paraId="16EDD7FA" w14:textId="77777777" w:rsidR="005C1256" w:rsidRPr="009D49C1" w:rsidRDefault="005C1256" w:rsidP="005C1256">
            <w:pPr>
              <w:autoSpaceDE w:val="0"/>
              <w:autoSpaceDN w:val="0"/>
              <w:adjustRightInd w:val="0"/>
              <w:spacing w:line="240" w:lineRule="exact"/>
              <w:rPr>
                <w:rFonts w:ascii="Times New Roman" w:hAnsi="Times New Roman" w:cs="Times New Roman"/>
                <w:sz w:val="24"/>
                <w:szCs w:val="24"/>
              </w:rPr>
            </w:pPr>
            <w:r w:rsidRPr="009D49C1">
              <w:rPr>
                <w:rFonts w:ascii="Times New Roman" w:hAnsi="Times New Roman" w:cs="Times New Roman"/>
                <w:sz w:val="24"/>
                <w:szCs w:val="24"/>
              </w:rPr>
              <w:t>27 Haziran 2019 a kadar aşağıdaki endüstriyel uygulamalar için kullanılabilir:</w:t>
            </w:r>
          </w:p>
          <w:p w14:paraId="3D834CDD" w14:textId="77777777" w:rsidR="005C1256" w:rsidRPr="009D49C1" w:rsidRDefault="005C1256" w:rsidP="005C1256">
            <w:pPr>
              <w:widowControl/>
              <w:numPr>
                <w:ilvl w:val="1"/>
                <w:numId w:val="74"/>
              </w:numPr>
              <w:tabs>
                <w:tab w:val="num" w:pos="270"/>
              </w:tabs>
              <w:autoSpaceDE w:val="0"/>
              <w:autoSpaceDN w:val="0"/>
              <w:adjustRightInd w:val="0"/>
              <w:spacing w:line="240" w:lineRule="exact"/>
              <w:ind w:left="240" w:hanging="150"/>
              <w:rPr>
                <w:rFonts w:ascii="Times New Roman" w:hAnsi="Times New Roman" w:cs="Times New Roman"/>
                <w:sz w:val="24"/>
                <w:szCs w:val="24"/>
              </w:rPr>
            </w:pPr>
            <w:r w:rsidRPr="009D49C1">
              <w:rPr>
                <w:rFonts w:ascii="Times New Roman" w:hAnsi="Times New Roman" w:cs="Times New Roman"/>
                <w:sz w:val="24"/>
                <w:szCs w:val="24"/>
              </w:rPr>
              <w:t>Şişe yıkamasında,</w:t>
            </w:r>
          </w:p>
          <w:p w14:paraId="71289937" w14:textId="6DF32896" w:rsidR="005C1256" w:rsidRPr="009D49C1" w:rsidRDefault="005C1256" w:rsidP="005C1256">
            <w:pPr>
              <w:widowControl/>
              <w:numPr>
                <w:ilvl w:val="1"/>
                <w:numId w:val="74"/>
              </w:numPr>
              <w:tabs>
                <w:tab w:val="num" w:pos="270"/>
              </w:tabs>
              <w:autoSpaceDE w:val="0"/>
              <w:autoSpaceDN w:val="0"/>
              <w:adjustRightInd w:val="0"/>
              <w:spacing w:line="240" w:lineRule="exact"/>
              <w:ind w:left="240" w:hanging="150"/>
              <w:rPr>
                <w:rFonts w:ascii="Times New Roman" w:hAnsi="Times New Roman" w:cs="Times New Roman"/>
                <w:sz w:val="24"/>
                <w:szCs w:val="24"/>
              </w:rPr>
            </w:pPr>
            <w:r w:rsidRPr="009D49C1">
              <w:rPr>
                <w:rFonts w:ascii="Times New Roman" w:hAnsi="Times New Roman" w:cs="Times New Roman"/>
                <w:sz w:val="24"/>
                <w:szCs w:val="24"/>
              </w:rPr>
              <w:t>Yerinde temizlemede (CIP),</w:t>
            </w:r>
          </w:p>
          <w:p w14:paraId="3D8AD881" w14:textId="77777777" w:rsidR="005C1256" w:rsidRPr="009D49C1" w:rsidRDefault="005C1256" w:rsidP="005C1256">
            <w:pPr>
              <w:widowControl/>
              <w:numPr>
                <w:ilvl w:val="1"/>
                <w:numId w:val="74"/>
              </w:numPr>
              <w:tabs>
                <w:tab w:val="num" w:pos="270"/>
              </w:tabs>
              <w:autoSpaceDE w:val="0"/>
              <w:autoSpaceDN w:val="0"/>
              <w:adjustRightInd w:val="0"/>
              <w:spacing w:line="240" w:lineRule="exact"/>
              <w:ind w:left="240" w:hanging="150"/>
              <w:rPr>
                <w:rFonts w:ascii="Times New Roman" w:hAnsi="Times New Roman" w:cs="Times New Roman"/>
                <w:sz w:val="24"/>
                <w:szCs w:val="24"/>
              </w:rPr>
            </w:pPr>
            <w:r w:rsidRPr="009D49C1">
              <w:rPr>
                <w:rFonts w:ascii="Times New Roman" w:hAnsi="Times New Roman" w:cs="Times New Roman"/>
                <w:sz w:val="24"/>
                <w:szCs w:val="24"/>
              </w:rPr>
              <w:t>Metal temizliğinde</w:t>
            </w:r>
          </w:p>
        </w:tc>
      </w:tr>
    </w:tbl>
    <w:p w14:paraId="7168EA4D" w14:textId="5D74745C" w:rsidR="003F47BC" w:rsidRPr="009D49C1" w:rsidRDefault="003F47BC" w:rsidP="004273E5">
      <w:pPr>
        <w:tabs>
          <w:tab w:val="left" w:pos="851"/>
        </w:tabs>
        <w:spacing w:line="235" w:lineRule="auto"/>
        <w:jc w:val="both"/>
        <w:rPr>
          <w:rFonts w:ascii="Times New Roman" w:hAnsi="Times New Roman" w:cs="Times New Roman"/>
          <w:sz w:val="24"/>
          <w:szCs w:val="24"/>
        </w:rPr>
      </w:pPr>
    </w:p>
    <w:p w14:paraId="57A0CFF4" w14:textId="4F569802" w:rsidR="003F47BC" w:rsidRPr="009D49C1" w:rsidRDefault="003F47BC" w:rsidP="003F47BC">
      <w:pPr>
        <w:rPr>
          <w:rFonts w:ascii="Times New Roman" w:hAnsi="Times New Roman" w:cs="Times New Roman"/>
          <w:sz w:val="24"/>
          <w:szCs w:val="24"/>
        </w:rPr>
      </w:pPr>
    </w:p>
    <w:p w14:paraId="1C543ADC" w14:textId="57C3883B" w:rsidR="003F47BC" w:rsidRPr="009D49C1" w:rsidRDefault="003F47BC" w:rsidP="00C03B89">
      <w:pPr>
        <w:jc w:val="both"/>
        <w:rPr>
          <w:rFonts w:ascii="Times New Roman" w:hAnsi="Times New Roman" w:cs="Times New Roman"/>
          <w:sz w:val="24"/>
          <w:szCs w:val="24"/>
        </w:rPr>
      </w:pPr>
      <w:r w:rsidRPr="009D49C1">
        <w:rPr>
          <w:rFonts w:ascii="Times New Roman" w:hAnsi="Times New Roman" w:cs="Times New Roman"/>
          <w:sz w:val="24"/>
          <w:szCs w:val="24"/>
        </w:rPr>
        <w:t>'</w:t>
      </w:r>
      <w:r w:rsidR="00A108D5" w:rsidRPr="009D49C1">
        <w:rPr>
          <w:rFonts w:ascii="Times New Roman" w:hAnsi="Times New Roman" w:cs="Times New Roman"/>
          <w:sz w:val="24"/>
          <w:szCs w:val="24"/>
        </w:rPr>
        <w:t>EC</w:t>
      </w:r>
      <w:r w:rsidRPr="009D49C1">
        <w:rPr>
          <w:rFonts w:ascii="Times New Roman" w:hAnsi="Times New Roman" w:cs="Times New Roman"/>
          <w:sz w:val="24"/>
          <w:szCs w:val="24"/>
        </w:rPr>
        <w:t xml:space="preserve"> numarası', Einecs, ELINCS ya da NLP numarası anlamına gelir ve maddenin Avrupa Birliği içerisindeki resmi numarasıdır.</w:t>
      </w:r>
    </w:p>
    <w:p w14:paraId="6662D9B8" w14:textId="77777777" w:rsidR="003F47BC" w:rsidRPr="009D49C1" w:rsidRDefault="003F47BC" w:rsidP="00C03B89">
      <w:pPr>
        <w:jc w:val="both"/>
        <w:rPr>
          <w:rFonts w:ascii="Times New Roman" w:hAnsi="Times New Roman" w:cs="Times New Roman"/>
          <w:sz w:val="24"/>
          <w:szCs w:val="24"/>
        </w:rPr>
      </w:pPr>
    </w:p>
    <w:p w14:paraId="794752D7" w14:textId="13FBB3F1" w:rsidR="003F47BC" w:rsidRPr="009D49C1" w:rsidRDefault="003F47BC" w:rsidP="00C03B89">
      <w:pPr>
        <w:jc w:val="both"/>
        <w:rPr>
          <w:rFonts w:ascii="Times New Roman" w:hAnsi="Times New Roman" w:cs="Times New Roman"/>
          <w:sz w:val="24"/>
          <w:szCs w:val="24"/>
        </w:rPr>
      </w:pPr>
      <w:r w:rsidRPr="009D49C1">
        <w:rPr>
          <w:rFonts w:ascii="Times New Roman" w:hAnsi="Times New Roman" w:cs="Times New Roman"/>
          <w:sz w:val="24"/>
          <w:szCs w:val="24"/>
        </w:rPr>
        <w:t>'Einecs', Avrupa Mevcut Ticari Kimyasal Maddeler Envanteri anlamına gelir. Bu envanter, 18 Eylül 1981 tarihinde Topluluk pazarında yer aldığı kabul edilen tüm maddelerin tanımlayıcı listesini içerir. Einecs numarası Avrupa Mevcut Ticari Kimyasal Maddeler Envanteri'nden alınabilir.</w:t>
      </w:r>
      <w:r w:rsidRPr="009D49C1">
        <w:rPr>
          <w:rStyle w:val="DipnotBavurusu"/>
          <w:rFonts w:ascii="Times New Roman" w:hAnsi="Times New Roman" w:cs="Times New Roman"/>
          <w:sz w:val="24"/>
          <w:szCs w:val="24"/>
        </w:rPr>
        <w:footnoteReference w:id="6"/>
      </w:r>
    </w:p>
    <w:p w14:paraId="4041EAA1" w14:textId="77777777" w:rsidR="003F47BC" w:rsidRPr="009D49C1" w:rsidRDefault="003F47BC" w:rsidP="00C03B89">
      <w:pPr>
        <w:jc w:val="both"/>
        <w:rPr>
          <w:rFonts w:ascii="Times New Roman" w:hAnsi="Times New Roman" w:cs="Times New Roman"/>
          <w:sz w:val="24"/>
          <w:szCs w:val="24"/>
        </w:rPr>
      </w:pPr>
    </w:p>
    <w:p w14:paraId="3BD30B50" w14:textId="1BC8587D" w:rsidR="003F47BC" w:rsidRPr="009D49C1" w:rsidRDefault="003F47BC" w:rsidP="00C03B89">
      <w:pPr>
        <w:jc w:val="both"/>
        <w:rPr>
          <w:rFonts w:ascii="Times New Roman" w:hAnsi="Times New Roman" w:cs="Times New Roman"/>
          <w:sz w:val="24"/>
          <w:szCs w:val="24"/>
        </w:rPr>
      </w:pPr>
      <w:r w:rsidRPr="009D49C1">
        <w:rPr>
          <w:rFonts w:ascii="Times New Roman" w:hAnsi="Times New Roman" w:cs="Times New Roman"/>
          <w:sz w:val="24"/>
          <w:szCs w:val="24"/>
        </w:rPr>
        <w:t>'ELINCS' Avrupa Bildirilmiş Kimyasal Maddeler Listesi anlamına gelir. ELINCS numarası tadil edildiği şekliyle Avrupa Bildirilmiş Kimyasal Maddeler Listesi'nden alınabilir.</w:t>
      </w:r>
      <w:r w:rsidRPr="009D49C1">
        <w:rPr>
          <w:rStyle w:val="DipnotBavurusu"/>
          <w:rFonts w:ascii="Times New Roman" w:hAnsi="Times New Roman" w:cs="Times New Roman"/>
          <w:sz w:val="24"/>
          <w:szCs w:val="24"/>
        </w:rPr>
        <w:footnoteReference w:id="7"/>
      </w:r>
    </w:p>
    <w:p w14:paraId="2A65DA53" w14:textId="77777777" w:rsidR="003F47BC" w:rsidRPr="009D49C1" w:rsidRDefault="003F47BC" w:rsidP="00C03B89">
      <w:pPr>
        <w:jc w:val="both"/>
        <w:rPr>
          <w:rFonts w:ascii="Times New Roman" w:hAnsi="Times New Roman" w:cs="Times New Roman"/>
          <w:sz w:val="24"/>
          <w:szCs w:val="24"/>
        </w:rPr>
      </w:pPr>
    </w:p>
    <w:p w14:paraId="2D848834" w14:textId="6779D519" w:rsidR="003F47BC" w:rsidRPr="009D49C1" w:rsidRDefault="003F47BC" w:rsidP="00C03B89">
      <w:pPr>
        <w:jc w:val="both"/>
        <w:rPr>
          <w:rFonts w:ascii="Times New Roman" w:hAnsi="Times New Roman" w:cs="Times New Roman"/>
          <w:sz w:val="24"/>
          <w:szCs w:val="24"/>
        </w:rPr>
      </w:pPr>
      <w:r w:rsidRPr="009D49C1">
        <w:rPr>
          <w:rFonts w:ascii="Times New Roman" w:hAnsi="Times New Roman" w:cs="Times New Roman"/>
          <w:sz w:val="24"/>
          <w:szCs w:val="24"/>
        </w:rPr>
        <w:t>'NLP', Artık Polimer Olmayan Madde anlamına gelir. Polimer terimi Avrupa Parlamentosu ve Konseyinin 1907/2006</w:t>
      </w:r>
      <w:r w:rsidRPr="009D49C1">
        <w:rPr>
          <w:rStyle w:val="DipnotBavurusu"/>
          <w:rFonts w:ascii="Times New Roman" w:hAnsi="Times New Roman" w:cs="Times New Roman"/>
          <w:sz w:val="24"/>
          <w:szCs w:val="24"/>
        </w:rPr>
        <w:footnoteReference w:id="8"/>
      </w:r>
      <w:r w:rsidRPr="009D49C1">
        <w:rPr>
          <w:rFonts w:ascii="Times New Roman" w:hAnsi="Times New Roman" w:cs="Times New Roman"/>
          <w:sz w:val="24"/>
          <w:szCs w:val="24"/>
        </w:rPr>
        <w:t xml:space="preserve"> sayılı </w:t>
      </w:r>
      <w:r w:rsidR="00213B6E" w:rsidRPr="009D49C1">
        <w:rPr>
          <w:rFonts w:ascii="Times New Roman" w:hAnsi="Times New Roman" w:cs="Times New Roman"/>
          <w:sz w:val="24"/>
          <w:szCs w:val="24"/>
        </w:rPr>
        <w:t xml:space="preserve">Tüzüğü </w:t>
      </w:r>
      <w:r w:rsidRPr="009D49C1">
        <w:rPr>
          <w:rFonts w:ascii="Times New Roman" w:hAnsi="Times New Roman" w:cs="Times New Roman"/>
          <w:sz w:val="24"/>
          <w:szCs w:val="24"/>
        </w:rPr>
        <w:t>(EC)  Madde 3(5)'te tanımlanır. NLP numarası tadil edildiği şekliyle Artık Polimer Olmayan Madde listesinden alınabilir.</w:t>
      </w:r>
      <w:r w:rsidRPr="009D49C1">
        <w:rPr>
          <w:rStyle w:val="DipnotBavurusu"/>
          <w:rFonts w:ascii="Times New Roman" w:hAnsi="Times New Roman" w:cs="Times New Roman"/>
          <w:sz w:val="24"/>
          <w:szCs w:val="24"/>
        </w:rPr>
        <w:footnoteReference w:id="9"/>
      </w:r>
    </w:p>
    <w:p w14:paraId="0811B916" w14:textId="77777777" w:rsidR="00C03B89" w:rsidRPr="009D49C1" w:rsidRDefault="00C03B89" w:rsidP="00C03B89">
      <w:pPr>
        <w:rPr>
          <w:rFonts w:ascii="Times New Roman" w:hAnsi="Times New Roman" w:cs="Times New Roman"/>
          <w:sz w:val="24"/>
          <w:szCs w:val="24"/>
        </w:rPr>
        <w:sectPr w:rsidR="00C03B89" w:rsidRPr="009D49C1" w:rsidSect="001E1500">
          <w:headerReference w:type="default" r:id="rId8"/>
          <w:footnotePr>
            <w:numRestart w:val="eachPage"/>
          </w:footnotePr>
          <w:type w:val="continuous"/>
          <w:pgSz w:w="11910" w:h="16840"/>
          <w:pgMar w:top="1700" w:right="1340" w:bottom="280" w:left="1140" w:header="979" w:footer="0" w:gutter="0"/>
          <w:cols w:space="708"/>
        </w:sectPr>
      </w:pPr>
    </w:p>
    <w:p w14:paraId="4159C3A5" w14:textId="77777777" w:rsidR="00213B6E" w:rsidRPr="009D49C1" w:rsidRDefault="00213B6E" w:rsidP="00213B6E">
      <w:pPr>
        <w:widowControl/>
        <w:autoSpaceDE w:val="0"/>
        <w:autoSpaceDN w:val="0"/>
        <w:adjustRightInd w:val="0"/>
        <w:spacing w:line="240" w:lineRule="exact"/>
        <w:jc w:val="center"/>
        <w:rPr>
          <w:rFonts w:ascii="Times New Roman" w:eastAsia="Calibri" w:hAnsi="Times New Roman" w:cs="Times New Roman"/>
          <w:b/>
          <w:bCs/>
          <w:sz w:val="24"/>
          <w:szCs w:val="24"/>
          <w:lang w:eastAsia="en-US" w:bidi="ar-SA"/>
        </w:rPr>
      </w:pPr>
      <w:r w:rsidRPr="009D49C1">
        <w:rPr>
          <w:rFonts w:ascii="Times New Roman" w:eastAsia="Calibri" w:hAnsi="Times New Roman" w:cs="Times New Roman"/>
          <w:b/>
          <w:bCs/>
          <w:sz w:val="24"/>
          <w:szCs w:val="24"/>
          <w:lang w:eastAsia="en-US" w:bidi="ar-SA"/>
        </w:rPr>
        <w:lastRenderedPageBreak/>
        <w:t>Ek -6</w:t>
      </w:r>
    </w:p>
    <w:p w14:paraId="46060CB5" w14:textId="2BB36DC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r w:rsidRPr="009D49C1">
        <w:rPr>
          <w:rFonts w:ascii="Times New Roman" w:eastAsia="Calibri" w:hAnsi="Times New Roman" w:cs="Times New Roman"/>
          <w:b/>
          <w:bCs/>
          <w:sz w:val="24"/>
          <w:szCs w:val="24"/>
          <w:lang w:eastAsia="en-US" w:bidi="ar-SA"/>
        </w:rPr>
        <w:t>Yasaklı veya Kısıtlı Deterjan Yüzey Aktif Maddeleri Listesi</w:t>
      </w:r>
    </w:p>
    <w:p w14:paraId="71225285"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p w14:paraId="40CB246B" w14:textId="3CCF83B0" w:rsidR="00213B6E" w:rsidRPr="009D49C1" w:rsidRDefault="00213B6E" w:rsidP="00213B6E">
      <w:pPr>
        <w:autoSpaceDE w:val="0"/>
        <w:autoSpaceDN w:val="0"/>
        <w:adjustRightInd w:val="0"/>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Aşağıdaki deterjan yüzey aktif maddelerin</w:t>
      </w:r>
      <w:r w:rsidR="004907A3" w:rsidRPr="009D49C1">
        <w:rPr>
          <w:rFonts w:ascii="Times New Roman" w:hAnsi="Times New Roman" w:cs="Times New Roman"/>
          <w:sz w:val="24"/>
          <w:szCs w:val="24"/>
        </w:rPr>
        <w:t>in</w:t>
      </w:r>
      <w:r w:rsidRPr="009D49C1">
        <w:rPr>
          <w:rFonts w:ascii="Times New Roman" w:hAnsi="Times New Roman" w:cs="Times New Roman"/>
          <w:sz w:val="24"/>
          <w:szCs w:val="24"/>
        </w:rPr>
        <w:t xml:space="preserve">, </w:t>
      </w:r>
      <w:r w:rsidR="007D2730" w:rsidRPr="009D49C1">
        <w:rPr>
          <w:rFonts w:ascii="Times New Roman" w:hAnsi="Times New Roman" w:cs="Times New Roman"/>
          <w:sz w:val="24"/>
          <w:szCs w:val="24"/>
        </w:rPr>
        <w:t>bu Yönetmeliğin</w:t>
      </w:r>
      <w:r w:rsidRPr="009D49C1">
        <w:rPr>
          <w:rFonts w:ascii="Times New Roman" w:hAnsi="Times New Roman" w:cs="Times New Roman"/>
          <w:sz w:val="24"/>
          <w:szCs w:val="24"/>
        </w:rPr>
        <w:t xml:space="preserve"> hükümlerine uymadığı kabul edilir.</w:t>
      </w:r>
    </w:p>
    <w:p w14:paraId="30AFAA5B" w14:textId="77777777" w:rsidR="004907A3" w:rsidRPr="009D49C1" w:rsidRDefault="004907A3" w:rsidP="00213B6E">
      <w:pPr>
        <w:autoSpaceDE w:val="0"/>
        <w:autoSpaceDN w:val="0"/>
        <w:adjustRightInd w:val="0"/>
        <w:spacing w:line="240" w:lineRule="exact"/>
        <w:jc w:val="both"/>
        <w:rPr>
          <w:rFonts w:ascii="Times New Roman" w:hAnsi="Times New Roman" w:cs="Times New Roman"/>
          <w:sz w:val="24"/>
          <w:szCs w:val="24"/>
        </w:rPr>
      </w:pPr>
    </w:p>
    <w:p w14:paraId="2E1C03C7"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tbl>
      <w:tblPr>
        <w:tblStyle w:val="TableNormal"/>
        <w:tblW w:w="9356" w:type="dxa"/>
        <w:tblLayout w:type="fixed"/>
        <w:tblLook w:val="01E0" w:firstRow="1" w:lastRow="1" w:firstColumn="1" w:lastColumn="1" w:noHBand="0" w:noVBand="0"/>
      </w:tblPr>
      <w:tblGrid>
        <w:gridCol w:w="2921"/>
        <w:gridCol w:w="2187"/>
        <w:gridCol w:w="2187"/>
        <w:gridCol w:w="2061"/>
      </w:tblGrid>
      <w:tr w:rsidR="00213B6E" w:rsidRPr="009D49C1" w14:paraId="66AE24DB" w14:textId="77777777" w:rsidTr="00213B6E">
        <w:trPr>
          <w:trHeight w:hRule="exact" w:val="778"/>
        </w:trPr>
        <w:tc>
          <w:tcPr>
            <w:tcW w:w="2921" w:type="dxa"/>
            <w:tcBorders>
              <w:top w:val="single" w:sz="4" w:space="0" w:color="000000"/>
              <w:left w:val="nil"/>
              <w:bottom w:val="single" w:sz="4" w:space="0" w:color="000000"/>
              <w:right w:val="single" w:sz="4" w:space="0" w:color="000000"/>
            </w:tcBorders>
          </w:tcPr>
          <w:p w14:paraId="03C9AF21"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IUPAC</w:t>
            </w:r>
          </w:p>
          <w:p w14:paraId="6B50438D"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terminolojisindeki adı</w:t>
            </w:r>
          </w:p>
        </w:tc>
        <w:tc>
          <w:tcPr>
            <w:tcW w:w="2187" w:type="dxa"/>
            <w:tcBorders>
              <w:top w:val="single" w:sz="4" w:space="0" w:color="000000"/>
              <w:left w:val="single" w:sz="4" w:space="0" w:color="000000"/>
              <w:bottom w:val="single" w:sz="4" w:space="0" w:color="000000"/>
              <w:right w:val="single" w:sz="4" w:space="0" w:color="000000"/>
            </w:tcBorders>
          </w:tcPr>
          <w:p w14:paraId="013C6BC4"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p>
          <w:p w14:paraId="05FEF547" w14:textId="1F5629F3" w:rsidR="00213B6E" w:rsidRPr="009D49C1" w:rsidRDefault="00A108D5">
            <w:pPr>
              <w:tabs>
                <w:tab w:val="left" w:pos="851"/>
              </w:tabs>
              <w:spacing w:line="160" w:lineRule="atLeast"/>
              <w:jc w:val="center"/>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EC</w:t>
            </w:r>
            <w:r w:rsidR="00C03B89" w:rsidRPr="009D49C1">
              <w:rPr>
                <w:rFonts w:ascii="Times New Roman" w:eastAsia="Times New Roman" w:hAnsi="Times New Roman" w:cs="Times New Roman"/>
                <w:sz w:val="24"/>
                <w:szCs w:val="24"/>
              </w:rPr>
              <w:t xml:space="preserve"> </w:t>
            </w:r>
            <w:r w:rsidR="00213B6E" w:rsidRPr="009D49C1">
              <w:rPr>
                <w:rFonts w:ascii="Times New Roman" w:eastAsia="Times New Roman" w:hAnsi="Times New Roman" w:cs="Times New Roman"/>
                <w:sz w:val="24"/>
                <w:szCs w:val="24"/>
              </w:rPr>
              <w:t>Numarası</w:t>
            </w:r>
          </w:p>
        </w:tc>
        <w:tc>
          <w:tcPr>
            <w:tcW w:w="2187" w:type="dxa"/>
            <w:tcBorders>
              <w:top w:val="single" w:sz="4" w:space="0" w:color="000000"/>
              <w:left w:val="single" w:sz="4" w:space="0" w:color="000000"/>
              <w:bottom w:val="single" w:sz="4" w:space="0" w:color="000000"/>
              <w:right w:val="single" w:sz="4" w:space="0" w:color="000000"/>
            </w:tcBorders>
          </w:tcPr>
          <w:p w14:paraId="21146BAE"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p>
          <w:p w14:paraId="2773AABE"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CAS numarası</w:t>
            </w:r>
          </w:p>
        </w:tc>
        <w:tc>
          <w:tcPr>
            <w:tcW w:w="2061" w:type="dxa"/>
            <w:tcBorders>
              <w:top w:val="single" w:sz="4" w:space="0" w:color="000000"/>
              <w:left w:val="single" w:sz="4" w:space="0" w:color="000000"/>
              <w:bottom w:val="single" w:sz="4" w:space="0" w:color="000000"/>
              <w:right w:val="nil"/>
            </w:tcBorders>
          </w:tcPr>
          <w:p w14:paraId="1B69FBE0"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p>
          <w:p w14:paraId="4BF08F16" w14:textId="77777777" w:rsidR="00213B6E" w:rsidRPr="009D49C1" w:rsidRDefault="00213B6E" w:rsidP="00213B6E">
            <w:pPr>
              <w:tabs>
                <w:tab w:val="left" w:pos="851"/>
              </w:tabs>
              <w:spacing w:line="160" w:lineRule="atLeast"/>
              <w:jc w:val="center"/>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Sınırlar</w:t>
            </w:r>
          </w:p>
        </w:tc>
      </w:tr>
      <w:tr w:rsidR="00213B6E" w:rsidRPr="009D49C1" w14:paraId="1D57E4FF" w14:textId="77777777" w:rsidTr="00C03B89">
        <w:trPr>
          <w:trHeight w:hRule="exact" w:val="937"/>
        </w:trPr>
        <w:tc>
          <w:tcPr>
            <w:tcW w:w="2921" w:type="dxa"/>
            <w:tcBorders>
              <w:top w:val="single" w:sz="4" w:space="0" w:color="000000"/>
              <w:left w:val="nil"/>
              <w:bottom w:val="single" w:sz="4" w:space="0" w:color="000000"/>
              <w:right w:val="single" w:sz="4" w:space="0" w:color="000000"/>
            </w:tcBorders>
          </w:tcPr>
          <w:p w14:paraId="41C8D042"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14:paraId="4FEA40A1"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14:paraId="68BE335B"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tc>
        <w:tc>
          <w:tcPr>
            <w:tcW w:w="2061" w:type="dxa"/>
            <w:tcBorders>
              <w:top w:val="single" w:sz="4" w:space="0" w:color="000000"/>
              <w:left w:val="single" w:sz="4" w:space="0" w:color="000000"/>
              <w:bottom w:val="single" w:sz="4" w:space="0" w:color="000000"/>
              <w:right w:val="nil"/>
            </w:tcBorders>
          </w:tcPr>
          <w:p w14:paraId="63C52637"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tc>
      </w:tr>
    </w:tbl>
    <w:p w14:paraId="4FF8DC62" w14:textId="77777777"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p>
    <w:p w14:paraId="192B7BF6" w14:textId="05B8D87F" w:rsidR="00213B6E" w:rsidRPr="009D49C1" w:rsidRDefault="00213B6E" w:rsidP="00213B6E">
      <w:pPr>
        <w:tabs>
          <w:tab w:val="left" w:pos="851"/>
        </w:tabs>
        <w:spacing w:line="160" w:lineRule="atLeast"/>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w:t>
      </w:r>
      <w:r w:rsidR="00A108D5" w:rsidRPr="009D49C1">
        <w:rPr>
          <w:rFonts w:ascii="Times New Roman" w:eastAsia="Times New Roman" w:hAnsi="Times New Roman" w:cs="Times New Roman"/>
          <w:sz w:val="24"/>
          <w:szCs w:val="24"/>
        </w:rPr>
        <w:t>EC</w:t>
      </w:r>
      <w:r w:rsidRPr="009D49C1">
        <w:rPr>
          <w:rFonts w:ascii="Times New Roman" w:eastAsia="Times New Roman" w:hAnsi="Times New Roman" w:cs="Times New Roman"/>
          <w:sz w:val="24"/>
          <w:szCs w:val="24"/>
        </w:rPr>
        <w:t xml:space="preserve"> numarası', Einecs, ELINCS ya da NLP numarası anlamına gelir ve maddenin Avrupa Birliği içerisindeki resmi numarasıdır.</w:t>
      </w:r>
    </w:p>
    <w:p w14:paraId="16D6B993" w14:textId="77777777" w:rsidR="001632EE" w:rsidRPr="009D49C1" w:rsidRDefault="001632EE" w:rsidP="004273E5">
      <w:pPr>
        <w:tabs>
          <w:tab w:val="left" w:pos="851"/>
        </w:tabs>
        <w:spacing w:before="5" w:line="90" w:lineRule="atLeast"/>
        <w:rPr>
          <w:rFonts w:ascii="Times New Roman" w:eastAsia="Times New Roman" w:hAnsi="Times New Roman" w:cs="Times New Roman"/>
          <w:sz w:val="24"/>
          <w:szCs w:val="24"/>
        </w:rPr>
      </w:pPr>
    </w:p>
    <w:p w14:paraId="4699E756"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2D4EDA00" w14:textId="77777777" w:rsidR="001632EE" w:rsidRPr="009D49C1" w:rsidRDefault="001632EE" w:rsidP="004273E5">
      <w:pPr>
        <w:tabs>
          <w:tab w:val="left" w:pos="851"/>
        </w:tabs>
        <w:spacing w:before="2" w:line="180" w:lineRule="atLeast"/>
        <w:rPr>
          <w:rFonts w:ascii="Times New Roman" w:eastAsia="Times New Roman" w:hAnsi="Times New Roman" w:cs="Times New Roman"/>
          <w:sz w:val="24"/>
          <w:szCs w:val="24"/>
        </w:rPr>
      </w:pPr>
    </w:p>
    <w:p w14:paraId="6CDEDD40" w14:textId="77777777" w:rsidR="001632EE" w:rsidRPr="009D49C1" w:rsidRDefault="001632EE" w:rsidP="004273E5">
      <w:pPr>
        <w:tabs>
          <w:tab w:val="left" w:pos="851"/>
        </w:tabs>
        <w:spacing w:before="7" w:line="220" w:lineRule="atLeast"/>
        <w:rPr>
          <w:rFonts w:ascii="Times New Roman" w:eastAsia="Times New Roman" w:hAnsi="Times New Roman" w:cs="Times New Roman"/>
          <w:sz w:val="24"/>
          <w:szCs w:val="24"/>
        </w:rPr>
      </w:pPr>
    </w:p>
    <w:p w14:paraId="0E794833"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5DD37F67"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15CB7913"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39F07B89"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59C001FF"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36197B90"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0082BFF0"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330A1CCD"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25FFAA4F"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5C3562C4"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071AD508"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2B6B4B34"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4E30E5AD"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44E80B3E"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15042ADC"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5BECEB86"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2B1456F6"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4658E8B1"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5BE3B986"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4A5120BF"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25621BC6"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3FD05358"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361A3DB2"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27BDB0A1"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332DD799"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00B4CA86"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32CA242A"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0FDA1C8E"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3D862287"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5DE77A4F"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144C0204"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42F61AB6" w14:textId="77777777" w:rsidR="004907A3" w:rsidRDefault="004907A3" w:rsidP="004273E5">
      <w:pPr>
        <w:tabs>
          <w:tab w:val="left" w:pos="851"/>
        </w:tabs>
        <w:spacing w:line="200" w:lineRule="atLeast"/>
        <w:rPr>
          <w:rFonts w:ascii="Times New Roman" w:eastAsia="Times New Roman" w:hAnsi="Times New Roman" w:cs="Times New Roman"/>
          <w:sz w:val="24"/>
          <w:szCs w:val="24"/>
        </w:rPr>
      </w:pPr>
    </w:p>
    <w:p w14:paraId="64B3A062" w14:textId="77777777" w:rsidR="00A03FF5" w:rsidRPr="009D49C1" w:rsidRDefault="00A03FF5" w:rsidP="004273E5">
      <w:pPr>
        <w:tabs>
          <w:tab w:val="left" w:pos="851"/>
        </w:tabs>
        <w:spacing w:line="200" w:lineRule="atLeast"/>
        <w:rPr>
          <w:rFonts w:ascii="Times New Roman" w:eastAsia="Times New Roman" w:hAnsi="Times New Roman" w:cs="Times New Roman"/>
          <w:sz w:val="24"/>
          <w:szCs w:val="24"/>
        </w:rPr>
      </w:pPr>
    </w:p>
    <w:p w14:paraId="3EB7F8F8"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1DD2AA56" w14:textId="47941064" w:rsidR="004907A3" w:rsidRPr="009D49C1" w:rsidRDefault="004907A3" w:rsidP="00C03B89">
      <w:pPr>
        <w:jc w:val="center"/>
        <w:rPr>
          <w:rFonts w:ascii="Times New Roman" w:hAnsi="Times New Roman" w:cs="Times New Roman"/>
          <w:b/>
          <w:bCs/>
          <w:sz w:val="24"/>
          <w:szCs w:val="24"/>
        </w:rPr>
      </w:pPr>
      <w:r w:rsidRPr="009D49C1">
        <w:rPr>
          <w:rFonts w:ascii="Times New Roman" w:hAnsi="Times New Roman" w:cs="Times New Roman"/>
          <w:b/>
          <w:bCs/>
          <w:sz w:val="24"/>
          <w:szCs w:val="24"/>
        </w:rPr>
        <w:lastRenderedPageBreak/>
        <w:t>Ek -</w:t>
      </w:r>
      <w:r w:rsidR="00A108D5" w:rsidRPr="009D49C1">
        <w:rPr>
          <w:rFonts w:ascii="Times New Roman" w:hAnsi="Times New Roman" w:cs="Times New Roman"/>
          <w:b/>
          <w:bCs/>
          <w:sz w:val="24"/>
          <w:szCs w:val="24"/>
        </w:rPr>
        <w:t>6a</w:t>
      </w:r>
    </w:p>
    <w:p w14:paraId="4FCD12B4" w14:textId="0F1360C2" w:rsidR="00122CC0" w:rsidRPr="009D49C1" w:rsidRDefault="00122CC0" w:rsidP="00C03B89">
      <w:pPr>
        <w:tabs>
          <w:tab w:val="left" w:pos="851"/>
        </w:tabs>
        <w:jc w:val="center"/>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İçerikteki Fosfat ve Diğer Fosfor Bileşiklerine Dair Kısıtlamalar</w:t>
      </w:r>
    </w:p>
    <w:p w14:paraId="07D68A20" w14:textId="7573B78F" w:rsidR="004907A3" w:rsidRPr="009D49C1" w:rsidRDefault="004907A3" w:rsidP="00C03B89">
      <w:pPr>
        <w:jc w:val="both"/>
        <w:rPr>
          <w:rFonts w:ascii="Times New Roman" w:hAnsi="Times New Roman" w:cs="Times New Roman"/>
          <w:b/>
          <w:bCs/>
          <w:sz w:val="24"/>
          <w:szCs w:val="24"/>
        </w:rPr>
      </w:pPr>
    </w:p>
    <w:tbl>
      <w:tblPr>
        <w:tblStyle w:val="TableNormal"/>
        <w:tblpPr w:leftFromText="180" w:rightFromText="180" w:vertAnchor="text" w:horzAnchor="margin" w:tblpY="95"/>
        <w:tblW w:w="9132" w:type="dxa"/>
        <w:tblLayout w:type="fixed"/>
        <w:tblLook w:val="01E0" w:firstRow="1" w:lastRow="1" w:firstColumn="1" w:lastColumn="1" w:noHBand="0" w:noVBand="0"/>
      </w:tblPr>
      <w:tblGrid>
        <w:gridCol w:w="2410"/>
        <w:gridCol w:w="4680"/>
        <w:gridCol w:w="2042"/>
      </w:tblGrid>
      <w:tr w:rsidR="00B50778" w:rsidRPr="009D49C1" w14:paraId="0CCDD969" w14:textId="4F845D9D" w:rsidTr="00FC35C2">
        <w:trPr>
          <w:trHeight w:hRule="exact" w:val="1143"/>
        </w:trPr>
        <w:tc>
          <w:tcPr>
            <w:tcW w:w="2410" w:type="dxa"/>
            <w:tcBorders>
              <w:top w:val="single" w:sz="4" w:space="0" w:color="000000"/>
              <w:left w:val="nil"/>
              <w:bottom w:val="single" w:sz="4" w:space="0" w:color="000000"/>
              <w:right w:val="single" w:sz="4" w:space="0" w:color="000000"/>
            </w:tcBorders>
          </w:tcPr>
          <w:p w14:paraId="213C0EED" w14:textId="7355D4EB" w:rsidR="004907A3" w:rsidRPr="009D49C1" w:rsidRDefault="004907A3" w:rsidP="00C03B89">
            <w:pPr>
              <w:pStyle w:val="TableParagraph"/>
              <w:tabs>
                <w:tab w:val="left" w:pos="851"/>
              </w:tabs>
              <w:rPr>
                <w:rFonts w:ascii="Times New Roman" w:eastAsia="Times New Roman" w:hAnsi="Times New Roman" w:cs="Times New Roman"/>
                <w:sz w:val="24"/>
                <w:szCs w:val="24"/>
              </w:rPr>
            </w:pPr>
          </w:p>
          <w:p w14:paraId="1815560B" w14:textId="3ED631D5" w:rsidR="004907A3" w:rsidRPr="009D49C1" w:rsidRDefault="004907A3"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Deterjan</w:t>
            </w:r>
          </w:p>
        </w:tc>
        <w:tc>
          <w:tcPr>
            <w:tcW w:w="4680" w:type="dxa"/>
            <w:tcBorders>
              <w:top w:val="single" w:sz="4" w:space="0" w:color="000000"/>
              <w:left w:val="single" w:sz="4" w:space="0" w:color="000000"/>
              <w:bottom w:val="single" w:sz="4" w:space="0" w:color="000000"/>
              <w:right w:val="single" w:sz="4" w:space="0" w:color="000000"/>
            </w:tcBorders>
          </w:tcPr>
          <w:p w14:paraId="0592A377" w14:textId="3A4298F6" w:rsidR="004907A3" w:rsidRPr="009D49C1" w:rsidRDefault="004907A3" w:rsidP="00C03B89">
            <w:pPr>
              <w:pStyle w:val="TableParagraph"/>
              <w:tabs>
                <w:tab w:val="left" w:pos="851"/>
              </w:tabs>
              <w:rPr>
                <w:rFonts w:ascii="Times New Roman" w:eastAsia="Times New Roman" w:hAnsi="Times New Roman" w:cs="Times New Roman"/>
                <w:sz w:val="24"/>
                <w:szCs w:val="24"/>
              </w:rPr>
            </w:pPr>
          </w:p>
          <w:p w14:paraId="6595B9EF" w14:textId="2E95ED01" w:rsidR="004907A3" w:rsidRPr="009D49C1" w:rsidRDefault="00D2489E"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 xml:space="preserve">Kısıtlamalar </w:t>
            </w:r>
          </w:p>
        </w:tc>
        <w:tc>
          <w:tcPr>
            <w:tcW w:w="2042" w:type="dxa"/>
            <w:tcBorders>
              <w:top w:val="single" w:sz="4" w:space="0" w:color="000000"/>
              <w:left w:val="single" w:sz="4" w:space="0" w:color="000000"/>
              <w:bottom w:val="single" w:sz="4" w:space="0" w:color="000000"/>
              <w:right w:val="nil"/>
            </w:tcBorders>
          </w:tcPr>
          <w:p w14:paraId="3C0AFE62" w14:textId="3E61F86E" w:rsidR="004907A3" w:rsidRPr="009D49C1" w:rsidRDefault="00D2489E"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Kısıtlamaların geçerli olduğu tarih</w:t>
            </w:r>
          </w:p>
        </w:tc>
      </w:tr>
      <w:tr w:rsidR="00B50778" w:rsidRPr="009D49C1" w14:paraId="67F4EED2" w14:textId="28A91E43" w:rsidTr="00FC35C2">
        <w:trPr>
          <w:trHeight w:hRule="exact" w:val="2973"/>
        </w:trPr>
        <w:tc>
          <w:tcPr>
            <w:tcW w:w="2410" w:type="dxa"/>
            <w:tcBorders>
              <w:top w:val="single" w:sz="4" w:space="0" w:color="000000"/>
              <w:left w:val="nil"/>
              <w:bottom w:val="single" w:sz="4" w:space="0" w:color="000000"/>
              <w:right w:val="single" w:sz="4" w:space="0" w:color="000000"/>
            </w:tcBorders>
          </w:tcPr>
          <w:p w14:paraId="501A4286" w14:textId="1409B65C" w:rsidR="004907A3" w:rsidRPr="009D49C1" w:rsidRDefault="004907A3" w:rsidP="00C03B89">
            <w:pPr>
              <w:pStyle w:val="TableParagraph"/>
              <w:tabs>
                <w:tab w:val="left" w:pos="851"/>
              </w:tabs>
              <w:rPr>
                <w:rFonts w:ascii="Times New Roman" w:hAnsi="Times New Roman" w:cs="Times New Roman"/>
                <w:sz w:val="24"/>
                <w:szCs w:val="24"/>
              </w:rPr>
            </w:pPr>
            <w:r w:rsidRPr="009D49C1">
              <w:rPr>
                <w:rFonts w:ascii="Times New Roman" w:hAnsi="Times New Roman" w:cs="Times New Roman"/>
                <w:sz w:val="24"/>
                <w:szCs w:val="24"/>
              </w:rPr>
              <w:t xml:space="preserve">1. </w:t>
            </w:r>
            <w:r w:rsidR="00D2489E" w:rsidRPr="009D49C1">
              <w:rPr>
                <w:rFonts w:ascii="Times New Roman" w:hAnsi="Times New Roman" w:cs="Times New Roman"/>
                <w:sz w:val="24"/>
                <w:szCs w:val="24"/>
              </w:rPr>
              <w:t>Tüketici çamaşır deterjanları</w:t>
            </w:r>
          </w:p>
        </w:tc>
        <w:tc>
          <w:tcPr>
            <w:tcW w:w="4680" w:type="dxa"/>
            <w:tcBorders>
              <w:top w:val="single" w:sz="4" w:space="0" w:color="000000"/>
              <w:left w:val="single" w:sz="4" w:space="0" w:color="000000"/>
              <w:bottom w:val="single" w:sz="4" w:space="0" w:color="000000"/>
              <w:right w:val="single" w:sz="4" w:space="0" w:color="000000"/>
            </w:tcBorders>
          </w:tcPr>
          <w:p w14:paraId="5DC7CADF" w14:textId="1645A040" w:rsidR="00D2489E" w:rsidRPr="009D49C1" w:rsidRDefault="00A108D5" w:rsidP="00C03B89">
            <w:pPr>
              <w:pStyle w:val="ListeParagraf"/>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S</w:t>
            </w:r>
            <w:r w:rsidR="00D2489E" w:rsidRPr="009D49C1">
              <w:rPr>
                <w:rFonts w:ascii="Times New Roman" w:eastAsia="Times New Roman" w:hAnsi="Times New Roman" w:cs="Times New Roman"/>
                <w:sz w:val="24"/>
                <w:szCs w:val="24"/>
              </w:rPr>
              <w:t>ert suda Ek VII Bölüm B'de belirtilen standart çamaşır makinesi yükü için yıkama sürecinin ana devrinde kullanılması tavsiye edilen deterjan miktarında toplam fosfor içeriği 0,5 gram'a eşit ya da daha fazla ise piyasaya arz edilmez</w:t>
            </w:r>
            <w:r w:rsidR="004C58E3" w:rsidRPr="009D49C1">
              <w:rPr>
                <w:rFonts w:ascii="Times New Roman" w:eastAsia="Times New Roman" w:hAnsi="Times New Roman" w:cs="Times New Roman"/>
                <w:sz w:val="24"/>
                <w:szCs w:val="24"/>
              </w:rPr>
              <w:t>.</w:t>
            </w:r>
          </w:p>
          <w:p w14:paraId="0298D139" w14:textId="76DBF498" w:rsidR="00261506" w:rsidRPr="009D49C1" w:rsidRDefault="00FC35C2" w:rsidP="00C03B89">
            <w:pPr>
              <w:pStyle w:val="ListeParagraf"/>
              <w:numPr>
                <w:ilvl w:val="0"/>
                <w:numId w:val="15"/>
              </w:numPr>
              <w:ind w:left="0" w:firstLine="0"/>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D2489E" w:rsidRPr="009D49C1">
              <w:rPr>
                <w:rFonts w:ascii="Times New Roman" w:eastAsia="Times New Roman" w:hAnsi="Times New Roman" w:cs="Times New Roman"/>
                <w:sz w:val="24"/>
                <w:szCs w:val="24"/>
              </w:rPr>
              <w:t xml:space="preserve">ağır kir deterjanları </w:t>
            </w:r>
            <w:r w:rsidR="008C5FDA" w:rsidRPr="009D49C1">
              <w:rPr>
                <w:rFonts w:ascii="Times New Roman" w:eastAsia="Times New Roman" w:hAnsi="Times New Roman" w:cs="Times New Roman"/>
                <w:sz w:val="24"/>
                <w:szCs w:val="24"/>
              </w:rPr>
              <w:t xml:space="preserve">olması </w:t>
            </w:r>
            <w:r w:rsidR="00D2489E" w:rsidRPr="009D49C1">
              <w:rPr>
                <w:rFonts w:ascii="Times New Roman" w:eastAsia="Times New Roman" w:hAnsi="Times New Roman" w:cs="Times New Roman"/>
                <w:sz w:val="24"/>
                <w:szCs w:val="24"/>
              </w:rPr>
              <w:t>durumunda 'normal kirli' kumaşlar için</w:t>
            </w:r>
          </w:p>
          <w:p w14:paraId="13010508" w14:textId="6F436546" w:rsidR="004907A3" w:rsidRPr="009D49C1" w:rsidRDefault="00FC35C2" w:rsidP="00C03B89">
            <w:pPr>
              <w:pStyle w:val="ListeParagraf"/>
              <w:numPr>
                <w:ilvl w:val="0"/>
                <w:numId w:val="15"/>
              </w:numPr>
              <w:ind w:left="0" w:firstLine="0"/>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w:t>
            </w:r>
            <w:r w:rsidR="00261506" w:rsidRPr="009D49C1">
              <w:rPr>
                <w:rFonts w:ascii="Times New Roman" w:eastAsia="Times New Roman" w:hAnsi="Times New Roman" w:cs="Times New Roman"/>
                <w:sz w:val="24"/>
                <w:szCs w:val="24"/>
              </w:rPr>
              <w:t xml:space="preserve">hassas </w:t>
            </w:r>
            <w:r w:rsidR="00D2489E" w:rsidRPr="009D49C1">
              <w:rPr>
                <w:rFonts w:ascii="Times New Roman" w:eastAsia="Times New Roman" w:hAnsi="Times New Roman" w:cs="Times New Roman"/>
                <w:sz w:val="24"/>
                <w:szCs w:val="24"/>
              </w:rPr>
              <w:t>kumaş</w:t>
            </w:r>
            <w:r w:rsidR="004C58E3" w:rsidRPr="009D49C1">
              <w:rPr>
                <w:rFonts w:ascii="Times New Roman" w:eastAsia="Times New Roman" w:hAnsi="Times New Roman" w:cs="Times New Roman"/>
                <w:sz w:val="24"/>
                <w:szCs w:val="24"/>
              </w:rPr>
              <w:t xml:space="preserve"> </w:t>
            </w:r>
            <w:r w:rsidR="00D2489E" w:rsidRPr="009D49C1">
              <w:rPr>
                <w:rFonts w:ascii="Times New Roman" w:eastAsia="Times New Roman" w:hAnsi="Times New Roman" w:cs="Times New Roman"/>
                <w:sz w:val="24"/>
                <w:szCs w:val="24"/>
              </w:rPr>
              <w:t>deterjanlar</w:t>
            </w:r>
            <w:r w:rsidR="00261506" w:rsidRPr="009D49C1">
              <w:rPr>
                <w:rFonts w:ascii="Times New Roman" w:eastAsia="Times New Roman" w:hAnsi="Times New Roman" w:cs="Times New Roman"/>
                <w:sz w:val="24"/>
                <w:szCs w:val="24"/>
              </w:rPr>
              <w:t>ı</w:t>
            </w:r>
            <w:r w:rsidR="00D2489E" w:rsidRPr="009D49C1">
              <w:rPr>
                <w:rFonts w:ascii="Times New Roman" w:eastAsia="Times New Roman" w:hAnsi="Times New Roman" w:cs="Times New Roman"/>
                <w:sz w:val="24"/>
                <w:szCs w:val="24"/>
              </w:rPr>
              <w:t xml:space="preserve"> olması durumunda 'az kirli' </w:t>
            </w:r>
            <w:r w:rsidR="008C5FDA" w:rsidRPr="009D49C1">
              <w:rPr>
                <w:rFonts w:ascii="Times New Roman" w:eastAsia="Times New Roman" w:hAnsi="Times New Roman" w:cs="Times New Roman"/>
                <w:sz w:val="24"/>
                <w:szCs w:val="24"/>
              </w:rPr>
              <w:t>kumaşlar için</w:t>
            </w:r>
          </w:p>
        </w:tc>
        <w:tc>
          <w:tcPr>
            <w:tcW w:w="2042" w:type="dxa"/>
            <w:tcBorders>
              <w:top w:val="single" w:sz="4" w:space="0" w:color="000000"/>
              <w:left w:val="single" w:sz="4" w:space="0" w:color="000000"/>
              <w:bottom w:val="single" w:sz="4" w:space="0" w:color="000000"/>
              <w:right w:val="nil"/>
            </w:tcBorders>
          </w:tcPr>
          <w:p w14:paraId="7E18D096" w14:textId="22D8E7F7" w:rsidR="00FC35C2" w:rsidRPr="009D49C1" w:rsidRDefault="004C58E3"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Yönetmeli</w:t>
            </w:r>
            <w:r w:rsidR="00FC35C2" w:rsidRPr="009D49C1">
              <w:rPr>
                <w:rFonts w:ascii="Times New Roman" w:hAnsi="Times New Roman" w:cs="Times New Roman"/>
                <w:sz w:val="24"/>
                <w:szCs w:val="24"/>
              </w:rPr>
              <w:t>ğin yayımından</w:t>
            </w:r>
          </w:p>
          <w:p w14:paraId="292ABF2D" w14:textId="078C1647" w:rsidR="004907A3" w:rsidRPr="009D49C1" w:rsidRDefault="004C58E3"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 xml:space="preserve">1 yıl sonra </w:t>
            </w:r>
          </w:p>
        </w:tc>
      </w:tr>
      <w:tr w:rsidR="00B50778" w:rsidRPr="009D49C1" w14:paraId="48BAE100" w14:textId="59566ACF" w:rsidTr="00FC35C2">
        <w:trPr>
          <w:trHeight w:hRule="exact" w:val="1555"/>
        </w:trPr>
        <w:tc>
          <w:tcPr>
            <w:tcW w:w="2410" w:type="dxa"/>
            <w:tcBorders>
              <w:top w:val="single" w:sz="4" w:space="0" w:color="000000"/>
              <w:left w:val="nil"/>
              <w:bottom w:val="single" w:sz="4" w:space="0" w:color="000000"/>
              <w:right w:val="single" w:sz="4" w:space="0" w:color="000000"/>
            </w:tcBorders>
          </w:tcPr>
          <w:p w14:paraId="3A7AE773" w14:textId="0262F50F" w:rsidR="004907A3" w:rsidRPr="009D49C1" w:rsidRDefault="004907A3" w:rsidP="00C03B89">
            <w:pPr>
              <w:pStyle w:val="TableParagraph"/>
              <w:tabs>
                <w:tab w:val="left" w:pos="851"/>
              </w:tabs>
              <w:rPr>
                <w:rFonts w:ascii="Times New Roman" w:hAnsi="Times New Roman" w:cs="Times New Roman"/>
                <w:sz w:val="24"/>
                <w:szCs w:val="24"/>
              </w:rPr>
            </w:pPr>
            <w:r w:rsidRPr="009D49C1">
              <w:rPr>
                <w:rFonts w:ascii="Times New Roman" w:hAnsi="Times New Roman" w:cs="Times New Roman"/>
                <w:sz w:val="24"/>
                <w:szCs w:val="24"/>
              </w:rPr>
              <w:t xml:space="preserve">2. </w:t>
            </w:r>
            <w:r w:rsidR="004A36C2" w:rsidRPr="009D49C1">
              <w:rPr>
                <w:rFonts w:ascii="Times New Roman" w:hAnsi="Times New Roman" w:cs="Times New Roman"/>
                <w:sz w:val="24"/>
                <w:szCs w:val="24"/>
              </w:rPr>
              <w:t>Tüketici otomatik</w:t>
            </w:r>
            <w:r w:rsidR="00D2489E" w:rsidRPr="009D49C1">
              <w:rPr>
                <w:rFonts w:ascii="Times New Roman" w:hAnsi="Times New Roman" w:cs="Times New Roman"/>
                <w:sz w:val="24"/>
                <w:szCs w:val="24"/>
              </w:rPr>
              <w:t xml:space="preserve"> bulaşık makinesi deterjanları</w:t>
            </w:r>
          </w:p>
        </w:tc>
        <w:tc>
          <w:tcPr>
            <w:tcW w:w="4680" w:type="dxa"/>
            <w:tcBorders>
              <w:top w:val="single" w:sz="4" w:space="0" w:color="000000"/>
              <w:left w:val="single" w:sz="4" w:space="0" w:color="000000"/>
              <w:bottom w:val="single" w:sz="4" w:space="0" w:color="000000"/>
              <w:right w:val="single" w:sz="4" w:space="0" w:color="000000"/>
            </w:tcBorders>
          </w:tcPr>
          <w:p w14:paraId="180DF59B" w14:textId="25F77E41" w:rsidR="004907A3" w:rsidRPr="009D49C1" w:rsidRDefault="00D2489E" w:rsidP="00C03B89">
            <w:pPr>
              <w:pStyle w:val="TableParagraph"/>
              <w:tabs>
                <w:tab w:val="left" w:pos="851"/>
              </w:tabs>
              <w:jc w:val="both"/>
              <w:rPr>
                <w:rFonts w:ascii="Times New Roman" w:hAnsi="Times New Roman" w:cs="Times New Roman"/>
                <w:sz w:val="24"/>
                <w:szCs w:val="24"/>
              </w:rPr>
            </w:pPr>
            <w:r w:rsidRPr="009D49C1">
              <w:rPr>
                <w:rFonts w:ascii="Times New Roman" w:hAnsi="Times New Roman" w:cs="Times New Roman"/>
                <w:sz w:val="24"/>
                <w:szCs w:val="24"/>
              </w:rPr>
              <w:t>Ek VII Bölüm B'de belirtilen standart dozajda fosfor içeriği 0,3 gram'a eşit ya da daha fazla ise piyasaya arz edilmez</w:t>
            </w:r>
          </w:p>
        </w:tc>
        <w:tc>
          <w:tcPr>
            <w:tcW w:w="2042" w:type="dxa"/>
            <w:tcBorders>
              <w:top w:val="single" w:sz="4" w:space="0" w:color="000000"/>
              <w:left w:val="single" w:sz="4" w:space="0" w:color="000000"/>
              <w:bottom w:val="single" w:sz="4" w:space="0" w:color="000000"/>
              <w:right w:val="nil"/>
            </w:tcBorders>
          </w:tcPr>
          <w:p w14:paraId="4FC24B29" w14:textId="7647C4AC" w:rsidR="00FC35C2" w:rsidRPr="009D49C1" w:rsidRDefault="00FC35C2"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Yönetmeliğin yayımından</w:t>
            </w:r>
          </w:p>
          <w:p w14:paraId="6A93F214" w14:textId="243F526C" w:rsidR="004907A3" w:rsidRPr="009D49C1" w:rsidRDefault="00FC35C2" w:rsidP="00C03B89">
            <w:pPr>
              <w:pStyle w:val="TableParagraph"/>
              <w:tabs>
                <w:tab w:val="left" w:pos="851"/>
              </w:tabs>
              <w:jc w:val="center"/>
              <w:rPr>
                <w:rFonts w:ascii="Times New Roman" w:hAnsi="Times New Roman" w:cs="Times New Roman"/>
                <w:sz w:val="24"/>
                <w:szCs w:val="24"/>
              </w:rPr>
            </w:pPr>
            <w:r w:rsidRPr="009D49C1">
              <w:rPr>
                <w:rFonts w:ascii="Times New Roman" w:hAnsi="Times New Roman" w:cs="Times New Roman"/>
                <w:sz w:val="24"/>
                <w:szCs w:val="24"/>
              </w:rPr>
              <w:t>1 yıl sonra</w:t>
            </w:r>
          </w:p>
        </w:tc>
      </w:tr>
    </w:tbl>
    <w:p w14:paraId="32D721EE" w14:textId="77777777" w:rsidR="004907A3" w:rsidRPr="009D49C1" w:rsidRDefault="004907A3" w:rsidP="004273E5">
      <w:pPr>
        <w:tabs>
          <w:tab w:val="left" w:pos="851"/>
        </w:tabs>
        <w:spacing w:line="200" w:lineRule="atLeast"/>
        <w:rPr>
          <w:rFonts w:ascii="Times New Roman" w:eastAsia="Times New Roman" w:hAnsi="Times New Roman" w:cs="Times New Roman"/>
          <w:sz w:val="24"/>
          <w:szCs w:val="24"/>
        </w:rPr>
      </w:pPr>
    </w:p>
    <w:p w14:paraId="0AA61AAF"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215A571C"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21CC951B"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4080EEAC"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2D51095D"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18E0F633" w14:textId="77777777" w:rsidR="001632EE" w:rsidRPr="009D49C1" w:rsidRDefault="001632EE" w:rsidP="004273E5">
      <w:pPr>
        <w:tabs>
          <w:tab w:val="left" w:pos="851"/>
        </w:tabs>
        <w:spacing w:line="200" w:lineRule="atLeast"/>
        <w:rPr>
          <w:rFonts w:ascii="Times New Roman" w:eastAsia="Times New Roman" w:hAnsi="Times New Roman" w:cs="Times New Roman"/>
          <w:sz w:val="24"/>
          <w:szCs w:val="24"/>
        </w:rPr>
      </w:pPr>
    </w:p>
    <w:p w14:paraId="071C68BC"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67EAB675"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32668F41"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239287E8"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47749A36"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5F4CD5AB"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21ADE8F9"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27CF68DB"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5AF66F93"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3B234853"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539A5D89"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64033240" w14:textId="77777777" w:rsidR="008C5FDA" w:rsidRDefault="008C5FDA" w:rsidP="004273E5">
      <w:pPr>
        <w:tabs>
          <w:tab w:val="left" w:pos="851"/>
        </w:tabs>
        <w:spacing w:line="200" w:lineRule="atLeast"/>
        <w:rPr>
          <w:rFonts w:ascii="Times New Roman" w:eastAsia="Times New Roman" w:hAnsi="Times New Roman" w:cs="Times New Roman"/>
          <w:sz w:val="24"/>
          <w:szCs w:val="24"/>
        </w:rPr>
      </w:pPr>
    </w:p>
    <w:p w14:paraId="5A1CCD8E" w14:textId="77777777" w:rsidR="00A03FF5" w:rsidRDefault="00A03FF5" w:rsidP="004273E5">
      <w:pPr>
        <w:tabs>
          <w:tab w:val="left" w:pos="851"/>
        </w:tabs>
        <w:spacing w:line="200" w:lineRule="atLeast"/>
        <w:rPr>
          <w:rFonts w:ascii="Times New Roman" w:eastAsia="Times New Roman" w:hAnsi="Times New Roman" w:cs="Times New Roman"/>
          <w:sz w:val="24"/>
          <w:szCs w:val="24"/>
        </w:rPr>
      </w:pPr>
    </w:p>
    <w:p w14:paraId="1E06A764" w14:textId="77777777" w:rsidR="00A03FF5" w:rsidRPr="009D49C1" w:rsidRDefault="00A03FF5" w:rsidP="004273E5">
      <w:pPr>
        <w:tabs>
          <w:tab w:val="left" w:pos="851"/>
        </w:tabs>
        <w:spacing w:line="200" w:lineRule="atLeast"/>
        <w:rPr>
          <w:rFonts w:ascii="Times New Roman" w:eastAsia="Times New Roman" w:hAnsi="Times New Roman" w:cs="Times New Roman"/>
          <w:sz w:val="24"/>
          <w:szCs w:val="24"/>
        </w:rPr>
      </w:pPr>
    </w:p>
    <w:p w14:paraId="69ABA726"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79385E34"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0282E555"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72A4ABD8"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32615FA1"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5C9E6C18"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44A5AEEF"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2334D4FA"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202E2F36" w14:textId="77777777" w:rsidR="008C5FDA" w:rsidRPr="009D49C1" w:rsidRDefault="008C5FDA" w:rsidP="004273E5">
      <w:pPr>
        <w:tabs>
          <w:tab w:val="left" w:pos="851"/>
        </w:tabs>
        <w:spacing w:line="200" w:lineRule="atLeast"/>
        <w:rPr>
          <w:rFonts w:ascii="Times New Roman" w:eastAsia="Times New Roman" w:hAnsi="Times New Roman" w:cs="Times New Roman"/>
          <w:sz w:val="24"/>
          <w:szCs w:val="24"/>
        </w:rPr>
      </w:pPr>
    </w:p>
    <w:p w14:paraId="3244DB79" w14:textId="77777777" w:rsidR="008C5FDA" w:rsidRPr="009D49C1" w:rsidRDefault="008C5FDA" w:rsidP="008C5FDA">
      <w:pPr>
        <w:spacing w:line="240" w:lineRule="exact"/>
        <w:jc w:val="center"/>
        <w:rPr>
          <w:rFonts w:ascii="Times New Roman" w:hAnsi="Times New Roman" w:cs="Times New Roman"/>
          <w:b/>
          <w:bCs/>
          <w:sz w:val="24"/>
          <w:szCs w:val="24"/>
        </w:rPr>
      </w:pPr>
      <w:r w:rsidRPr="009D49C1">
        <w:rPr>
          <w:rFonts w:ascii="Times New Roman" w:hAnsi="Times New Roman" w:cs="Times New Roman"/>
          <w:b/>
          <w:bCs/>
          <w:sz w:val="24"/>
          <w:szCs w:val="24"/>
        </w:rPr>
        <w:t>Ek -7</w:t>
      </w:r>
    </w:p>
    <w:p w14:paraId="16A4876D" w14:textId="77777777" w:rsidR="008C5FDA" w:rsidRPr="009D49C1" w:rsidRDefault="008C5FDA" w:rsidP="008C5FDA">
      <w:pPr>
        <w:spacing w:line="240" w:lineRule="exact"/>
        <w:jc w:val="center"/>
        <w:rPr>
          <w:rFonts w:ascii="Times New Roman" w:hAnsi="Times New Roman" w:cs="Times New Roman"/>
          <w:b/>
          <w:bCs/>
          <w:sz w:val="24"/>
          <w:szCs w:val="24"/>
        </w:rPr>
      </w:pPr>
      <w:r w:rsidRPr="009D49C1">
        <w:rPr>
          <w:rFonts w:ascii="Times New Roman" w:hAnsi="Times New Roman" w:cs="Times New Roman"/>
          <w:b/>
          <w:bCs/>
          <w:sz w:val="24"/>
          <w:szCs w:val="24"/>
        </w:rPr>
        <w:t>Etiketleme ve İçerik Veri Belgesi</w:t>
      </w:r>
    </w:p>
    <w:p w14:paraId="187E9A5E" w14:textId="77777777" w:rsidR="008C5FDA" w:rsidRPr="009D49C1" w:rsidRDefault="008C5FDA" w:rsidP="00C03B89">
      <w:pPr>
        <w:tabs>
          <w:tab w:val="left" w:pos="851"/>
        </w:tabs>
        <w:spacing w:before="2" w:line="90" w:lineRule="atLeast"/>
        <w:ind w:right="74"/>
        <w:rPr>
          <w:rFonts w:ascii="Times New Roman" w:eastAsia="Times New Roman" w:hAnsi="Times New Roman" w:cs="Times New Roman"/>
          <w:sz w:val="24"/>
          <w:szCs w:val="24"/>
        </w:rPr>
      </w:pPr>
    </w:p>
    <w:p w14:paraId="4BF4C72A" w14:textId="77777777" w:rsidR="008C5FDA" w:rsidRPr="009D49C1" w:rsidRDefault="008C5FDA" w:rsidP="00C03B89">
      <w:pPr>
        <w:tabs>
          <w:tab w:val="left" w:pos="851"/>
        </w:tabs>
        <w:spacing w:line="160" w:lineRule="atLeast"/>
        <w:ind w:right="74"/>
        <w:rPr>
          <w:rFonts w:ascii="Times New Roman" w:eastAsia="Times New Roman" w:hAnsi="Times New Roman" w:cs="Times New Roman"/>
          <w:sz w:val="24"/>
          <w:szCs w:val="24"/>
        </w:rPr>
      </w:pPr>
    </w:p>
    <w:p w14:paraId="1D0048E5" w14:textId="4F806D25" w:rsidR="008C5FDA" w:rsidRPr="009D49C1" w:rsidRDefault="008C5FDA" w:rsidP="008C5FDA">
      <w:pPr>
        <w:widowControl/>
        <w:autoSpaceDE w:val="0"/>
        <w:autoSpaceDN w:val="0"/>
        <w:adjustRightInd w:val="0"/>
        <w:spacing w:line="240" w:lineRule="exact"/>
        <w:rPr>
          <w:rFonts w:ascii="Times New Roman" w:hAnsi="Times New Roman" w:cs="Times New Roman"/>
          <w:b/>
          <w:bCs/>
          <w:sz w:val="24"/>
          <w:szCs w:val="24"/>
        </w:rPr>
      </w:pPr>
      <w:r w:rsidRPr="009D49C1">
        <w:rPr>
          <w:rFonts w:ascii="Times New Roman" w:hAnsi="Times New Roman" w:cs="Times New Roman"/>
          <w:b/>
          <w:bCs/>
          <w:sz w:val="24"/>
          <w:szCs w:val="24"/>
        </w:rPr>
        <w:t>A. İçeriğin Etikette belirtilmesi</w:t>
      </w:r>
    </w:p>
    <w:p w14:paraId="1A3CB0AA" w14:textId="77777777" w:rsidR="008C5FDA" w:rsidRPr="009D49C1" w:rsidRDefault="008C5FDA" w:rsidP="00C03B89">
      <w:pPr>
        <w:pStyle w:val="GvdeMetni"/>
        <w:tabs>
          <w:tab w:val="left" w:pos="851"/>
        </w:tabs>
        <w:ind w:left="0" w:right="74"/>
        <w:rPr>
          <w:rFonts w:cs="Times New Roman"/>
          <w:sz w:val="24"/>
          <w:szCs w:val="24"/>
        </w:rPr>
      </w:pPr>
      <w:r w:rsidRPr="009D49C1">
        <w:rPr>
          <w:rFonts w:cs="Times New Roman"/>
          <w:sz w:val="24"/>
          <w:szCs w:val="24"/>
        </w:rPr>
        <w:t>Halka satılan deterjanların ambalajlanmasında aşağıdaki etiketleme hükümleri uygulanır.</w:t>
      </w:r>
    </w:p>
    <w:p w14:paraId="255224F4"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5B606B26" w14:textId="77777777" w:rsidR="008C5FDA" w:rsidRPr="009D49C1" w:rsidRDefault="008C5FDA" w:rsidP="00C03B89">
      <w:pPr>
        <w:pStyle w:val="GvdeMetni"/>
        <w:tabs>
          <w:tab w:val="left" w:pos="851"/>
        </w:tabs>
        <w:ind w:left="0" w:right="74" w:firstLine="0"/>
        <w:jc w:val="both"/>
        <w:rPr>
          <w:rFonts w:cs="Times New Roman"/>
          <w:sz w:val="24"/>
          <w:szCs w:val="24"/>
        </w:rPr>
      </w:pPr>
      <w:r w:rsidRPr="009D49C1">
        <w:rPr>
          <w:rFonts w:cs="Times New Roman"/>
          <w:sz w:val="24"/>
          <w:szCs w:val="24"/>
        </w:rPr>
        <w:t>Aşağıdaki ağırlıkça yüzdelik oranları:</w:t>
      </w:r>
    </w:p>
    <w:p w14:paraId="1CFB67B9"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73C6F2A7"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%5'ten az</w:t>
      </w:r>
    </w:p>
    <w:p w14:paraId="3257F7B1"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73C60110"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%5 veya daha çok, ancak %15’ten az,</w:t>
      </w:r>
    </w:p>
    <w:p w14:paraId="0E23B2C2"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0A8D7E58"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%15 veya daha çok, ancak %30’dan az,</w:t>
      </w:r>
    </w:p>
    <w:p w14:paraId="71349C7B"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0A640276"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 30 ve daha çok,</w:t>
      </w:r>
    </w:p>
    <w:p w14:paraId="39BF325F"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76FC479E" w14:textId="7C00A2E4" w:rsidR="008C5FDA" w:rsidRPr="009D49C1" w:rsidRDefault="008C5FDA" w:rsidP="00C03B89">
      <w:pPr>
        <w:pStyle w:val="GvdeMetni"/>
        <w:tabs>
          <w:tab w:val="left" w:pos="851"/>
        </w:tabs>
        <w:ind w:left="0" w:right="74"/>
        <w:rPr>
          <w:rFonts w:cs="Times New Roman"/>
          <w:sz w:val="24"/>
          <w:szCs w:val="24"/>
        </w:rPr>
      </w:pPr>
      <w:r w:rsidRPr="009D49C1">
        <w:rPr>
          <w:rFonts w:cs="Times New Roman"/>
          <w:sz w:val="24"/>
          <w:szCs w:val="24"/>
        </w:rPr>
        <w:t xml:space="preserve">aşağıda listelenen ve ağırlıkça %0.2’nin üzerinde bir konsantrasyonda eklenen bileşenlerin içeriğini göstermek için kullanılacaktır: </w:t>
      </w:r>
    </w:p>
    <w:p w14:paraId="475461D3"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0B39A503"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fosfatlar,</w:t>
      </w:r>
    </w:p>
    <w:p w14:paraId="5BA112DB"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fosfonatlar,</w:t>
      </w:r>
    </w:p>
    <w:p w14:paraId="0EFE1764" w14:textId="1D64D2C4" w:rsidR="008C5FDA" w:rsidRPr="009D49C1" w:rsidRDefault="008C5FDA">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anyo</w:t>
      </w:r>
      <w:r w:rsidR="00B82DAA" w:rsidRPr="009D49C1">
        <w:rPr>
          <w:rFonts w:cs="Times New Roman"/>
          <w:sz w:val="24"/>
          <w:szCs w:val="24"/>
        </w:rPr>
        <w:t>n</w:t>
      </w:r>
      <w:r w:rsidRPr="009D49C1">
        <w:rPr>
          <w:rFonts w:cs="Times New Roman"/>
          <w:sz w:val="24"/>
          <w:szCs w:val="24"/>
        </w:rPr>
        <w:t>ik yüzey aktif maddeler,</w:t>
      </w:r>
    </w:p>
    <w:p w14:paraId="148CFF93" w14:textId="3FF677CE" w:rsidR="008C5FDA" w:rsidRPr="009D49C1" w:rsidRDefault="008C5FDA">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katyo</w:t>
      </w:r>
      <w:r w:rsidR="00B82DAA" w:rsidRPr="009D49C1">
        <w:rPr>
          <w:rFonts w:cs="Times New Roman"/>
          <w:sz w:val="24"/>
          <w:szCs w:val="24"/>
        </w:rPr>
        <w:t>n</w:t>
      </w:r>
      <w:r w:rsidRPr="009D49C1">
        <w:rPr>
          <w:rFonts w:cs="Times New Roman"/>
          <w:sz w:val="24"/>
          <w:szCs w:val="24"/>
        </w:rPr>
        <w:t>ik yüzey aktif maddeler,</w:t>
      </w:r>
    </w:p>
    <w:p w14:paraId="1970BD26" w14:textId="77777777" w:rsidR="008C5FDA" w:rsidRPr="009D49C1" w:rsidRDefault="008C5FDA">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amfoterik yüzey aktif maddeler,</w:t>
      </w:r>
    </w:p>
    <w:p w14:paraId="6344E688"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noniyonik yüzey aktif maddeler,</w:t>
      </w:r>
    </w:p>
    <w:p w14:paraId="4FB939A0"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oksijen bazlı ağartıcılar,</w:t>
      </w:r>
    </w:p>
    <w:p w14:paraId="4C3F2AB9"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klor bazlı ağartıcılar,</w:t>
      </w:r>
    </w:p>
    <w:p w14:paraId="54859B8A"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EDTA ve tuzları,</w:t>
      </w:r>
    </w:p>
    <w:p w14:paraId="1D4867E5" w14:textId="77777777" w:rsidR="00B82DAA" w:rsidRPr="009D49C1" w:rsidRDefault="008C5FDA">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NTA (nitrilotriasetik asit) ve tuzları,</w:t>
      </w:r>
    </w:p>
    <w:p w14:paraId="05250F98" w14:textId="43EFD6AE" w:rsidR="008C5FDA" w:rsidRPr="009D49C1" w:rsidRDefault="00B82DAA">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f</w:t>
      </w:r>
      <w:r w:rsidR="008C5FDA" w:rsidRPr="009D49C1">
        <w:rPr>
          <w:rFonts w:cs="Times New Roman"/>
          <w:sz w:val="24"/>
          <w:szCs w:val="24"/>
        </w:rPr>
        <w:t>enoller ve halojenli fenoller,</w:t>
      </w:r>
    </w:p>
    <w:p w14:paraId="4F759850"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para-diklorobenzen,</w:t>
      </w:r>
    </w:p>
    <w:p w14:paraId="41B8EC3E"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aromatik hidrokarbonlar,</w:t>
      </w:r>
    </w:p>
    <w:p w14:paraId="6F8F2598"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alifatik hidrokarbonlar,</w:t>
      </w:r>
    </w:p>
    <w:p w14:paraId="2413FEBF"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halojenli hidrokarbonlar,</w:t>
      </w:r>
    </w:p>
    <w:p w14:paraId="36ABA465"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sabun,</w:t>
      </w:r>
    </w:p>
    <w:p w14:paraId="195E07AE"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zeolitler,</w:t>
      </w:r>
    </w:p>
    <w:p w14:paraId="4ADE84BE"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polikarboksilatlar,</w:t>
      </w:r>
    </w:p>
    <w:p w14:paraId="55975A31"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2A6BFC98" w14:textId="57B02F02" w:rsidR="008C5FDA" w:rsidRPr="009D49C1" w:rsidRDefault="008C5FDA">
      <w:pPr>
        <w:pStyle w:val="GvdeMetni"/>
        <w:tabs>
          <w:tab w:val="left" w:pos="851"/>
        </w:tabs>
        <w:ind w:left="0" w:firstLine="0"/>
        <w:rPr>
          <w:rFonts w:cs="Times New Roman"/>
          <w:sz w:val="24"/>
          <w:szCs w:val="24"/>
        </w:rPr>
      </w:pPr>
      <w:r w:rsidRPr="009D49C1">
        <w:rPr>
          <w:rFonts w:cs="Times New Roman"/>
          <w:sz w:val="24"/>
          <w:szCs w:val="24"/>
        </w:rPr>
        <w:t>Aşağıdaki bileşen sınıfları eklenmeleri halinde, konsantrasyonları hesaba katılmaksızın listelenir:</w:t>
      </w:r>
    </w:p>
    <w:p w14:paraId="0BC61130"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488E1A3B"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enzimler,</w:t>
      </w:r>
    </w:p>
    <w:p w14:paraId="70B84976"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dezenfektanlar,</w:t>
      </w:r>
    </w:p>
    <w:p w14:paraId="078376C6"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optik parlatıcıları,</w:t>
      </w:r>
    </w:p>
    <w:p w14:paraId="4318A322" w14:textId="77777777" w:rsidR="008C5FDA" w:rsidRPr="009D49C1" w:rsidRDefault="008C5FDA" w:rsidP="00C03B89">
      <w:pPr>
        <w:pStyle w:val="GvdeMetni"/>
        <w:numPr>
          <w:ilvl w:val="1"/>
          <w:numId w:val="40"/>
        </w:numPr>
        <w:tabs>
          <w:tab w:val="left" w:pos="851"/>
        </w:tabs>
        <w:ind w:left="0" w:right="74" w:hanging="256"/>
        <w:jc w:val="both"/>
        <w:rPr>
          <w:rFonts w:cs="Times New Roman"/>
          <w:sz w:val="24"/>
          <w:szCs w:val="24"/>
        </w:rPr>
      </w:pPr>
      <w:r w:rsidRPr="009D49C1">
        <w:rPr>
          <w:rFonts w:cs="Times New Roman"/>
          <w:sz w:val="24"/>
          <w:szCs w:val="24"/>
        </w:rPr>
        <w:t>parfümler.</w:t>
      </w:r>
    </w:p>
    <w:p w14:paraId="23372645" w14:textId="77777777" w:rsidR="008C5FDA" w:rsidRPr="009D49C1" w:rsidRDefault="008C5FDA" w:rsidP="00C03B89">
      <w:pPr>
        <w:tabs>
          <w:tab w:val="left" w:pos="851"/>
        </w:tabs>
        <w:ind w:right="74"/>
        <w:rPr>
          <w:rFonts w:ascii="Times New Roman" w:eastAsia="Times New Roman" w:hAnsi="Times New Roman" w:cs="Times New Roman"/>
          <w:sz w:val="24"/>
          <w:szCs w:val="24"/>
        </w:rPr>
      </w:pPr>
    </w:p>
    <w:p w14:paraId="15C3F385" w14:textId="2C49CEA7" w:rsidR="008C5FDA" w:rsidRPr="009D49C1" w:rsidRDefault="008C5FDA" w:rsidP="00C03B89">
      <w:pPr>
        <w:pStyle w:val="GvdeMetni"/>
        <w:tabs>
          <w:tab w:val="left" w:pos="851"/>
        </w:tabs>
        <w:ind w:left="0" w:right="74"/>
        <w:jc w:val="both"/>
        <w:rPr>
          <w:rFonts w:cs="Times New Roman"/>
          <w:sz w:val="24"/>
          <w:szCs w:val="24"/>
        </w:rPr>
      </w:pPr>
      <w:r w:rsidRPr="009D49C1">
        <w:rPr>
          <w:rFonts w:cs="Times New Roman"/>
          <w:sz w:val="24"/>
          <w:szCs w:val="24"/>
        </w:rPr>
        <w:t xml:space="preserve">Eklenmeleri halinde koruyucu maddeler konsantrasyonlarına bakılmaksızın, uygun olduğunda </w:t>
      </w:r>
      <w:r w:rsidR="00C46944" w:rsidRPr="009D49C1">
        <w:rPr>
          <w:rFonts w:cs="Times New Roman"/>
          <w:sz w:val="24"/>
          <w:szCs w:val="24"/>
        </w:rPr>
        <w:t xml:space="preserve">23/5/2005 tarihli ve 25823 sayılı Resmî Gazete’de yayımlanan Kozmetik Yönetmeliğin ek-3 kısım I kapsamında </w:t>
      </w:r>
      <w:r w:rsidRPr="009D49C1">
        <w:rPr>
          <w:rFonts w:cs="Times New Roman"/>
          <w:sz w:val="24"/>
          <w:szCs w:val="24"/>
        </w:rPr>
        <w:t>belirtilen ortak terminoloji kullanılarak listelenir</w:t>
      </w:r>
      <w:r w:rsidR="00C46944" w:rsidRPr="009D49C1">
        <w:rPr>
          <w:rFonts w:cs="Times New Roman"/>
          <w:sz w:val="24"/>
          <w:szCs w:val="24"/>
        </w:rPr>
        <w:t>.</w:t>
      </w:r>
      <w:r w:rsidRPr="009D49C1">
        <w:rPr>
          <w:rFonts w:cs="Times New Roman"/>
          <w:sz w:val="24"/>
          <w:szCs w:val="24"/>
        </w:rPr>
        <w:t xml:space="preserve"> </w:t>
      </w:r>
      <w:r w:rsidR="00C46944" w:rsidRPr="009D49C1">
        <w:rPr>
          <w:rStyle w:val="DipnotBavurusu"/>
          <w:rFonts w:cs="Times New Roman"/>
          <w:sz w:val="24"/>
          <w:szCs w:val="24"/>
        </w:rPr>
        <w:footnoteReference w:id="10"/>
      </w:r>
    </w:p>
    <w:p w14:paraId="26D5F70C" w14:textId="2954A371" w:rsidR="008C5FDA" w:rsidRPr="009D49C1" w:rsidRDefault="00BF16F4"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İlk kez Kozmetikler ve Gıda Dışındaki Ürünler Bilimsel Komitesi (SCCNFP) tarafından SCCNFP/0017/98 sayılı görüş ile oluşturulan listedeki alerjen parfüm içeriğini kapsayacak şekilde,  </w:t>
      </w:r>
      <w:r w:rsidR="007A5686" w:rsidRPr="009D49C1">
        <w:rPr>
          <w:rFonts w:ascii="Times New Roman" w:hAnsi="Times New Roman" w:cs="Times New Roman"/>
          <w:sz w:val="24"/>
          <w:szCs w:val="24"/>
        </w:rPr>
        <w:lastRenderedPageBreak/>
        <w:t>Kozmetik Yönetmeliğin ek-3 kısım I’deki</w:t>
      </w:r>
      <w:r w:rsidR="007A5686" w:rsidRPr="009D49C1">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 xml:space="preserve">maddeler listesinde yer alan koku alerjenleri, ağırlıkça %0,01’ini geçen konsantrasyonlarda eklenmesi halinde, </w:t>
      </w:r>
      <w:r w:rsidR="007A5686" w:rsidRPr="009D49C1">
        <w:rPr>
          <w:rFonts w:ascii="Times New Roman" w:hAnsi="Times New Roman" w:cs="Times New Roman"/>
          <w:sz w:val="24"/>
          <w:szCs w:val="24"/>
        </w:rPr>
        <w:t xml:space="preserve">Kozmetik Yönetmeliğin ek-3 kısım I’e </w:t>
      </w:r>
      <w:r w:rsidRPr="009D49C1">
        <w:rPr>
          <w:rFonts w:ascii="Times New Roman" w:eastAsia="Times New Roman" w:hAnsi="Times New Roman" w:cs="Times New Roman"/>
          <w:sz w:val="24"/>
          <w:szCs w:val="24"/>
        </w:rPr>
        <w:t xml:space="preserve">teknik gelişmelere adaptasyon nedeniyle sonradan eklenmiş olan diğer bütün koku alerjenlerinde olduğu gibi, </w:t>
      </w:r>
      <w:r w:rsidR="007A5686" w:rsidRPr="009D49C1">
        <w:rPr>
          <w:rFonts w:ascii="Times New Roman" w:hAnsi="Times New Roman" w:cs="Times New Roman"/>
          <w:sz w:val="24"/>
          <w:szCs w:val="24"/>
        </w:rPr>
        <w:t>Kozmetik Yönetmeliğinin</w:t>
      </w:r>
      <w:r w:rsidR="007A5686" w:rsidRPr="009D49C1" w:rsidDel="007A5686">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 xml:space="preserve">terminolojisi kullanılarak listelenir.   </w:t>
      </w:r>
    </w:p>
    <w:p w14:paraId="79734552" w14:textId="77777777" w:rsidR="008C5FDA" w:rsidRPr="009D49C1" w:rsidRDefault="008C5FDA" w:rsidP="00C03B89">
      <w:pPr>
        <w:tabs>
          <w:tab w:val="left" w:pos="851"/>
        </w:tabs>
        <w:rPr>
          <w:rFonts w:ascii="Times New Roman" w:eastAsia="Times New Roman" w:hAnsi="Times New Roman" w:cs="Times New Roman"/>
          <w:sz w:val="24"/>
          <w:szCs w:val="24"/>
        </w:rPr>
      </w:pPr>
    </w:p>
    <w:p w14:paraId="0951CBF6" w14:textId="77777777" w:rsidR="001632EE" w:rsidRPr="009D49C1" w:rsidRDefault="001632EE" w:rsidP="00C03B89">
      <w:pPr>
        <w:tabs>
          <w:tab w:val="left" w:pos="851"/>
        </w:tabs>
        <w:rPr>
          <w:rFonts w:ascii="Times New Roman" w:eastAsia="Times New Roman" w:hAnsi="Times New Roman" w:cs="Times New Roman"/>
          <w:sz w:val="24"/>
          <w:szCs w:val="24"/>
        </w:rPr>
      </w:pPr>
    </w:p>
    <w:p w14:paraId="7905D699" w14:textId="2F0EE61E" w:rsidR="007A5686" w:rsidRPr="009D49C1" w:rsidRDefault="007A5686" w:rsidP="00C03B89">
      <w:pPr>
        <w:tabs>
          <w:tab w:val="left" w:pos="851"/>
        </w:tabs>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Bu Yönetmelik ek-7’nin  D Bölümünde belirtilen içerik</w:t>
      </w:r>
      <w:r w:rsidR="004F2FDD" w:rsidRPr="009D49C1">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 xml:space="preserve"> listesinin yer aldığı </w:t>
      </w:r>
      <w:r w:rsidR="004F2FDD" w:rsidRPr="009D49C1">
        <w:rPr>
          <w:rFonts w:ascii="Times New Roman" w:eastAsia="Times New Roman" w:hAnsi="Times New Roman" w:cs="Times New Roman"/>
          <w:sz w:val="24"/>
          <w:szCs w:val="24"/>
        </w:rPr>
        <w:t>internet sitesinin</w:t>
      </w:r>
      <w:r w:rsidRPr="009D49C1">
        <w:rPr>
          <w:rFonts w:ascii="Times New Roman" w:eastAsia="Times New Roman" w:hAnsi="Times New Roman" w:cs="Times New Roman"/>
          <w:sz w:val="24"/>
          <w:szCs w:val="24"/>
        </w:rPr>
        <w:t xml:space="preserve"> adresi ambalajın üzerinde belirtilir.</w:t>
      </w:r>
    </w:p>
    <w:p w14:paraId="10D224AC" w14:textId="77777777" w:rsidR="007A5686" w:rsidRPr="009D49C1" w:rsidRDefault="007A5686" w:rsidP="00C03B89">
      <w:pPr>
        <w:tabs>
          <w:tab w:val="left" w:pos="851"/>
        </w:tabs>
        <w:jc w:val="both"/>
        <w:rPr>
          <w:rFonts w:ascii="Times New Roman" w:eastAsia="Times New Roman" w:hAnsi="Times New Roman" w:cs="Times New Roman"/>
          <w:sz w:val="24"/>
          <w:szCs w:val="24"/>
        </w:rPr>
      </w:pPr>
    </w:p>
    <w:p w14:paraId="220A5025" w14:textId="4BEAFC1E" w:rsidR="001632EE" w:rsidRPr="009D49C1" w:rsidRDefault="007A5686"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Endüstriyel ve kurumsal sektörde kullanılması amaçlanan ve halkın kullanımı</w:t>
      </w:r>
      <w:r w:rsidR="004F2FDD" w:rsidRPr="009D49C1">
        <w:rPr>
          <w:rFonts w:ascii="Times New Roman" w:eastAsia="Times New Roman" w:hAnsi="Times New Roman" w:cs="Times New Roman"/>
          <w:sz w:val="24"/>
          <w:szCs w:val="24"/>
        </w:rPr>
        <w:t>na sunulmayan</w:t>
      </w:r>
      <w:r w:rsidRPr="009D49C1">
        <w:rPr>
          <w:rFonts w:ascii="Times New Roman" w:eastAsia="Times New Roman" w:hAnsi="Times New Roman" w:cs="Times New Roman"/>
          <w:sz w:val="24"/>
          <w:szCs w:val="24"/>
        </w:rPr>
        <w:t xml:space="preserve"> deterjanlar için; teknik veri belgesi, malzeme güvenlik veri belgesi veya benzer şekildeki belgeler aracılığı ile eş değer bilgilerin temin edilmesi halinde, yukarıda bahsi geçen gerekliliklerin karşılanması zorunlu değildir.</w:t>
      </w:r>
    </w:p>
    <w:p w14:paraId="540F26E8" w14:textId="31AD4A8F" w:rsidR="00D97268" w:rsidRPr="009D49C1" w:rsidRDefault="00D97268" w:rsidP="00C03B89">
      <w:pPr>
        <w:widowControl/>
        <w:autoSpaceDE w:val="0"/>
        <w:autoSpaceDN w:val="0"/>
        <w:adjustRightInd w:val="0"/>
        <w:jc w:val="both"/>
        <w:rPr>
          <w:rFonts w:ascii="Times New Roman" w:hAnsi="Times New Roman" w:cs="Times New Roman"/>
          <w:b/>
          <w:bCs/>
          <w:sz w:val="24"/>
          <w:szCs w:val="24"/>
        </w:rPr>
      </w:pPr>
      <w:r w:rsidRPr="009D49C1">
        <w:rPr>
          <w:rFonts w:ascii="Times New Roman" w:hAnsi="Times New Roman" w:cs="Times New Roman"/>
          <w:b/>
          <w:bCs/>
          <w:sz w:val="24"/>
          <w:szCs w:val="24"/>
        </w:rPr>
        <w:t>B. Dozaj bilgilerinin etiketlenmesi</w:t>
      </w:r>
    </w:p>
    <w:p w14:paraId="0AFACBA2" w14:textId="77777777" w:rsidR="001632EE" w:rsidRPr="009D49C1" w:rsidRDefault="001632EE" w:rsidP="00C03B89">
      <w:pPr>
        <w:tabs>
          <w:tab w:val="left" w:pos="851"/>
        </w:tabs>
        <w:rPr>
          <w:rFonts w:ascii="Times New Roman" w:eastAsia="Times New Roman" w:hAnsi="Times New Roman" w:cs="Times New Roman"/>
          <w:sz w:val="24"/>
          <w:szCs w:val="24"/>
        </w:rPr>
      </w:pPr>
    </w:p>
    <w:p w14:paraId="1F354046" w14:textId="699ECBFC" w:rsidR="00D97268" w:rsidRPr="009D49C1" w:rsidRDefault="00D97268"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Madde 12(5)’te öngörüldüğü üzere, halka satılan deterjanların ambalajlarında aşağıdaki etiketleme hükümleri uygulanır. </w:t>
      </w:r>
    </w:p>
    <w:p w14:paraId="1563DCBA" w14:textId="77777777" w:rsidR="00D97268" w:rsidRPr="009D49C1" w:rsidRDefault="00D97268" w:rsidP="00C03B89">
      <w:pPr>
        <w:tabs>
          <w:tab w:val="left" w:pos="851"/>
        </w:tabs>
        <w:jc w:val="both"/>
        <w:rPr>
          <w:rFonts w:ascii="Times New Roman" w:eastAsia="Times New Roman" w:hAnsi="Times New Roman" w:cs="Times New Roman"/>
          <w:sz w:val="24"/>
          <w:szCs w:val="24"/>
        </w:rPr>
      </w:pPr>
    </w:p>
    <w:p w14:paraId="33179992" w14:textId="29E43772" w:rsidR="00D97268" w:rsidRPr="009D49C1" w:rsidRDefault="004A36C2" w:rsidP="00C03B89">
      <w:pPr>
        <w:tabs>
          <w:tab w:val="left" w:pos="851"/>
        </w:tabs>
        <w:jc w:val="both"/>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Tüketici çamaşır</w:t>
      </w:r>
      <w:r w:rsidR="00D97268" w:rsidRPr="009D49C1">
        <w:rPr>
          <w:rFonts w:ascii="Times New Roman" w:eastAsia="Times New Roman" w:hAnsi="Times New Roman" w:cs="Times New Roman"/>
          <w:b/>
          <w:sz w:val="24"/>
          <w:szCs w:val="24"/>
        </w:rPr>
        <w:t xml:space="preserve"> deterjanları</w:t>
      </w:r>
    </w:p>
    <w:p w14:paraId="2B6B5340" w14:textId="77777777" w:rsidR="00D97268" w:rsidRPr="009D49C1" w:rsidRDefault="00D97268"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Çamaşır deterjanı olarak kullanılmak üzere, halka satılacak olan deterjanların ambalajlarında aşağıdaki bilgiler yer almalıdır:</w:t>
      </w:r>
    </w:p>
    <w:p w14:paraId="7C8AAC1E" w14:textId="77777777" w:rsidR="00D97268" w:rsidRPr="009D49C1" w:rsidRDefault="00D97268" w:rsidP="00C03B89">
      <w:pPr>
        <w:tabs>
          <w:tab w:val="left" w:pos="851"/>
        </w:tabs>
        <w:jc w:val="both"/>
        <w:rPr>
          <w:rFonts w:ascii="Times New Roman" w:eastAsia="Times New Roman" w:hAnsi="Times New Roman" w:cs="Times New Roman"/>
          <w:sz w:val="24"/>
          <w:szCs w:val="24"/>
        </w:rPr>
      </w:pPr>
    </w:p>
    <w:p w14:paraId="6EF9E7FE" w14:textId="582735EA" w:rsidR="00D97268" w:rsidRPr="009D49C1" w:rsidRDefault="00D97268"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Yumuşak, orta ve sert su sertlik dereceleri için; standart çamaşır makinesi yüküne uygun ve bir</w:t>
      </w:r>
      <w:r w:rsidR="00150A7A" w:rsidRPr="009D49C1">
        <w:rPr>
          <w:rFonts w:ascii="Times New Roman" w:eastAsia="Times New Roman" w:hAnsi="Times New Roman" w:cs="Times New Roman"/>
          <w:sz w:val="24"/>
          <w:szCs w:val="24"/>
        </w:rPr>
        <w:t xml:space="preserve"> (ana yıkama)</w:t>
      </w:r>
      <w:r w:rsidRPr="009D49C1">
        <w:rPr>
          <w:rFonts w:ascii="Times New Roman" w:eastAsia="Times New Roman" w:hAnsi="Times New Roman" w:cs="Times New Roman"/>
          <w:sz w:val="24"/>
          <w:szCs w:val="24"/>
        </w:rPr>
        <w:t xml:space="preserve"> veya iki kez</w:t>
      </w:r>
      <w:r w:rsidR="00150A7A" w:rsidRPr="009D49C1">
        <w:rPr>
          <w:rFonts w:ascii="Times New Roman" w:eastAsia="Times New Roman" w:hAnsi="Times New Roman" w:cs="Times New Roman"/>
          <w:sz w:val="24"/>
          <w:szCs w:val="24"/>
        </w:rPr>
        <w:t xml:space="preserve"> (ön yıkama + ana yıkma)</w:t>
      </w:r>
      <w:r w:rsidRPr="009D49C1">
        <w:rPr>
          <w:rFonts w:ascii="Times New Roman" w:eastAsia="Times New Roman" w:hAnsi="Times New Roman" w:cs="Times New Roman"/>
          <w:sz w:val="24"/>
          <w:szCs w:val="24"/>
        </w:rPr>
        <w:t xml:space="preserve"> yıkama işlemlerini sağlayacak şekilde mililitre veya gram cinsinden önerilen miktarlar ve/veya dozaj talimatları</w:t>
      </w:r>
    </w:p>
    <w:p w14:paraId="32A86F46" w14:textId="77777777" w:rsidR="00D97268" w:rsidRPr="009D49C1" w:rsidRDefault="00D97268" w:rsidP="00C03B89">
      <w:pPr>
        <w:tabs>
          <w:tab w:val="left" w:pos="851"/>
        </w:tabs>
        <w:jc w:val="both"/>
        <w:rPr>
          <w:rFonts w:ascii="Times New Roman" w:eastAsia="Times New Roman" w:hAnsi="Times New Roman" w:cs="Times New Roman"/>
          <w:sz w:val="24"/>
          <w:szCs w:val="24"/>
        </w:rPr>
      </w:pPr>
    </w:p>
    <w:p w14:paraId="02C1A7BA" w14:textId="4D5F78BF" w:rsidR="00D97268" w:rsidRPr="009D49C1" w:rsidRDefault="00D97268"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2,5 milimol CaCO3/L’ye tekabül eden orta sertlikte su ile ağır kir deterjanları kullanıldığında ambalajın içeriği ile yıkanabilecek olan normal kirlilikteki kumaşların standart çamaşır makinesi yükleri sayısı ile hassas kumaş deterjanları kullanıldığında ambalajın içeriği ile yıkanabilecek olan az kirlilikteki kumaşların standart çamaşır makinesi yükleri sayısı    </w:t>
      </w:r>
    </w:p>
    <w:p w14:paraId="5A4C2F22" w14:textId="77777777" w:rsidR="00D97268" w:rsidRPr="009D49C1" w:rsidRDefault="00D97268" w:rsidP="00C03B89">
      <w:pPr>
        <w:tabs>
          <w:tab w:val="left" w:pos="851"/>
        </w:tabs>
        <w:jc w:val="both"/>
        <w:rPr>
          <w:rFonts w:ascii="Times New Roman" w:eastAsia="Times New Roman" w:hAnsi="Times New Roman" w:cs="Times New Roman"/>
          <w:sz w:val="24"/>
          <w:szCs w:val="24"/>
        </w:rPr>
      </w:pPr>
    </w:p>
    <w:p w14:paraId="53B7E70E" w14:textId="20E0B264" w:rsidR="00D97268" w:rsidRPr="009D49C1" w:rsidRDefault="00D97268"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Ölçek kabı verildiği takdirde, kapasitesi mililitre veya gram olarak ifade edilir; yumuşak, orta ve sert su sertlik derecelerinde yıkama yapmak için standart çamaşır makinesi yüküne uygun olan deterjan dozunu gösteren işaretler belirlenir.</w:t>
      </w:r>
    </w:p>
    <w:p w14:paraId="5127F1C8" w14:textId="77777777" w:rsidR="00D97268" w:rsidRPr="009D49C1" w:rsidRDefault="00D97268" w:rsidP="00C03B89">
      <w:pPr>
        <w:tabs>
          <w:tab w:val="left" w:pos="851"/>
        </w:tabs>
        <w:jc w:val="both"/>
        <w:rPr>
          <w:rFonts w:ascii="Times New Roman" w:eastAsia="Times New Roman" w:hAnsi="Times New Roman" w:cs="Times New Roman"/>
          <w:sz w:val="24"/>
          <w:szCs w:val="24"/>
        </w:rPr>
      </w:pPr>
    </w:p>
    <w:p w14:paraId="01ABBEF7" w14:textId="23C2954E" w:rsidR="00D97268" w:rsidRPr="009D49C1" w:rsidRDefault="00D97268"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Çamaşır Deterjanlarının standart çamaşır makinesi yükleri ağır kir deterjanları için 4.5 kg kuru kumaş ve hafif kir deterjanları için 2.5 kg kuru kumaş olarak belirlenmiştir.  İmalatçı özellikle kumaş bakımı ile ilgili, düşük ısıda yıkama, hassas elyaflar ve renkliler gibi hususları ön plana çıkartmadığı sürece; deterjanın cinsi, ağır kir deterjanı olarak kabul edilir.</w:t>
      </w:r>
    </w:p>
    <w:p w14:paraId="161117EE" w14:textId="77777777" w:rsidR="00EA696F" w:rsidRPr="009D49C1" w:rsidRDefault="00EA696F" w:rsidP="00C03B89">
      <w:pPr>
        <w:tabs>
          <w:tab w:val="left" w:pos="851"/>
        </w:tabs>
        <w:jc w:val="both"/>
        <w:rPr>
          <w:rFonts w:ascii="Times New Roman" w:eastAsia="Times New Roman" w:hAnsi="Times New Roman" w:cs="Times New Roman"/>
          <w:sz w:val="24"/>
          <w:szCs w:val="24"/>
        </w:rPr>
      </w:pPr>
    </w:p>
    <w:p w14:paraId="3DEBBD02" w14:textId="77777777" w:rsidR="001632EE" w:rsidRPr="009D49C1" w:rsidRDefault="001632EE" w:rsidP="00C03B89">
      <w:pPr>
        <w:tabs>
          <w:tab w:val="left" w:pos="851"/>
        </w:tabs>
        <w:rPr>
          <w:rFonts w:ascii="Times New Roman" w:eastAsia="Times New Roman" w:hAnsi="Times New Roman" w:cs="Times New Roman"/>
          <w:sz w:val="24"/>
          <w:szCs w:val="24"/>
        </w:rPr>
      </w:pPr>
    </w:p>
    <w:p w14:paraId="23EAD586" w14:textId="77777777" w:rsidR="00EA696F" w:rsidRPr="009D49C1" w:rsidRDefault="00EA696F" w:rsidP="00C03B89">
      <w:pPr>
        <w:tabs>
          <w:tab w:val="left" w:pos="851"/>
        </w:tabs>
        <w:rPr>
          <w:rFonts w:ascii="Times New Roman" w:eastAsia="Times New Roman" w:hAnsi="Times New Roman" w:cs="Times New Roman"/>
          <w:b/>
          <w:sz w:val="24"/>
          <w:szCs w:val="24"/>
        </w:rPr>
      </w:pPr>
      <w:r w:rsidRPr="009D49C1">
        <w:rPr>
          <w:rFonts w:ascii="Times New Roman" w:eastAsia="Times New Roman" w:hAnsi="Times New Roman" w:cs="Times New Roman"/>
          <w:b/>
          <w:sz w:val="24"/>
          <w:szCs w:val="24"/>
        </w:rPr>
        <w:t>Tüketici otomatik bulaşık makinesi deterjanları</w:t>
      </w:r>
    </w:p>
    <w:p w14:paraId="030E3872" w14:textId="77777777" w:rsidR="00EA696F" w:rsidRPr="009D49C1" w:rsidRDefault="00EA696F" w:rsidP="00C03B89">
      <w:pPr>
        <w:tabs>
          <w:tab w:val="left" w:pos="851"/>
        </w:tabs>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Otomatik bulaşık makinesi deterjanı olarak kullanılmak üzere, halka satılacak olan deterjanların ambalajlarında aşağıdaki bilgiler yer almalıdır:</w:t>
      </w:r>
    </w:p>
    <w:p w14:paraId="303DC19E" w14:textId="77777777" w:rsidR="00EA696F" w:rsidRPr="009D49C1" w:rsidRDefault="00EA696F" w:rsidP="00C03B89">
      <w:pPr>
        <w:tabs>
          <w:tab w:val="left" w:pos="851"/>
        </w:tabs>
        <w:jc w:val="both"/>
        <w:rPr>
          <w:rFonts w:ascii="Times New Roman" w:eastAsia="Times New Roman" w:hAnsi="Times New Roman" w:cs="Times New Roman"/>
          <w:sz w:val="24"/>
          <w:szCs w:val="24"/>
        </w:rPr>
      </w:pPr>
    </w:p>
    <w:p w14:paraId="626349BF" w14:textId="03B0EDEA" w:rsidR="00EA696F" w:rsidRPr="009D49C1" w:rsidRDefault="00EA696F"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 Yumuşak, orta ve sert su sertlik dereceleri için gerektiğinde </w:t>
      </w:r>
      <w:r w:rsidR="007B6A87" w:rsidRPr="009D49C1">
        <w:rPr>
          <w:rFonts w:ascii="Times New Roman" w:eastAsia="Times New Roman" w:hAnsi="Times New Roman" w:cs="Times New Roman"/>
          <w:sz w:val="24"/>
          <w:szCs w:val="24"/>
        </w:rPr>
        <w:t>karşılık sağlayacak şekilde,</w:t>
      </w:r>
      <w:r w:rsidRPr="009D49C1">
        <w:rPr>
          <w:rFonts w:ascii="Times New Roman" w:eastAsia="Times New Roman" w:hAnsi="Times New Roman" w:cs="Times New Roman"/>
          <w:sz w:val="24"/>
          <w:szCs w:val="24"/>
        </w:rPr>
        <w:t xml:space="preserve"> tam olarak yüklenmiş 12</w:t>
      </w:r>
      <w:r w:rsidR="00396ABA" w:rsidRPr="009D49C1">
        <w:rPr>
          <w:rFonts w:ascii="Times New Roman" w:eastAsia="Times New Roman" w:hAnsi="Times New Roman" w:cs="Times New Roman"/>
          <w:sz w:val="24"/>
          <w:szCs w:val="24"/>
        </w:rPr>
        <w:t xml:space="preserve"> </w:t>
      </w:r>
      <w:r w:rsidR="00CA094E" w:rsidRPr="009D49C1">
        <w:rPr>
          <w:rFonts w:ascii="Times New Roman" w:eastAsia="Times New Roman" w:hAnsi="Times New Roman" w:cs="Times New Roman"/>
          <w:sz w:val="24"/>
          <w:szCs w:val="24"/>
        </w:rPr>
        <w:t>kişi</w:t>
      </w:r>
      <w:r w:rsidR="00BA0866" w:rsidRPr="009D49C1">
        <w:rPr>
          <w:rFonts w:ascii="Times New Roman" w:eastAsia="Times New Roman" w:hAnsi="Times New Roman" w:cs="Times New Roman"/>
          <w:sz w:val="24"/>
          <w:szCs w:val="24"/>
        </w:rPr>
        <w:t>lik</w:t>
      </w:r>
      <w:r w:rsidR="007B6A87" w:rsidRPr="009D49C1">
        <w:rPr>
          <w:rFonts w:ascii="Times New Roman" w:eastAsia="Times New Roman" w:hAnsi="Times New Roman" w:cs="Times New Roman"/>
          <w:sz w:val="24"/>
          <w:szCs w:val="24"/>
        </w:rPr>
        <w:t xml:space="preserve"> bulaşık makinası içinde</w:t>
      </w:r>
      <w:r w:rsidRPr="009D49C1">
        <w:rPr>
          <w:rFonts w:ascii="Times New Roman" w:eastAsia="Times New Roman" w:hAnsi="Times New Roman" w:cs="Times New Roman"/>
          <w:sz w:val="24"/>
          <w:szCs w:val="24"/>
        </w:rPr>
        <w:t xml:space="preserve"> normal kirli bulaşıklar için </w:t>
      </w:r>
      <w:r w:rsidR="007B6A87" w:rsidRPr="009D49C1">
        <w:rPr>
          <w:rFonts w:ascii="Times New Roman" w:eastAsia="Times New Roman" w:hAnsi="Times New Roman" w:cs="Times New Roman"/>
          <w:sz w:val="24"/>
          <w:szCs w:val="24"/>
        </w:rPr>
        <w:t>ana</w:t>
      </w:r>
      <w:r w:rsidRPr="009D49C1">
        <w:rPr>
          <w:rFonts w:ascii="Times New Roman" w:eastAsia="Times New Roman" w:hAnsi="Times New Roman" w:cs="Times New Roman"/>
          <w:sz w:val="24"/>
          <w:szCs w:val="24"/>
        </w:rPr>
        <w:t xml:space="preserve"> yıkamada  gram ya da ml ya da tablet sayısı olarak ifade edil</w:t>
      </w:r>
      <w:r w:rsidR="00E47036" w:rsidRPr="009D49C1">
        <w:rPr>
          <w:rFonts w:ascii="Times New Roman" w:eastAsia="Times New Roman" w:hAnsi="Times New Roman" w:cs="Times New Roman"/>
          <w:sz w:val="24"/>
          <w:szCs w:val="24"/>
        </w:rPr>
        <w:t>en standart dozaj.</w:t>
      </w:r>
    </w:p>
    <w:p w14:paraId="17BEC0A8" w14:textId="77777777" w:rsidR="001632EE" w:rsidRPr="009D49C1" w:rsidRDefault="001632EE" w:rsidP="00C03B89">
      <w:pPr>
        <w:tabs>
          <w:tab w:val="left" w:pos="851"/>
        </w:tabs>
        <w:rPr>
          <w:rFonts w:ascii="Times New Roman" w:eastAsia="Times New Roman" w:hAnsi="Times New Roman" w:cs="Times New Roman"/>
          <w:sz w:val="24"/>
          <w:szCs w:val="24"/>
        </w:rPr>
      </w:pPr>
    </w:p>
    <w:p w14:paraId="0BF1B916" w14:textId="77777777" w:rsidR="001632EE" w:rsidRPr="009D49C1" w:rsidRDefault="001632EE" w:rsidP="00C03B89">
      <w:pPr>
        <w:tabs>
          <w:tab w:val="left" w:pos="851"/>
        </w:tabs>
        <w:rPr>
          <w:rFonts w:ascii="Times New Roman" w:eastAsia="Times New Roman" w:hAnsi="Times New Roman" w:cs="Times New Roman"/>
          <w:sz w:val="24"/>
          <w:szCs w:val="24"/>
        </w:rPr>
      </w:pPr>
    </w:p>
    <w:p w14:paraId="314E80AF" w14:textId="77777777" w:rsidR="00C90007" w:rsidRDefault="00C90007" w:rsidP="00C03B89">
      <w:pPr>
        <w:tabs>
          <w:tab w:val="left" w:pos="851"/>
        </w:tabs>
        <w:rPr>
          <w:rFonts w:ascii="Times New Roman" w:eastAsia="Times New Roman" w:hAnsi="Times New Roman" w:cs="Times New Roman"/>
          <w:sz w:val="24"/>
          <w:szCs w:val="24"/>
        </w:rPr>
      </w:pPr>
    </w:p>
    <w:p w14:paraId="2C705B3E" w14:textId="77777777" w:rsidR="00A75B31" w:rsidRPr="009D49C1" w:rsidRDefault="00A75B31" w:rsidP="00C03B89">
      <w:pPr>
        <w:tabs>
          <w:tab w:val="left" w:pos="851"/>
        </w:tabs>
        <w:rPr>
          <w:rFonts w:ascii="Times New Roman" w:eastAsia="Times New Roman" w:hAnsi="Times New Roman" w:cs="Times New Roman"/>
          <w:sz w:val="24"/>
          <w:szCs w:val="24"/>
        </w:rPr>
      </w:pPr>
    </w:p>
    <w:p w14:paraId="58ABBC9D" w14:textId="09AF85E8" w:rsidR="00A24AD0" w:rsidRPr="009D49C1" w:rsidRDefault="00A24AD0" w:rsidP="00C03B89">
      <w:pPr>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lastRenderedPageBreak/>
        <w:t>C. İçerik Veri Belgesi</w:t>
      </w:r>
    </w:p>
    <w:p w14:paraId="066F94FA" w14:textId="77777777" w:rsidR="00137F64" w:rsidRPr="009D49C1" w:rsidRDefault="00137F64" w:rsidP="00C03B89">
      <w:pPr>
        <w:rPr>
          <w:rFonts w:ascii="Times New Roman" w:eastAsia="Times New Roman" w:hAnsi="Times New Roman" w:cs="Times New Roman"/>
          <w:b/>
          <w:bCs/>
          <w:sz w:val="24"/>
          <w:szCs w:val="24"/>
        </w:rPr>
      </w:pPr>
    </w:p>
    <w:p w14:paraId="0A1F44AC" w14:textId="686C6720" w:rsidR="00A24AD0" w:rsidRPr="009D49C1" w:rsidRDefault="00A24AD0"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Aşağıdaki hükümler Madde</w:t>
      </w:r>
      <w:r w:rsidR="00FA1BF7" w:rsidRPr="009D49C1">
        <w:rPr>
          <w:rFonts w:ascii="Times New Roman" w:eastAsia="Times New Roman" w:hAnsi="Times New Roman" w:cs="Times New Roman"/>
          <w:sz w:val="24"/>
          <w:szCs w:val="24"/>
        </w:rPr>
        <w:t xml:space="preserve"> 10</w:t>
      </w:r>
      <w:r w:rsidRPr="009D49C1">
        <w:rPr>
          <w:rFonts w:ascii="Times New Roman" w:eastAsia="Times New Roman" w:hAnsi="Times New Roman" w:cs="Times New Roman"/>
          <w:sz w:val="24"/>
          <w:szCs w:val="24"/>
        </w:rPr>
        <w:t xml:space="preserve">(3)’de bahsedilen </w:t>
      </w:r>
      <w:r w:rsidR="003531FA" w:rsidRPr="009D49C1">
        <w:rPr>
          <w:rFonts w:ascii="Times New Roman" w:eastAsia="Times New Roman" w:hAnsi="Times New Roman" w:cs="Times New Roman"/>
          <w:sz w:val="24"/>
          <w:szCs w:val="24"/>
        </w:rPr>
        <w:t xml:space="preserve">içerik veri belgesindeki </w:t>
      </w:r>
      <w:r w:rsidRPr="009D49C1">
        <w:rPr>
          <w:rFonts w:ascii="Times New Roman" w:eastAsia="Times New Roman" w:hAnsi="Times New Roman" w:cs="Times New Roman"/>
          <w:sz w:val="24"/>
          <w:szCs w:val="24"/>
        </w:rPr>
        <w:t xml:space="preserve">içerikler listesine uygulanır: </w:t>
      </w:r>
    </w:p>
    <w:p w14:paraId="71DC484C" w14:textId="77777777" w:rsidR="00A24AD0" w:rsidRPr="009D49C1" w:rsidRDefault="00A24AD0" w:rsidP="00C03B89">
      <w:pPr>
        <w:tabs>
          <w:tab w:val="left" w:pos="851"/>
        </w:tabs>
        <w:jc w:val="both"/>
        <w:rPr>
          <w:rFonts w:ascii="Times New Roman" w:eastAsia="Times New Roman" w:hAnsi="Times New Roman" w:cs="Times New Roman"/>
          <w:sz w:val="24"/>
          <w:szCs w:val="24"/>
        </w:rPr>
      </w:pPr>
    </w:p>
    <w:p w14:paraId="2ACE6D3E" w14:textId="21BD2106" w:rsidR="00A24AD0" w:rsidRPr="009D49C1" w:rsidRDefault="003531FA"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İçerik veri belgesi</w:t>
      </w:r>
      <w:r w:rsidR="00A24AD0" w:rsidRPr="009D49C1">
        <w:rPr>
          <w:rFonts w:ascii="Times New Roman" w:eastAsia="Times New Roman" w:hAnsi="Times New Roman" w:cs="Times New Roman"/>
          <w:sz w:val="24"/>
          <w:szCs w:val="24"/>
        </w:rPr>
        <w:t>, deterjanın ve imalatçısının adını içerir.</w:t>
      </w:r>
    </w:p>
    <w:p w14:paraId="1AE5A010" w14:textId="77777777" w:rsidR="003531FA" w:rsidRPr="009D49C1" w:rsidRDefault="003531FA" w:rsidP="00C03B89">
      <w:pPr>
        <w:tabs>
          <w:tab w:val="left" w:pos="851"/>
        </w:tabs>
        <w:jc w:val="both"/>
        <w:rPr>
          <w:rFonts w:ascii="Times New Roman" w:eastAsia="Times New Roman" w:hAnsi="Times New Roman" w:cs="Times New Roman"/>
          <w:sz w:val="24"/>
          <w:szCs w:val="24"/>
        </w:rPr>
      </w:pPr>
    </w:p>
    <w:p w14:paraId="32870DD3" w14:textId="77777777" w:rsidR="00A24AD0" w:rsidRPr="009D49C1" w:rsidRDefault="00A24AD0"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Bütün içerikler, ağırlıkça azalan oranda listelenir ve liste aşağıda verilen ağırlıkça yüzdelik sıralamasına göre bölünür:</w:t>
      </w:r>
    </w:p>
    <w:p w14:paraId="6CCBF173" w14:textId="77777777" w:rsidR="00A24AD0" w:rsidRPr="009D49C1" w:rsidRDefault="00A24AD0" w:rsidP="00C03B89">
      <w:pPr>
        <w:tabs>
          <w:tab w:val="left" w:pos="851"/>
        </w:tabs>
        <w:jc w:val="both"/>
        <w:rPr>
          <w:rFonts w:ascii="Times New Roman" w:eastAsia="Times New Roman" w:hAnsi="Times New Roman" w:cs="Times New Roman"/>
          <w:sz w:val="24"/>
          <w:szCs w:val="24"/>
        </w:rPr>
      </w:pPr>
    </w:p>
    <w:p w14:paraId="2DFBB373" w14:textId="2DD5FAE8" w:rsidR="00A24AD0" w:rsidRPr="009D49C1" w:rsidRDefault="00A24AD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%10 veya daha çok</w:t>
      </w:r>
    </w:p>
    <w:p w14:paraId="166C1981" w14:textId="1DA58C06" w:rsidR="00A24AD0" w:rsidRPr="009D49C1" w:rsidRDefault="00A24AD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 veya daha çok, ancak %10’dan az</w:t>
      </w:r>
    </w:p>
    <w:p w14:paraId="578E6D09" w14:textId="79540AB3" w:rsidR="00A24AD0" w:rsidRPr="009D49C1" w:rsidRDefault="00A24AD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%0,1 veya daha çok, ancak %1’den az </w:t>
      </w:r>
    </w:p>
    <w:p w14:paraId="6994D90A" w14:textId="57F94551" w:rsidR="00A24AD0" w:rsidRPr="009D49C1" w:rsidRDefault="00A24AD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%0,1’den daha az</w:t>
      </w:r>
    </w:p>
    <w:p w14:paraId="44B805EF" w14:textId="77777777" w:rsidR="00A24AD0" w:rsidRPr="009D49C1" w:rsidRDefault="00A24AD0" w:rsidP="00C03B89">
      <w:pPr>
        <w:tabs>
          <w:tab w:val="left" w:pos="851"/>
        </w:tabs>
        <w:jc w:val="both"/>
        <w:rPr>
          <w:rFonts w:ascii="Times New Roman" w:eastAsia="Times New Roman" w:hAnsi="Times New Roman" w:cs="Times New Roman"/>
          <w:sz w:val="24"/>
          <w:szCs w:val="24"/>
        </w:rPr>
      </w:pPr>
    </w:p>
    <w:p w14:paraId="62C888B3" w14:textId="77777777" w:rsidR="00A24AD0" w:rsidRPr="009D49C1" w:rsidRDefault="00A24AD0"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Yabancı maddeler içerik olarak sayılmaz.</w:t>
      </w:r>
    </w:p>
    <w:p w14:paraId="423123ED" w14:textId="77777777" w:rsidR="00A24AD0" w:rsidRPr="009D49C1" w:rsidRDefault="00A24AD0" w:rsidP="00C03B89">
      <w:pPr>
        <w:tabs>
          <w:tab w:val="left" w:pos="851"/>
        </w:tabs>
        <w:jc w:val="both"/>
        <w:rPr>
          <w:rFonts w:ascii="Times New Roman" w:eastAsia="Times New Roman" w:hAnsi="Times New Roman" w:cs="Times New Roman"/>
          <w:sz w:val="24"/>
          <w:szCs w:val="24"/>
        </w:rPr>
      </w:pPr>
    </w:p>
    <w:p w14:paraId="07B0F935" w14:textId="3700BF25" w:rsidR="00A24AD0" w:rsidRPr="009D49C1" w:rsidRDefault="00A24AD0"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“İçerik”, bir deterjanın bileşimine </w:t>
      </w:r>
      <w:r w:rsidR="003531FA" w:rsidRPr="009D49C1">
        <w:rPr>
          <w:rFonts w:ascii="Times New Roman" w:eastAsia="Times New Roman" w:hAnsi="Times New Roman" w:cs="Times New Roman"/>
          <w:sz w:val="24"/>
          <w:szCs w:val="24"/>
        </w:rPr>
        <w:t xml:space="preserve">kasten </w:t>
      </w:r>
      <w:r w:rsidRPr="009D49C1">
        <w:rPr>
          <w:rFonts w:ascii="Times New Roman" w:eastAsia="Times New Roman" w:hAnsi="Times New Roman" w:cs="Times New Roman"/>
          <w:sz w:val="24"/>
          <w:szCs w:val="24"/>
        </w:rPr>
        <w:t xml:space="preserve">eklenen sentetik veya doğal kaynaklı kimyasal maddeler anlamına gelir. Bu </w:t>
      </w:r>
      <w:r w:rsidR="003531FA" w:rsidRPr="009D49C1">
        <w:rPr>
          <w:rFonts w:ascii="Times New Roman" w:eastAsia="Times New Roman" w:hAnsi="Times New Roman" w:cs="Times New Roman"/>
          <w:sz w:val="24"/>
          <w:szCs w:val="24"/>
        </w:rPr>
        <w:t xml:space="preserve">ekin </w:t>
      </w:r>
      <w:r w:rsidRPr="009D49C1">
        <w:rPr>
          <w:rFonts w:ascii="Times New Roman" w:eastAsia="Times New Roman" w:hAnsi="Times New Roman" w:cs="Times New Roman"/>
          <w:sz w:val="24"/>
          <w:szCs w:val="24"/>
        </w:rPr>
        <w:t xml:space="preserve">amacına uygun olarak; parfüm, esans yağı veya renk verici madde yalnızca tek bir içerik maddesi olarak düşünülür ve bunların içindeki maddelerin hiç biri listelenmez. Ancak koku alerjenleri </w:t>
      </w:r>
      <w:r w:rsidR="003531FA" w:rsidRPr="009D49C1">
        <w:rPr>
          <w:rFonts w:ascii="Times New Roman" w:hAnsi="Times New Roman" w:cs="Times New Roman"/>
          <w:sz w:val="24"/>
          <w:szCs w:val="24"/>
        </w:rPr>
        <w:t xml:space="preserve">Kozmetik Yönetmeliği ek-3 kısım I’deki </w:t>
      </w:r>
      <w:r w:rsidRPr="009D49C1">
        <w:rPr>
          <w:rFonts w:ascii="Times New Roman" w:eastAsia="Times New Roman" w:hAnsi="Times New Roman" w:cs="Times New Roman"/>
          <w:sz w:val="24"/>
          <w:szCs w:val="24"/>
        </w:rPr>
        <w:t xml:space="preserve">maddeler listesinde yer alıyor ise; bu alerjik koku maddelerinin deterjan içerisindeki toplam konsantrasyonunun </w:t>
      </w:r>
      <w:r w:rsidR="00FF7C20" w:rsidRPr="009D49C1">
        <w:rPr>
          <w:rFonts w:ascii="Times New Roman" w:hAnsi="Times New Roman" w:cs="Times New Roman"/>
          <w:sz w:val="24"/>
          <w:szCs w:val="24"/>
        </w:rPr>
        <w:t>bu ekin A bölümünde belirtilen</w:t>
      </w:r>
      <w:r w:rsidR="00FF7C20" w:rsidRPr="009D49C1" w:rsidDel="00FF7C20">
        <w:rPr>
          <w:rFonts w:ascii="Times New Roman" w:eastAsia="Times New Roman" w:hAnsi="Times New Roman" w:cs="Times New Roman"/>
          <w:sz w:val="24"/>
          <w:szCs w:val="24"/>
        </w:rPr>
        <w:t xml:space="preserve"> </w:t>
      </w:r>
      <w:r w:rsidRPr="009D49C1">
        <w:rPr>
          <w:rFonts w:ascii="Times New Roman" w:eastAsia="Times New Roman" w:hAnsi="Times New Roman" w:cs="Times New Roman"/>
          <w:sz w:val="24"/>
          <w:szCs w:val="24"/>
        </w:rPr>
        <w:t xml:space="preserve">limiti geçmesi halinde, bu maddeler listelenecektir. </w:t>
      </w:r>
    </w:p>
    <w:p w14:paraId="2B550CD8" w14:textId="77777777" w:rsidR="00A24AD0" w:rsidRPr="009D49C1" w:rsidRDefault="00A24AD0" w:rsidP="00C03B89">
      <w:pPr>
        <w:tabs>
          <w:tab w:val="left" w:pos="851"/>
        </w:tabs>
        <w:jc w:val="both"/>
        <w:rPr>
          <w:rFonts w:ascii="Times New Roman" w:eastAsia="Times New Roman" w:hAnsi="Times New Roman" w:cs="Times New Roman"/>
          <w:sz w:val="24"/>
          <w:szCs w:val="24"/>
        </w:rPr>
      </w:pPr>
    </w:p>
    <w:p w14:paraId="35040634" w14:textId="32B1C2E3" w:rsidR="0052377B" w:rsidRPr="009D49C1" w:rsidRDefault="00A24AD0" w:rsidP="00C03B89">
      <w:pPr>
        <w:tabs>
          <w:tab w:val="left" w:pos="851"/>
        </w:tabs>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Bileşime giren her bir içerik için; ortak kimyasal ad veya IUPAC  (</w:t>
      </w:r>
      <w:r w:rsidR="00FF7C20" w:rsidRPr="009D49C1">
        <w:rPr>
          <w:rStyle w:val="DipnotBavurusu"/>
          <w:rFonts w:ascii="Times New Roman" w:eastAsia="Times New Roman" w:hAnsi="Times New Roman" w:cs="Times New Roman"/>
          <w:sz w:val="24"/>
          <w:szCs w:val="24"/>
        </w:rPr>
        <w:footnoteReference w:id="11"/>
      </w:r>
      <w:r w:rsidRPr="009D49C1">
        <w:rPr>
          <w:rFonts w:ascii="Times New Roman" w:eastAsia="Times New Roman" w:hAnsi="Times New Roman" w:cs="Times New Roman"/>
          <w:sz w:val="24"/>
          <w:szCs w:val="24"/>
        </w:rPr>
        <w:t>) adı ve mevcut olduğunda INCI  (</w:t>
      </w:r>
      <w:r w:rsidR="00FF7C20" w:rsidRPr="009D49C1">
        <w:rPr>
          <w:rStyle w:val="DipnotBavurusu"/>
          <w:rFonts w:ascii="Times New Roman" w:eastAsia="Times New Roman" w:hAnsi="Times New Roman" w:cs="Times New Roman"/>
          <w:sz w:val="24"/>
          <w:szCs w:val="24"/>
        </w:rPr>
        <w:footnoteReference w:id="12"/>
      </w:r>
      <w:r w:rsidRPr="009D49C1">
        <w:rPr>
          <w:rFonts w:ascii="Times New Roman" w:eastAsia="Times New Roman" w:hAnsi="Times New Roman" w:cs="Times New Roman"/>
          <w:sz w:val="24"/>
          <w:szCs w:val="24"/>
        </w:rPr>
        <w:t>) adı, CAS numarası ve Avrupa Farmakope adı yazılır.</w:t>
      </w:r>
    </w:p>
    <w:p w14:paraId="766EB68E" w14:textId="77777777" w:rsidR="0052377B" w:rsidRPr="009D49C1" w:rsidRDefault="0052377B" w:rsidP="00C03B89">
      <w:pPr>
        <w:tabs>
          <w:tab w:val="left" w:pos="851"/>
        </w:tabs>
        <w:rPr>
          <w:rFonts w:ascii="Times New Roman" w:eastAsia="Times New Roman" w:hAnsi="Times New Roman" w:cs="Times New Roman"/>
          <w:sz w:val="24"/>
          <w:szCs w:val="24"/>
        </w:rPr>
      </w:pPr>
    </w:p>
    <w:p w14:paraId="24D1DBC9" w14:textId="36322D47" w:rsidR="00FF7C20" w:rsidRPr="009D49C1" w:rsidRDefault="00FF7C20" w:rsidP="00C03B89">
      <w:pPr>
        <w:tabs>
          <w:tab w:val="left" w:pos="851"/>
        </w:tabs>
        <w:rPr>
          <w:rFonts w:ascii="Times New Roman" w:eastAsia="Times New Roman" w:hAnsi="Times New Roman" w:cs="Times New Roman"/>
          <w:b/>
          <w:bCs/>
          <w:sz w:val="24"/>
          <w:szCs w:val="24"/>
        </w:rPr>
      </w:pPr>
      <w:r w:rsidRPr="009D49C1">
        <w:rPr>
          <w:rFonts w:ascii="Times New Roman" w:eastAsia="Times New Roman" w:hAnsi="Times New Roman" w:cs="Times New Roman"/>
          <w:b/>
          <w:bCs/>
          <w:sz w:val="24"/>
          <w:szCs w:val="24"/>
        </w:rPr>
        <w:t xml:space="preserve">D. </w:t>
      </w:r>
      <w:r w:rsidR="004C28A5" w:rsidRPr="009D49C1">
        <w:rPr>
          <w:rFonts w:ascii="Times New Roman" w:eastAsia="Times New Roman" w:hAnsi="Times New Roman" w:cs="Times New Roman"/>
          <w:b/>
          <w:bCs/>
          <w:sz w:val="24"/>
          <w:szCs w:val="24"/>
        </w:rPr>
        <w:t>İçerik</w:t>
      </w:r>
      <w:r w:rsidRPr="009D49C1">
        <w:rPr>
          <w:rFonts w:ascii="Times New Roman" w:eastAsia="Times New Roman" w:hAnsi="Times New Roman" w:cs="Times New Roman"/>
          <w:b/>
          <w:bCs/>
          <w:sz w:val="24"/>
          <w:szCs w:val="24"/>
        </w:rPr>
        <w:t xml:space="preserve"> Listesinin Yayımlanması</w:t>
      </w:r>
    </w:p>
    <w:p w14:paraId="026A39E3" w14:textId="77777777" w:rsidR="00FF7C20" w:rsidRPr="009D49C1" w:rsidRDefault="00FF7C20" w:rsidP="00C03B89">
      <w:pPr>
        <w:tabs>
          <w:tab w:val="left" w:pos="851"/>
        </w:tabs>
        <w:rPr>
          <w:rFonts w:ascii="Times New Roman" w:eastAsia="Times New Roman" w:hAnsi="Times New Roman" w:cs="Times New Roman"/>
          <w:sz w:val="24"/>
          <w:szCs w:val="24"/>
        </w:rPr>
      </w:pPr>
    </w:p>
    <w:p w14:paraId="31A99233" w14:textId="0033979E" w:rsidR="00FF7C20" w:rsidRPr="009D49C1" w:rsidRDefault="00FF7C20"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İmalatçılar, aşağıdaki bilgiler dışında, yukarıda bahsedilen içerik veri belgesini </w:t>
      </w:r>
      <w:r w:rsidR="00F27E92" w:rsidRPr="009D49C1">
        <w:rPr>
          <w:rFonts w:ascii="Times New Roman" w:eastAsia="Times New Roman" w:hAnsi="Times New Roman" w:cs="Times New Roman"/>
          <w:sz w:val="24"/>
          <w:szCs w:val="24"/>
        </w:rPr>
        <w:t xml:space="preserve">internet </w:t>
      </w:r>
      <w:r w:rsidRPr="009D49C1">
        <w:rPr>
          <w:rFonts w:ascii="Times New Roman" w:eastAsia="Times New Roman" w:hAnsi="Times New Roman" w:cs="Times New Roman"/>
          <w:sz w:val="24"/>
          <w:szCs w:val="24"/>
        </w:rPr>
        <w:t>sitelerinde bulunduracaklardır:</w:t>
      </w:r>
    </w:p>
    <w:p w14:paraId="7763F01C" w14:textId="77777777" w:rsidR="00F27E92" w:rsidRPr="009D49C1" w:rsidRDefault="00F27E92" w:rsidP="00C03B89">
      <w:pPr>
        <w:tabs>
          <w:tab w:val="left" w:pos="851"/>
        </w:tabs>
        <w:jc w:val="both"/>
        <w:rPr>
          <w:rFonts w:ascii="Times New Roman" w:eastAsia="Times New Roman" w:hAnsi="Times New Roman" w:cs="Times New Roman"/>
          <w:sz w:val="24"/>
          <w:szCs w:val="24"/>
        </w:rPr>
      </w:pPr>
    </w:p>
    <w:p w14:paraId="6DD07DBC" w14:textId="2330949D" w:rsidR="00FF7C20" w:rsidRPr="009D49C1" w:rsidRDefault="00FF7C2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ağırlıkça yüzde dağılımı hakkında bilgi talep edilmez.</w:t>
      </w:r>
    </w:p>
    <w:p w14:paraId="727475CD" w14:textId="77777777" w:rsidR="00FF7C20" w:rsidRPr="009D49C1" w:rsidRDefault="00FF7C20" w:rsidP="00C03B89">
      <w:pPr>
        <w:tabs>
          <w:tab w:val="left" w:pos="851"/>
        </w:tabs>
        <w:jc w:val="both"/>
        <w:rPr>
          <w:rFonts w:ascii="Times New Roman" w:eastAsia="Times New Roman" w:hAnsi="Times New Roman" w:cs="Times New Roman"/>
          <w:sz w:val="24"/>
          <w:szCs w:val="24"/>
        </w:rPr>
      </w:pPr>
    </w:p>
    <w:p w14:paraId="19E476B3" w14:textId="20A140D2" w:rsidR="00FF7C20" w:rsidRPr="009D49C1" w:rsidRDefault="00FF7C2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CAS numaraları talep edilmez.</w:t>
      </w:r>
    </w:p>
    <w:p w14:paraId="6CAA8146" w14:textId="77777777" w:rsidR="00FF7C20" w:rsidRPr="009D49C1" w:rsidRDefault="00FF7C20" w:rsidP="00C03B89">
      <w:pPr>
        <w:tabs>
          <w:tab w:val="left" w:pos="851"/>
        </w:tabs>
        <w:jc w:val="both"/>
        <w:rPr>
          <w:rFonts w:ascii="Times New Roman" w:eastAsia="Times New Roman" w:hAnsi="Times New Roman" w:cs="Times New Roman"/>
          <w:sz w:val="24"/>
          <w:szCs w:val="24"/>
        </w:rPr>
      </w:pPr>
    </w:p>
    <w:p w14:paraId="403B79AE" w14:textId="6EEB30D9" w:rsidR="00FF7C20" w:rsidRPr="009D49C1" w:rsidRDefault="00FF7C20" w:rsidP="00C03B89">
      <w:pPr>
        <w:pStyle w:val="ListeParagraf"/>
        <w:numPr>
          <w:ilvl w:val="0"/>
          <w:numId w:val="76"/>
        </w:num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içeriğindeki maddelerin adları, INCI adı veya bunun mevcut olmadığı durumda Avrupa Farmakope adı verilir.  Bu iki adlandırma mevcut olmadığında, bunun yerine ortak kimyasal ad veya IUPAC adı kullanılır. Parfüm için “parfüm” kelimesi ve renk verici madde için “renk verici” kelimesi kullanılır. A parfüm, esans yağı veya renk verici madde yalnızca tek bir içerik maddesi olarak düşünülür ve bunların içindeki maddelerin hiç biri listelenmez. Ancak koku alerjenleri </w:t>
      </w:r>
      <w:r w:rsidR="00F27E92" w:rsidRPr="009D49C1">
        <w:rPr>
          <w:rFonts w:ascii="Times New Roman" w:eastAsia="Times New Roman" w:hAnsi="Times New Roman" w:cs="Times New Roman"/>
          <w:sz w:val="24"/>
          <w:szCs w:val="24"/>
        </w:rPr>
        <w:t xml:space="preserve">Kozmetik Yönetmeliğin ek-3 kısım I’deki </w:t>
      </w:r>
      <w:r w:rsidRPr="009D49C1">
        <w:rPr>
          <w:rFonts w:ascii="Times New Roman" w:eastAsia="Times New Roman" w:hAnsi="Times New Roman" w:cs="Times New Roman"/>
          <w:sz w:val="24"/>
          <w:szCs w:val="24"/>
        </w:rPr>
        <w:t xml:space="preserve">maddeler listesinde yer alıyor ise; bu </w:t>
      </w:r>
      <w:r w:rsidR="00F27E92" w:rsidRPr="009D49C1">
        <w:rPr>
          <w:rFonts w:ascii="Times New Roman" w:eastAsia="Times New Roman" w:hAnsi="Times New Roman" w:cs="Times New Roman"/>
          <w:sz w:val="24"/>
          <w:szCs w:val="24"/>
        </w:rPr>
        <w:t>koku alerjenlerinin</w:t>
      </w:r>
      <w:r w:rsidRPr="009D49C1">
        <w:rPr>
          <w:rFonts w:ascii="Times New Roman" w:eastAsia="Times New Roman" w:hAnsi="Times New Roman" w:cs="Times New Roman"/>
          <w:sz w:val="24"/>
          <w:szCs w:val="24"/>
        </w:rPr>
        <w:t xml:space="preserve"> deterjan içerisindeki toplam konsantrasyonunun </w:t>
      </w:r>
      <w:r w:rsidR="00F27E92" w:rsidRPr="009D49C1">
        <w:rPr>
          <w:rFonts w:ascii="Times New Roman" w:eastAsia="Times New Roman" w:hAnsi="Times New Roman" w:cs="Times New Roman"/>
          <w:sz w:val="24"/>
          <w:szCs w:val="24"/>
        </w:rPr>
        <w:t xml:space="preserve">bu ekin A bölümünde belirtilen </w:t>
      </w:r>
      <w:r w:rsidRPr="009D49C1">
        <w:rPr>
          <w:rFonts w:ascii="Times New Roman" w:eastAsia="Times New Roman" w:hAnsi="Times New Roman" w:cs="Times New Roman"/>
          <w:sz w:val="24"/>
          <w:szCs w:val="24"/>
        </w:rPr>
        <w:t xml:space="preserve"> limiti geçmesi halinde, bu maddeler listelenecektir.</w:t>
      </w:r>
    </w:p>
    <w:p w14:paraId="74EC25F0" w14:textId="77777777" w:rsidR="00F27E92" w:rsidRPr="009D49C1" w:rsidRDefault="00F27E92" w:rsidP="00C03B89">
      <w:pPr>
        <w:tabs>
          <w:tab w:val="left" w:pos="851"/>
        </w:tabs>
        <w:jc w:val="both"/>
        <w:rPr>
          <w:rFonts w:ascii="Times New Roman" w:eastAsia="Times New Roman" w:hAnsi="Times New Roman" w:cs="Times New Roman"/>
          <w:sz w:val="24"/>
          <w:szCs w:val="24"/>
        </w:rPr>
      </w:pPr>
    </w:p>
    <w:p w14:paraId="1D284129" w14:textId="3BEAE433" w:rsidR="00F27E92" w:rsidRPr="009D49C1" w:rsidRDefault="00F27E92"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İnternet sitesine erişim, herhangi bir kısıtlama ya da şarta tabi olmayacak ve internet sitesinin içeriği güncelliğini koruyacaktır.  İnternet sitesi Komisyon’un Farmakos internet sitesine veya INCI adları,  Avrupa Farmakope adları ve CAS numaraları arasında bir karşılaştırma tablosu sağlamaya uygun olan başka bir </w:t>
      </w:r>
      <w:r w:rsidR="00B43485" w:rsidRPr="009D49C1">
        <w:rPr>
          <w:rFonts w:ascii="Times New Roman" w:eastAsia="Times New Roman" w:hAnsi="Times New Roman" w:cs="Times New Roman"/>
          <w:sz w:val="24"/>
          <w:szCs w:val="24"/>
        </w:rPr>
        <w:t xml:space="preserve">internet </w:t>
      </w:r>
      <w:r w:rsidRPr="009D49C1">
        <w:rPr>
          <w:rFonts w:ascii="Times New Roman" w:eastAsia="Times New Roman" w:hAnsi="Times New Roman" w:cs="Times New Roman"/>
          <w:sz w:val="24"/>
          <w:szCs w:val="24"/>
        </w:rPr>
        <w:t xml:space="preserve">sitesine bağlantı içerecektir.   </w:t>
      </w:r>
    </w:p>
    <w:p w14:paraId="500E93B3" w14:textId="2C587872" w:rsidR="00F27E92" w:rsidRPr="009D49C1" w:rsidRDefault="00F27E92" w:rsidP="00C03B89">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Bu zorunluluk; teknik veri belgesi veya malzeme güvenlik veri belgesi mevcut olan endüstriyel veya kurumsal deterjanlara ve endüstriyel veya kurumsal deterjanların yüzey aktif maddelerine </w:t>
      </w:r>
      <w:r w:rsidRPr="009D49C1">
        <w:rPr>
          <w:rFonts w:ascii="Times New Roman" w:eastAsia="Times New Roman" w:hAnsi="Times New Roman" w:cs="Times New Roman"/>
          <w:sz w:val="24"/>
          <w:szCs w:val="24"/>
        </w:rPr>
        <w:lastRenderedPageBreak/>
        <w:t xml:space="preserve">uygulanmaz.  </w:t>
      </w:r>
    </w:p>
    <w:p w14:paraId="0CF026AD"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74086840"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0194624E"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1D0EFBE0"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62E19139"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028D112D"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78D89A2D"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289F9E59"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0E8A7967"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71601951"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0EB81B69"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48003CAC"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4C246ECC"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2CBB598F"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2A67876F"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60C387E9"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4841E6A3"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2339D1C2"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7C30D172"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77DFF7AC"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662D8C06"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7C61BCD5"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4C9644D8"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3BDBE9E9"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7EA96882"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441B2D66"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61A98ABA"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403BF842" w14:textId="77777777" w:rsidR="00B50778" w:rsidRPr="009D49C1" w:rsidRDefault="00B50778" w:rsidP="00C03B89">
      <w:pPr>
        <w:tabs>
          <w:tab w:val="left" w:pos="851"/>
        </w:tabs>
        <w:jc w:val="both"/>
        <w:rPr>
          <w:rFonts w:ascii="Times New Roman" w:eastAsia="Times New Roman" w:hAnsi="Times New Roman" w:cs="Times New Roman"/>
          <w:sz w:val="24"/>
          <w:szCs w:val="24"/>
        </w:rPr>
      </w:pPr>
    </w:p>
    <w:p w14:paraId="348BF1F9"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77CEBAAA"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50DC15F6"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26436CE3"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03B5173C"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5549194F"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705CD499"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3454D6D0"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35C1AC53"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61FCBFEC"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385B9D6C"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2DB30629"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48002923"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4937002D"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5E0E9DBB"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71C5F189" w14:textId="77777777" w:rsidR="00B43485" w:rsidRPr="009D49C1" w:rsidRDefault="00B43485" w:rsidP="00C03B89">
      <w:pPr>
        <w:tabs>
          <w:tab w:val="left" w:pos="851"/>
        </w:tabs>
        <w:jc w:val="both"/>
        <w:rPr>
          <w:rFonts w:ascii="Times New Roman" w:eastAsia="Times New Roman" w:hAnsi="Times New Roman" w:cs="Times New Roman"/>
          <w:sz w:val="24"/>
          <w:szCs w:val="24"/>
        </w:rPr>
      </w:pPr>
    </w:p>
    <w:p w14:paraId="51D01678" w14:textId="77777777" w:rsidR="00B43485" w:rsidRPr="009D49C1" w:rsidRDefault="00B43485" w:rsidP="00C03B89">
      <w:pPr>
        <w:tabs>
          <w:tab w:val="left" w:pos="851"/>
        </w:tabs>
        <w:spacing w:line="253" w:lineRule="auto"/>
        <w:jc w:val="both"/>
        <w:rPr>
          <w:rFonts w:ascii="Times New Roman" w:eastAsia="Times New Roman" w:hAnsi="Times New Roman" w:cs="Times New Roman"/>
          <w:sz w:val="24"/>
          <w:szCs w:val="24"/>
        </w:rPr>
      </w:pPr>
    </w:p>
    <w:p w14:paraId="36FAE39E" w14:textId="77777777" w:rsidR="00B43485" w:rsidRDefault="00B43485" w:rsidP="00C03B89">
      <w:pPr>
        <w:tabs>
          <w:tab w:val="left" w:pos="851"/>
        </w:tabs>
        <w:spacing w:line="253" w:lineRule="auto"/>
        <w:jc w:val="both"/>
        <w:rPr>
          <w:rFonts w:ascii="Times New Roman" w:eastAsia="Times New Roman" w:hAnsi="Times New Roman" w:cs="Times New Roman"/>
          <w:sz w:val="24"/>
          <w:szCs w:val="24"/>
        </w:rPr>
      </w:pPr>
    </w:p>
    <w:p w14:paraId="6D693263" w14:textId="77777777" w:rsidR="00A75B31" w:rsidRDefault="00A75B31" w:rsidP="00C03B89">
      <w:pPr>
        <w:tabs>
          <w:tab w:val="left" w:pos="851"/>
        </w:tabs>
        <w:spacing w:line="253" w:lineRule="auto"/>
        <w:jc w:val="both"/>
        <w:rPr>
          <w:rFonts w:ascii="Times New Roman" w:eastAsia="Times New Roman" w:hAnsi="Times New Roman" w:cs="Times New Roman"/>
          <w:sz w:val="24"/>
          <w:szCs w:val="24"/>
        </w:rPr>
      </w:pPr>
    </w:p>
    <w:p w14:paraId="77BEEA23" w14:textId="77777777" w:rsidR="00A75B31" w:rsidRDefault="00A75B31" w:rsidP="00C03B89">
      <w:pPr>
        <w:tabs>
          <w:tab w:val="left" w:pos="851"/>
        </w:tabs>
        <w:spacing w:line="253" w:lineRule="auto"/>
        <w:jc w:val="both"/>
        <w:rPr>
          <w:rFonts w:ascii="Times New Roman" w:eastAsia="Times New Roman" w:hAnsi="Times New Roman" w:cs="Times New Roman"/>
          <w:sz w:val="24"/>
          <w:szCs w:val="24"/>
        </w:rPr>
      </w:pPr>
    </w:p>
    <w:p w14:paraId="72292963" w14:textId="77777777" w:rsidR="00A75B31" w:rsidRPr="009D49C1" w:rsidRDefault="00A75B31" w:rsidP="00C03B89">
      <w:pPr>
        <w:tabs>
          <w:tab w:val="left" w:pos="851"/>
        </w:tabs>
        <w:spacing w:line="253" w:lineRule="auto"/>
        <w:jc w:val="both"/>
        <w:rPr>
          <w:rFonts w:ascii="Times New Roman" w:eastAsia="Times New Roman" w:hAnsi="Times New Roman" w:cs="Times New Roman"/>
          <w:sz w:val="24"/>
          <w:szCs w:val="24"/>
        </w:rPr>
      </w:pPr>
    </w:p>
    <w:p w14:paraId="51FAFF10" w14:textId="77777777" w:rsidR="00B43485" w:rsidRPr="009D49C1" w:rsidRDefault="00B43485" w:rsidP="00C03B89">
      <w:pPr>
        <w:tabs>
          <w:tab w:val="left" w:pos="851"/>
        </w:tabs>
        <w:spacing w:line="253" w:lineRule="auto"/>
        <w:jc w:val="both"/>
        <w:rPr>
          <w:rFonts w:ascii="Times New Roman" w:eastAsia="Times New Roman" w:hAnsi="Times New Roman" w:cs="Times New Roman"/>
          <w:sz w:val="24"/>
          <w:szCs w:val="24"/>
        </w:rPr>
      </w:pPr>
    </w:p>
    <w:p w14:paraId="0E0C9739" w14:textId="77777777" w:rsidR="00B50778" w:rsidRPr="009D49C1" w:rsidRDefault="00B50778" w:rsidP="00B43485">
      <w:pPr>
        <w:autoSpaceDE w:val="0"/>
        <w:autoSpaceDN w:val="0"/>
        <w:adjustRightInd w:val="0"/>
        <w:spacing w:line="240" w:lineRule="exact"/>
        <w:jc w:val="center"/>
        <w:rPr>
          <w:rFonts w:ascii="Times New Roman" w:hAnsi="Times New Roman" w:cs="Times New Roman"/>
          <w:b/>
          <w:bCs/>
          <w:sz w:val="24"/>
          <w:szCs w:val="24"/>
        </w:rPr>
      </w:pPr>
    </w:p>
    <w:p w14:paraId="3D414195" w14:textId="77777777" w:rsidR="009D49C1" w:rsidRDefault="009D49C1" w:rsidP="00B43485">
      <w:pPr>
        <w:autoSpaceDE w:val="0"/>
        <w:autoSpaceDN w:val="0"/>
        <w:adjustRightInd w:val="0"/>
        <w:spacing w:line="240" w:lineRule="exact"/>
        <w:jc w:val="center"/>
        <w:rPr>
          <w:rFonts w:ascii="Times New Roman" w:hAnsi="Times New Roman" w:cs="Times New Roman"/>
          <w:b/>
          <w:bCs/>
          <w:sz w:val="24"/>
          <w:szCs w:val="24"/>
        </w:rPr>
      </w:pPr>
    </w:p>
    <w:p w14:paraId="1BE818AC" w14:textId="77777777" w:rsidR="00B43485" w:rsidRPr="009D49C1" w:rsidRDefault="00B43485" w:rsidP="00B43485">
      <w:pPr>
        <w:autoSpaceDE w:val="0"/>
        <w:autoSpaceDN w:val="0"/>
        <w:adjustRightInd w:val="0"/>
        <w:spacing w:line="240" w:lineRule="exact"/>
        <w:jc w:val="center"/>
        <w:rPr>
          <w:rFonts w:ascii="Times New Roman" w:hAnsi="Times New Roman" w:cs="Times New Roman"/>
          <w:b/>
          <w:bCs/>
          <w:sz w:val="24"/>
          <w:szCs w:val="24"/>
        </w:rPr>
      </w:pPr>
      <w:r w:rsidRPr="009D49C1">
        <w:rPr>
          <w:rFonts w:ascii="Times New Roman" w:hAnsi="Times New Roman" w:cs="Times New Roman"/>
          <w:b/>
          <w:bCs/>
          <w:sz w:val="24"/>
          <w:szCs w:val="24"/>
        </w:rPr>
        <w:lastRenderedPageBreak/>
        <w:t>Ek-8</w:t>
      </w:r>
    </w:p>
    <w:p w14:paraId="32073B8D" w14:textId="77777777" w:rsidR="00B43485" w:rsidRPr="009D49C1" w:rsidRDefault="00B43485" w:rsidP="00B43485">
      <w:pPr>
        <w:autoSpaceDE w:val="0"/>
        <w:autoSpaceDN w:val="0"/>
        <w:adjustRightInd w:val="0"/>
        <w:spacing w:line="240" w:lineRule="exact"/>
        <w:jc w:val="center"/>
        <w:rPr>
          <w:rFonts w:ascii="Times New Roman" w:hAnsi="Times New Roman" w:cs="Times New Roman"/>
          <w:b/>
          <w:bCs/>
          <w:sz w:val="24"/>
          <w:szCs w:val="24"/>
        </w:rPr>
      </w:pPr>
      <w:r w:rsidRPr="009D49C1">
        <w:rPr>
          <w:rFonts w:ascii="Times New Roman" w:hAnsi="Times New Roman" w:cs="Times New Roman"/>
          <w:b/>
          <w:bCs/>
          <w:sz w:val="24"/>
          <w:szCs w:val="24"/>
        </w:rPr>
        <w:t>Test Metotları ve Analitik Metotlar</w:t>
      </w:r>
    </w:p>
    <w:p w14:paraId="5A846B7C" w14:textId="77777777" w:rsidR="00B43485" w:rsidRPr="009D49C1" w:rsidRDefault="00B43485" w:rsidP="00B43485">
      <w:pPr>
        <w:spacing w:line="240" w:lineRule="exact"/>
        <w:jc w:val="both"/>
        <w:rPr>
          <w:rFonts w:ascii="Times New Roman" w:hAnsi="Times New Roman" w:cs="Times New Roman"/>
          <w:b/>
          <w:bCs/>
          <w:sz w:val="24"/>
          <w:szCs w:val="24"/>
        </w:rPr>
      </w:pPr>
    </w:p>
    <w:p w14:paraId="251C5707" w14:textId="77777777" w:rsidR="00B43485" w:rsidRPr="009D49C1" w:rsidRDefault="00B43485" w:rsidP="00B43485">
      <w:pPr>
        <w:autoSpaceDE w:val="0"/>
        <w:autoSpaceDN w:val="0"/>
        <w:adjustRightInd w:val="0"/>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Aşağıdaki test ve analitik metotlar, Bakanlık tarafından yürütülecek piyasadaki deterjanların kontrol işlemlerinde uygulanır:</w:t>
      </w:r>
    </w:p>
    <w:p w14:paraId="4B437F5C" w14:textId="77777777" w:rsidR="00B43485" w:rsidRPr="009D49C1" w:rsidRDefault="00B43485" w:rsidP="00B43485">
      <w:pPr>
        <w:spacing w:line="240" w:lineRule="exact"/>
        <w:jc w:val="both"/>
        <w:rPr>
          <w:rFonts w:ascii="Times New Roman" w:hAnsi="Times New Roman" w:cs="Times New Roman"/>
          <w:sz w:val="24"/>
          <w:szCs w:val="24"/>
        </w:rPr>
      </w:pPr>
    </w:p>
    <w:p w14:paraId="7779C1C3" w14:textId="72CF72E3" w:rsidR="00B43485" w:rsidRPr="009D49C1" w:rsidRDefault="00B43485" w:rsidP="00B43485">
      <w:pPr>
        <w:widowControl/>
        <w:numPr>
          <w:ilvl w:val="0"/>
          <w:numId w:val="78"/>
        </w:numPr>
        <w:spacing w:line="240" w:lineRule="exact"/>
        <w:jc w:val="both"/>
        <w:rPr>
          <w:rFonts w:ascii="Times New Roman" w:hAnsi="Times New Roman" w:cs="Times New Roman"/>
          <w:b/>
          <w:bCs/>
          <w:sz w:val="24"/>
          <w:szCs w:val="24"/>
        </w:rPr>
      </w:pPr>
      <w:r w:rsidRPr="009D49C1">
        <w:rPr>
          <w:rFonts w:ascii="Times New Roman" w:hAnsi="Times New Roman" w:cs="Times New Roman"/>
          <w:b/>
          <w:bCs/>
          <w:sz w:val="24"/>
          <w:szCs w:val="24"/>
        </w:rPr>
        <w:t>Referans metodu (</w:t>
      </w:r>
      <w:r w:rsidR="002F5039" w:rsidRPr="009D49C1">
        <w:rPr>
          <w:rFonts w:ascii="Times New Roman" w:hAnsi="Times New Roman" w:cs="Times New Roman"/>
          <w:b/>
          <w:bCs/>
          <w:sz w:val="24"/>
          <w:szCs w:val="24"/>
        </w:rPr>
        <w:t>doğrulama</w:t>
      </w:r>
      <w:r w:rsidRPr="009D49C1">
        <w:rPr>
          <w:rFonts w:ascii="Times New Roman" w:hAnsi="Times New Roman" w:cs="Times New Roman"/>
          <w:b/>
          <w:bCs/>
          <w:sz w:val="24"/>
          <w:szCs w:val="24"/>
        </w:rPr>
        <w:t xml:space="preserve"> test</w:t>
      </w:r>
      <w:r w:rsidR="002F5039" w:rsidRPr="009D49C1">
        <w:rPr>
          <w:rFonts w:ascii="Times New Roman" w:hAnsi="Times New Roman" w:cs="Times New Roman"/>
          <w:b/>
          <w:bCs/>
          <w:sz w:val="24"/>
          <w:szCs w:val="24"/>
        </w:rPr>
        <w:t>i</w:t>
      </w:r>
      <w:r w:rsidRPr="009D49C1">
        <w:rPr>
          <w:rFonts w:ascii="Times New Roman" w:hAnsi="Times New Roman" w:cs="Times New Roman"/>
          <w:b/>
          <w:bCs/>
          <w:sz w:val="24"/>
          <w:szCs w:val="24"/>
        </w:rPr>
        <w:t>)</w:t>
      </w:r>
    </w:p>
    <w:p w14:paraId="3302F686" w14:textId="77777777"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p>
    <w:p w14:paraId="5049B786" w14:textId="0B7DCECB" w:rsidR="00B43485" w:rsidRPr="009D49C1" w:rsidRDefault="00B43485" w:rsidP="009D49C1">
      <w:pPr>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1.1.</w:t>
      </w:r>
      <w:r w:rsidRPr="009D49C1">
        <w:rPr>
          <w:rFonts w:ascii="Times New Roman" w:eastAsia="Times New Roman" w:hAnsi="Times New Roman" w:cs="Times New Roman"/>
          <w:sz w:val="24"/>
          <w:szCs w:val="24"/>
        </w:rPr>
        <w:tab/>
        <w:t xml:space="preserve"> Tanım</w:t>
      </w:r>
    </w:p>
    <w:p w14:paraId="1C0ACEC1" w14:textId="276DEE31"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Bu metot, şehir atıksu arıtma işlemleri için tasarlanmış olan aktif çamur ve ikincil çökelme sistemi için tanımlanan bir laboratuvar modelidir. TS EN ISO 11733'te belirtildiği şekilde bu test metoduna, geliştirilmiş modern işletme şartları uygulanabilir.</w:t>
      </w:r>
    </w:p>
    <w:p w14:paraId="5BE6000E" w14:textId="77777777"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p>
    <w:p w14:paraId="219CFBEB" w14:textId="37127E6D" w:rsidR="00B43485" w:rsidRPr="009D49C1" w:rsidRDefault="00B43485" w:rsidP="00B43485">
      <w:pPr>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1.2.</w:t>
      </w:r>
      <w:r w:rsidRPr="009D49C1">
        <w:rPr>
          <w:rFonts w:ascii="Times New Roman" w:eastAsia="Times New Roman" w:hAnsi="Times New Roman" w:cs="Times New Roman"/>
          <w:sz w:val="24"/>
          <w:szCs w:val="24"/>
        </w:rPr>
        <w:tab/>
        <w:t xml:space="preserve"> Ölçüm için gerekli ekipman</w:t>
      </w:r>
    </w:p>
    <w:p w14:paraId="11F93E34" w14:textId="77777777" w:rsidR="009C42E8" w:rsidRPr="009D49C1" w:rsidRDefault="009C42E8" w:rsidP="00B43485">
      <w:pPr>
        <w:spacing w:line="253" w:lineRule="auto"/>
        <w:jc w:val="both"/>
        <w:rPr>
          <w:rFonts w:ascii="Times New Roman" w:eastAsia="Times New Roman" w:hAnsi="Times New Roman" w:cs="Times New Roman"/>
          <w:sz w:val="24"/>
          <w:szCs w:val="24"/>
        </w:rPr>
      </w:pPr>
    </w:p>
    <w:p w14:paraId="1E793041" w14:textId="20B8BC66"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Ölçme işleminde, genel hatları Şekil 1’de ve ayrıntıları Şekil 2’de verilen küçük aktif çamur </w:t>
      </w:r>
      <w:r w:rsidR="009C42E8" w:rsidRPr="009D49C1">
        <w:rPr>
          <w:rFonts w:ascii="Times New Roman" w:eastAsia="Times New Roman" w:hAnsi="Times New Roman" w:cs="Times New Roman"/>
          <w:sz w:val="24"/>
          <w:szCs w:val="24"/>
        </w:rPr>
        <w:t xml:space="preserve">tesisatı </w:t>
      </w:r>
      <w:r w:rsidRPr="009D49C1">
        <w:rPr>
          <w:rFonts w:ascii="Times New Roman" w:eastAsia="Times New Roman" w:hAnsi="Times New Roman" w:cs="Times New Roman"/>
          <w:sz w:val="24"/>
          <w:szCs w:val="24"/>
        </w:rPr>
        <w:t xml:space="preserve">kullanılır. </w:t>
      </w:r>
      <w:r w:rsidR="009C42E8" w:rsidRPr="009D49C1">
        <w:rPr>
          <w:rFonts w:ascii="Times New Roman" w:eastAsia="Times New Roman" w:hAnsi="Times New Roman" w:cs="Times New Roman"/>
          <w:sz w:val="24"/>
          <w:szCs w:val="24"/>
        </w:rPr>
        <w:t>Ekipman</w:t>
      </w:r>
      <w:r w:rsidRPr="009D49C1">
        <w:rPr>
          <w:rFonts w:ascii="Times New Roman" w:eastAsia="Times New Roman" w:hAnsi="Times New Roman" w:cs="Times New Roman"/>
          <w:sz w:val="24"/>
          <w:szCs w:val="24"/>
        </w:rPr>
        <w:t xml:space="preserve">, aşağıda belirtilen kısımlardan oluşur: Sentetik atıksu için sentetik atıksu deposu A, besleme ayar pompası B, havalandırma kabı C, çöktürme kabı D, aktif çamuru tekrar beslemesi için hava pompası E ve işlemden geçirilmiş atık sıvıyı depolamak için Kap F. </w:t>
      </w:r>
    </w:p>
    <w:p w14:paraId="5EB8F177" w14:textId="77777777"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p>
    <w:p w14:paraId="78144342" w14:textId="3AED2E73"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 ve F kapları camdan veya uygun bir plastikten yapılmış olmalı ve en az yirmi dört litrelik bir hacme sahip olmalıdır. B pompası, sentetik atıksuyun, havalandırma kabına sabit bir debide akışını sağlamalıdır; bu kap, normal işlem esnasında, üç litre sıvı karışım ihtiva eder. C kabının koni şeklindeki taban kısmının üst bölgesinde asılı halde sinterlenmiş bir G havalandırma kabı bulunur.  Havalandırıcıdan geçirilen hava miktarı, H debi ölçeriyle sürekli izlenmelidir. </w:t>
      </w:r>
    </w:p>
    <w:p w14:paraId="13E6B6AA" w14:textId="77777777"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p>
    <w:p w14:paraId="14FA4B29" w14:textId="1B5B293D" w:rsidR="00B43485" w:rsidRPr="009D49C1" w:rsidRDefault="00B43485" w:rsidP="00B43485">
      <w:pPr>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1.3.</w:t>
      </w:r>
      <w:r w:rsidRPr="009D49C1">
        <w:rPr>
          <w:rFonts w:ascii="Times New Roman" w:eastAsia="Times New Roman" w:hAnsi="Times New Roman" w:cs="Times New Roman"/>
          <w:sz w:val="24"/>
          <w:szCs w:val="24"/>
        </w:rPr>
        <w:tab/>
        <w:t xml:space="preserve"> Sentetik atıksu </w:t>
      </w:r>
    </w:p>
    <w:p w14:paraId="61222E99" w14:textId="1BCCD02E"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Deneyde, sentetik atıksu kullanılır.  Bir litre çeşme suyunda, aşağıda belirtilen maddeler çözülür:</w:t>
      </w:r>
    </w:p>
    <w:p w14:paraId="18FF4392" w14:textId="77777777"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p>
    <w:p w14:paraId="628A8969" w14:textId="77777777" w:rsidR="00B43485" w:rsidRPr="009D49C1" w:rsidRDefault="00B43485" w:rsidP="00FE71E0">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160 mg pepton;</w:t>
      </w:r>
    </w:p>
    <w:p w14:paraId="2B07D2AC" w14:textId="77777777"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110 mg et ekstratı;</w:t>
      </w:r>
    </w:p>
    <w:p w14:paraId="70378197" w14:textId="0FDE67C9"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30 mg üre, </w:t>
      </w:r>
      <w:r w:rsidR="00FE71E0" w:rsidRPr="009D49C1">
        <w:rPr>
          <w:rFonts w:ascii="Times New Roman" w:hAnsi="Times New Roman" w:cs="Times New Roman"/>
          <w:sz w:val="24"/>
          <w:szCs w:val="24"/>
        </w:rPr>
        <w:t>CO(NH</w:t>
      </w:r>
      <w:r w:rsidR="00FE71E0" w:rsidRPr="009D49C1">
        <w:rPr>
          <w:rFonts w:ascii="Times New Roman" w:hAnsi="Times New Roman" w:cs="Times New Roman"/>
          <w:sz w:val="24"/>
          <w:szCs w:val="24"/>
          <w:vertAlign w:val="subscript"/>
        </w:rPr>
        <w:t>2</w:t>
      </w:r>
      <w:r w:rsidR="00FE71E0" w:rsidRPr="009D49C1">
        <w:rPr>
          <w:rFonts w:ascii="Times New Roman" w:hAnsi="Times New Roman" w:cs="Times New Roman"/>
          <w:sz w:val="24"/>
          <w:szCs w:val="24"/>
        </w:rPr>
        <w:t>)</w:t>
      </w:r>
      <w:r w:rsidR="00FE71E0" w:rsidRPr="009D49C1">
        <w:rPr>
          <w:rFonts w:ascii="Times New Roman" w:hAnsi="Times New Roman" w:cs="Times New Roman"/>
          <w:sz w:val="24"/>
          <w:szCs w:val="24"/>
          <w:vertAlign w:val="subscript"/>
        </w:rPr>
        <w:t>2</w:t>
      </w:r>
      <w:r w:rsidR="00FE71E0" w:rsidRPr="009D49C1">
        <w:rPr>
          <w:rFonts w:ascii="Times New Roman" w:hAnsi="Times New Roman" w:cs="Times New Roman"/>
          <w:sz w:val="24"/>
          <w:szCs w:val="24"/>
        </w:rPr>
        <w:t>;</w:t>
      </w:r>
    </w:p>
    <w:p w14:paraId="16672F3C" w14:textId="750DFA63"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7 mg sodyum klorür, NaCl;</w:t>
      </w:r>
    </w:p>
    <w:p w14:paraId="18099375" w14:textId="624051B9"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4 mg kalsiyum klorür, </w:t>
      </w:r>
      <w:r w:rsidR="00FE71E0" w:rsidRPr="009D49C1">
        <w:rPr>
          <w:rFonts w:ascii="Times New Roman" w:hAnsi="Times New Roman" w:cs="Times New Roman"/>
          <w:sz w:val="24"/>
          <w:szCs w:val="24"/>
        </w:rPr>
        <w:t>CaCl</w:t>
      </w:r>
      <w:r w:rsidR="00FE71E0" w:rsidRPr="009D49C1">
        <w:rPr>
          <w:rFonts w:ascii="Times New Roman" w:hAnsi="Times New Roman" w:cs="Times New Roman"/>
          <w:sz w:val="24"/>
          <w:szCs w:val="24"/>
          <w:vertAlign w:val="subscript"/>
        </w:rPr>
        <w:t>2</w:t>
      </w:r>
      <w:r w:rsidR="00FE71E0" w:rsidRPr="009D49C1">
        <w:rPr>
          <w:rFonts w:ascii="Times New Roman" w:hAnsi="Times New Roman" w:cs="Times New Roman"/>
          <w:sz w:val="24"/>
          <w:szCs w:val="24"/>
        </w:rPr>
        <w:t>.2H</w:t>
      </w:r>
      <w:r w:rsidR="00FE71E0" w:rsidRPr="009D49C1">
        <w:rPr>
          <w:rFonts w:ascii="Times New Roman" w:hAnsi="Times New Roman" w:cs="Times New Roman"/>
          <w:sz w:val="24"/>
          <w:szCs w:val="24"/>
          <w:vertAlign w:val="subscript"/>
        </w:rPr>
        <w:t>2</w:t>
      </w:r>
      <w:r w:rsidR="00FE71E0" w:rsidRPr="009D49C1">
        <w:rPr>
          <w:rFonts w:ascii="Times New Roman" w:hAnsi="Times New Roman" w:cs="Times New Roman"/>
          <w:sz w:val="24"/>
          <w:szCs w:val="24"/>
        </w:rPr>
        <w:t>O;</w:t>
      </w:r>
      <w:r w:rsidRPr="009D49C1">
        <w:rPr>
          <w:rFonts w:ascii="Times New Roman" w:eastAsia="Times New Roman" w:hAnsi="Times New Roman" w:cs="Times New Roman"/>
          <w:sz w:val="24"/>
          <w:szCs w:val="24"/>
        </w:rPr>
        <w:t>;</w:t>
      </w:r>
    </w:p>
    <w:p w14:paraId="0F436823" w14:textId="588C1FE4"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 mg magnezyum sülfat, </w:t>
      </w:r>
      <w:r w:rsidR="00FE71E0" w:rsidRPr="009D49C1">
        <w:rPr>
          <w:rFonts w:ascii="Times New Roman" w:hAnsi="Times New Roman" w:cs="Times New Roman"/>
          <w:sz w:val="24"/>
          <w:szCs w:val="24"/>
        </w:rPr>
        <w:t>MgSO</w:t>
      </w:r>
      <w:r w:rsidR="00FE71E0" w:rsidRPr="009D49C1">
        <w:rPr>
          <w:rFonts w:ascii="Times New Roman" w:hAnsi="Times New Roman" w:cs="Times New Roman"/>
          <w:sz w:val="24"/>
          <w:szCs w:val="24"/>
          <w:vertAlign w:val="subscript"/>
        </w:rPr>
        <w:t>4</w:t>
      </w:r>
      <w:r w:rsidR="00FE71E0" w:rsidRPr="009D49C1">
        <w:rPr>
          <w:rFonts w:ascii="Times New Roman" w:hAnsi="Times New Roman" w:cs="Times New Roman"/>
          <w:sz w:val="24"/>
          <w:szCs w:val="24"/>
        </w:rPr>
        <w:t>.7H</w:t>
      </w:r>
      <w:r w:rsidR="00FE71E0" w:rsidRPr="009D49C1">
        <w:rPr>
          <w:rFonts w:ascii="Times New Roman" w:hAnsi="Times New Roman" w:cs="Times New Roman"/>
          <w:sz w:val="24"/>
          <w:szCs w:val="24"/>
          <w:vertAlign w:val="subscript"/>
        </w:rPr>
        <w:t>2</w:t>
      </w:r>
      <w:r w:rsidR="00FE71E0" w:rsidRPr="009D49C1">
        <w:rPr>
          <w:rFonts w:ascii="Times New Roman" w:hAnsi="Times New Roman" w:cs="Times New Roman"/>
          <w:sz w:val="24"/>
          <w:szCs w:val="24"/>
        </w:rPr>
        <w:t>O;</w:t>
      </w:r>
      <w:r w:rsidRPr="009D49C1">
        <w:rPr>
          <w:rFonts w:ascii="Times New Roman" w:eastAsia="Times New Roman" w:hAnsi="Times New Roman" w:cs="Times New Roman"/>
          <w:sz w:val="24"/>
          <w:szCs w:val="24"/>
        </w:rPr>
        <w:t>;</w:t>
      </w:r>
    </w:p>
    <w:p w14:paraId="75D471F5" w14:textId="12B04712"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28 mg dipotasyum hidrojen fosfat </w:t>
      </w:r>
      <w:r w:rsidR="00FE71E0" w:rsidRPr="009D49C1">
        <w:rPr>
          <w:rFonts w:ascii="Times New Roman" w:hAnsi="Times New Roman" w:cs="Times New Roman"/>
          <w:sz w:val="24"/>
          <w:szCs w:val="24"/>
        </w:rPr>
        <w:t>K</w:t>
      </w:r>
      <w:r w:rsidR="00FE71E0" w:rsidRPr="009D49C1">
        <w:rPr>
          <w:rFonts w:ascii="Times New Roman" w:hAnsi="Times New Roman" w:cs="Times New Roman"/>
          <w:sz w:val="24"/>
          <w:szCs w:val="24"/>
          <w:vertAlign w:val="subscript"/>
        </w:rPr>
        <w:t>2</w:t>
      </w:r>
      <w:r w:rsidR="00FE71E0" w:rsidRPr="009D49C1">
        <w:rPr>
          <w:rFonts w:ascii="Times New Roman" w:hAnsi="Times New Roman" w:cs="Times New Roman"/>
          <w:sz w:val="24"/>
          <w:szCs w:val="24"/>
        </w:rPr>
        <w:t>HPO</w:t>
      </w:r>
      <w:r w:rsidR="00FE71E0" w:rsidRPr="009D49C1">
        <w:rPr>
          <w:rFonts w:ascii="Times New Roman" w:hAnsi="Times New Roman" w:cs="Times New Roman"/>
          <w:sz w:val="24"/>
          <w:szCs w:val="24"/>
          <w:vertAlign w:val="subscript"/>
        </w:rPr>
        <w:t xml:space="preserve">4 </w:t>
      </w:r>
      <w:r w:rsidR="00FE71E0" w:rsidRPr="009D49C1">
        <w:rPr>
          <w:rFonts w:ascii="Times New Roman" w:eastAsia="Times New Roman" w:hAnsi="Times New Roman" w:cs="Times New Roman"/>
          <w:sz w:val="24"/>
          <w:szCs w:val="24"/>
        </w:rPr>
        <w:t>;</w:t>
      </w:r>
    </w:p>
    <w:p w14:paraId="04B0B7CD" w14:textId="5873857B" w:rsidR="00B43485" w:rsidRPr="009D49C1" w:rsidRDefault="00B43485" w:rsidP="00B43485">
      <w:pPr>
        <w:pStyle w:val="ListeParagraf"/>
        <w:numPr>
          <w:ilvl w:val="0"/>
          <w:numId w:val="76"/>
        </w:num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Ve 10 ± 1 mg yüzey aktif madde.</w:t>
      </w:r>
    </w:p>
    <w:p w14:paraId="1801E8FD" w14:textId="77777777" w:rsidR="00B43485" w:rsidRPr="009D49C1" w:rsidRDefault="00B43485" w:rsidP="00B43485">
      <w:pPr>
        <w:tabs>
          <w:tab w:val="left" w:pos="851"/>
        </w:tabs>
        <w:spacing w:line="253" w:lineRule="auto"/>
        <w:jc w:val="both"/>
        <w:rPr>
          <w:rFonts w:ascii="Times New Roman" w:eastAsia="Times New Roman" w:hAnsi="Times New Roman" w:cs="Times New Roman"/>
          <w:sz w:val="24"/>
          <w:szCs w:val="24"/>
        </w:rPr>
      </w:pPr>
    </w:p>
    <w:p w14:paraId="13B852D1" w14:textId="381BC121" w:rsidR="00B43485" w:rsidRPr="009D49C1" w:rsidRDefault="00B43485" w:rsidP="00DC555D">
      <w:pPr>
        <w:tabs>
          <w:tab w:val="left" w:pos="851"/>
        </w:tabs>
        <w:spacing w:line="253" w:lineRule="auto"/>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Sentetik atıksu, kullanılacağı gün hazırlanır.</w:t>
      </w:r>
    </w:p>
    <w:p w14:paraId="3A17C1DD" w14:textId="77777777" w:rsidR="00FE71E0" w:rsidRPr="009D49C1" w:rsidRDefault="00FE71E0" w:rsidP="008A37A8">
      <w:pPr>
        <w:tabs>
          <w:tab w:val="left" w:pos="851"/>
        </w:tabs>
        <w:spacing w:line="253" w:lineRule="auto"/>
        <w:jc w:val="both"/>
        <w:rPr>
          <w:rFonts w:ascii="Times New Roman" w:eastAsia="Times New Roman" w:hAnsi="Times New Roman" w:cs="Times New Roman"/>
          <w:sz w:val="24"/>
          <w:szCs w:val="24"/>
        </w:rPr>
      </w:pPr>
    </w:p>
    <w:p w14:paraId="3BAB6A3F" w14:textId="77777777" w:rsidR="00FE71E0" w:rsidRPr="009D49C1" w:rsidRDefault="00FE71E0" w:rsidP="00FE71E0">
      <w:pPr>
        <w:widowControl/>
        <w:numPr>
          <w:ilvl w:val="1"/>
          <w:numId w:val="79"/>
        </w:num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Örneklerin hazırlanması</w:t>
      </w:r>
    </w:p>
    <w:p w14:paraId="4BEC19ED" w14:textId="77777777" w:rsidR="00FE71E0" w:rsidRPr="009D49C1" w:rsidRDefault="00FE71E0" w:rsidP="00FE71E0">
      <w:pPr>
        <w:tabs>
          <w:tab w:val="left" w:pos="851"/>
        </w:tabs>
        <w:spacing w:line="253" w:lineRule="auto"/>
        <w:jc w:val="both"/>
        <w:rPr>
          <w:rFonts w:ascii="Times New Roman" w:eastAsia="Times New Roman" w:hAnsi="Times New Roman" w:cs="Times New Roman"/>
          <w:sz w:val="24"/>
          <w:szCs w:val="24"/>
        </w:rPr>
      </w:pPr>
    </w:p>
    <w:p w14:paraId="469538E7" w14:textId="5E8B6E1E" w:rsidR="00FE71E0" w:rsidRPr="009D49C1" w:rsidRDefault="00FE71E0" w:rsidP="00FE71E0">
      <w:pPr>
        <w:tabs>
          <w:tab w:val="left" w:pos="851"/>
        </w:tabs>
        <w:spacing w:line="253" w:lineRule="auto"/>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Başka maddeler katılmamış yüzey aktif maddeler, olduğu gibi deneye tabi tutulur.  Sentetik atık suyun hazırlanabilmesi için, yüzey aktif madde numunesinin aktif içeriğinin</w:t>
      </w:r>
      <w:r w:rsidR="00A13EC3">
        <w:rPr>
          <w:rFonts w:ascii="Times New Roman" w:eastAsia="Times New Roman" w:hAnsi="Times New Roman" w:cs="Times New Roman"/>
          <w:sz w:val="24"/>
          <w:szCs w:val="24"/>
        </w:rPr>
        <w:t xml:space="preserve"> belirlenmesi gereklidir (1.3).</w:t>
      </w:r>
    </w:p>
    <w:p w14:paraId="31388958" w14:textId="77777777" w:rsidR="001632EE" w:rsidRPr="009D49C1" w:rsidRDefault="001632EE" w:rsidP="004273E5">
      <w:pPr>
        <w:tabs>
          <w:tab w:val="left" w:pos="851"/>
        </w:tabs>
        <w:spacing w:before="4" w:line="260" w:lineRule="atLeast"/>
        <w:rPr>
          <w:rFonts w:ascii="Times New Roman" w:eastAsia="Times New Roman" w:hAnsi="Times New Roman" w:cs="Times New Roman"/>
          <w:sz w:val="24"/>
          <w:szCs w:val="24"/>
        </w:rPr>
      </w:pPr>
    </w:p>
    <w:p w14:paraId="195B2C69" w14:textId="77777777" w:rsidR="00DC555D" w:rsidRPr="009D49C1" w:rsidRDefault="00DC555D" w:rsidP="00DC555D">
      <w:pPr>
        <w:widowControl/>
        <w:numPr>
          <w:ilvl w:val="1"/>
          <w:numId w:val="79"/>
        </w:num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Ekipmanın çalıştırılması</w:t>
      </w:r>
    </w:p>
    <w:p w14:paraId="65842D44" w14:textId="67E55E62" w:rsidR="00DC555D" w:rsidRPr="009D49C1" w:rsidRDefault="00DC555D" w:rsidP="00DC555D">
      <w:pPr>
        <w:tabs>
          <w:tab w:val="left" w:pos="851"/>
        </w:tabs>
        <w:rPr>
          <w:rFonts w:ascii="Times New Roman" w:eastAsia="Times New Roman" w:hAnsi="Times New Roman" w:cs="Times New Roman"/>
          <w:sz w:val="24"/>
          <w:szCs w:val="24"/>
        </w:rPr>
      </w:pPr>
    </w:p>
    <w:p w14:paraId="7453162C" w14:textId="38A7B826" w:rsidR="00DC555D" w:rsidRPr="009D49C1" w:rsidRDefault="00DC555D" w:rsidP="00DC555D">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İlk olarak, C havalandırma kabı ve D çöktürme kabı sentetik atıksu ile doldurulur.  D kabının yüksekliği, C havalandırma kabının hacmi üç litre olacak şekilde sabitlenir. Esas itibariyle evsel kaynaklı atıksuların işlendiği bir atıksu arıtma tesisinden yeni alınmış, iyi kalitede 3 ml’lik ikinci kademe sıvı atığı sentetik atıksuya ilave edilerek aşılama yapılır.  Bu aşılama sıvısı, numune alma </w:t>
      </w:r>
      <w:r w:rsidRPr="009D49C1">
        <w:rPr>
          <w:rFonts w:ascii="Times New Roman" w:eastAsia="Times New Roman" w:hAnsi="Times New Roman" w:cs="Times New Roman"/>
          <w:sz w:val="24"/>
          <w:szCs w:val="24"/>
        </w:rPr>
        <w:lastRenderedPageBreak/>
        <w:t xml:space="preserve">ve uygulama işlemleri arasındaki dönemde aerobik şartlarda muhafaza edilmelidir.  Sonra, G havalandırıcısı, E hava pompası ve B besleme ayar pompası çalıştırılır. Sentetik atıksu, besleme debisi 1 litre/saat olacak şekilde, C havalandırma kabından geçirilir. Bu şekilde, pis suyun C kabındaki ortalama bekleme süresi üç saate ayarlanmış olur. </w:t>
      </w:r>
    </w:p>
    <w:p w14:paraId="09A6DD67" w14:textId="77777777" w:rsidR="00DC555D" w:rsidRPr="009D49C1" w:rsidRDefault="00DC555D" w:rsidP="00DC555D">
      <w:pPr>
        <w:tabs>
          <w:tab w:val="left" w:pos="851"/>
        </w:tabs>
        <w:jc w:val="both"/>
        <w:rPr>
          <w:rFonts w:ascii="Times New Roman" w:eastAsia="Times New Roman" w:hAnsi="Times New Roman" w:cs="Times New Roman"/>
          <w:sz w:val="24"/>
          <w:szCs w:val="24"/>
        </w:rPr>
      </w:pPr>
    </w:p>
    <w:p w14:paraId="618863CD" w14:textId="197136A2" w:rsidR="00DC555D" w:rsidRPr="009D49C1" w:rsidRDefault="00DC555D" w:rsidP="00DC555D">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Havalandırma hızı, C kabındaki karışım sürekli süspansiyon halinde kalacak ve çözünmüş oksijen miktarı en az 2 mg/L olacak şekilde ayarlanır. Bu esnada, uygun yollarla köpüklenme önlenmelidir. Aktif çamuru inhibe eden veya yüzey aktif madde içeren köpük önleyici maddeler kullanılmamalıdır.  E hava pompası, çöktürme kabındaki aktif çamur, C havalandırma kabına sürekli ve düzenli olarak tekrar beslenecek şekilde ayarlanır. C havalandırma kabının üst kısmında, D çöktürme kabının tabanında veya dolaşım hattında birikmiş çamur, fırça veya başka uygun bir metot ile, günde en az bir defa kazınarak dolaşıma verilmelidir.  Çamurda çökelme durduğunda, 2 ml’lik bölümler halinde % 5’lik demir klorür çözeltisi ilave edilerek yoğunluğu arttırılabilir; gerektiğinde, bu işlem tekrar edilir.</w:t>
      </w:r>
    </w:p>
    <w:p w14:paraId="17AF692D" w14:textId="77777777" w:rsidR="00DC555D" w:rsidRPr="009D49C1" w:rsidRDefault="00DC555D" w:rsidP="00DC555D">
      <w:pPr>
        <w:tabs>
          <w:tab w:val="left" w:pos="851"/>
        </w:tabs>
        <w:jc w:val="both"/>
        <w:rPr>
          <w:rFonts w:ascii="Times New Roman" w:eastAsia="Times New Roman" w:hAnsi="Times New Roman" w:cs="Times New Roman"/>
          <w:sz w:val="24"/>
          <w:szCs w:val="24"/>
        </w:rPr>
      </w:pPr>
    </w:p>
    <w:p w14:paraId="34E93058" w14:textId="3F62ABCE" w:rsidR="00DC555D" w:rsidRPr="009D49C1" w:rsidRDefault="00DC555D" w:rsidP="00DC555D">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D çöktürme kabından taşan atık sıvı 24 saat müddetle F kabında toplanır ve çok iyi karıştırıldıktan sonra numune alınır.  Bu işlemi takiben F kabı dikkatlice temizlenir.</w:t>
      </w:r>
    </w:p>
    <w:p w14:paraId="582F1150" w14:textId="77777777" w:rsidR="00AB653E" w:rsidRPr="009D49C1" w:rsidRDefault="00AB653E" w:rsidP="00DC555D">
      <w:pPr>
        <w:tabs>
          <w:tab w:val="left" w:pos="851"/>
        </w:tabs>
        <w:jc w:val="both"/>
        <w:rPr>
          <w:rFonts w:ascii="Times New Roman" w:eastAsia="Times New Roman" w:hAnsi="Times New Roman" w:cs="Times New Roman"/>
          <w:sz w:val="24"/>
          <w:szCs w:val="24"/>
        </w:rPr>
      </w:pPr>
    </w:p>
    <w:p w14:paraId="1ED4456E" w14:textId="77777777" w:rsidR="00AB653E" w:rsidRPr="009D49C1" w:rsidRDefault="00AB653E" w:rsidP="00AB653E">
      <w:pPr>
        <w:widowControl/>
        <w:numPr>
          <w:ilvl w:val="1"/>
          <w:numId w:val="79"/>
        </w:num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Ölçme ekipmanının kontrolü</w:t>
      </w:r>
    </w:p>
    <w:p w14:paraId="5CC2BB74" w14:textId="77777777" w:rsidR="00AB653E" w:rsidRPr="009D49C1" w:rsidRDefault="00AB653E" w:rsidP="00DC555D">
      <w:pPr>
        <w:tabs>
          <w:tab w:val="left" w:pos="851"/>
        </w:tabs>
        <w:jc w:val="both"/>
        <w:rPr>
          <w:rFonts w:ascii="Times New Roman" w:eastAsia="Times New Roman" w:hAnsi="Times New Roman" w:cs="Times New Roman"/>
          <w:sz w:val="24"/>
          <w:szCs w:val="24"/>
        </w:rPr>
      </w:pPr>
    </w:p>
    <w:p w14:paraId="6F639A59" w14:textId="77777777" w:rsidR="00AB653E" w:rsidRPr="009D49C1" w:rsidRDefault="00AB653E" w:rsidP="00AB653E">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Sentetik atık suyun (mg/L cinsinden) yüzey aktif madde muhtevası, kullanımdan hemen önce tayin edilmelidir.</w:t>
      </w:r>
    </w:p>
    <w:p w14:paraId="2AB345D8" w14:textId="77777777" w:rsidR="00AB653E" w:rsidRPr="009D49C1" w:rsidRDefault="00AB653E" w:rsidP="00AB653E">
      <w:pPr>
        <w:tabs>
          <w:tab w:val="left" w:pos="851"/>
        </w:tabs>
        <w:jc w:val="both"/>
        <w:rPr>
          <w:rFonts w:ascii="Times New Roman" w:eastAsia="Times New Roman" w:hAnsi="Times New Roman" w:cs="Times New Roman"/>
          <w:sz w:val="24"/>
          <w:szCs w:val="24"/>
        </w:rPr>
      </w:pPr>
    </w:p>
    <w:p w14:paraId="3A8B31C8" w14:textId="77777777" w:rsidR="00AB653E" w:rsidRPr="009D49C1" w:rsidRDefault="00AB653E" w:rsidP="00AB653E">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24 saat süreyle F kabında toplanmış bulunan sıvıdan alınan numunenin (mg/L cinsinden) yüzey aktif madde muhtevası, hiç beklenilmeden, aynı metotla analitik olarak tayin edilir. Tayin hemen yapılamayacaksa, numuneler tercihen dondurularak korunmalıdır.  Yüzey aktif madde konsantrasyonları 0.1 mg/L yaklaşımla belirlenmelidir. </w:t>
      </w:r>
    </w:p>
    <w:p w14:paraId="60AE0279" w14:textId="77777777" w:rsidR="00AB653E" w:rsidRPr="009D49C1" w:rsidRDefault="00AB653E" w:rsidP="00AB653E">
      <w:pPr>
        <w:tabs>
          <w:tab w:val="left" w:pos="851"/>
        </w:tabs>
        <w:jc w:val="both"/>
        <w:rPr>
          <w:rFonts w:ascii="Times New Roman" w:eastAsia="Times New Roman" w:hAnsi="Times New Roman" w:cs="Times New Roman"/>
          <w:sz w:val="24"/>
          <w:szCs w:val="24"/>
        </w:rPr>
      </w:pPr>
    </w:p>
    <w:p w14:paraId="0EA1C755" w14:textId="77777777" w:rsidR="00AB653E" w:rsidRPr="009D49C1" w:rsidRDefault="00AB653E" w:rsidP="00AB653E">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Prosesin verimliliğini kontrol amacıyla, F kabında toplanan cam elyaftan geçirilmiş atık sıvının ve A kabındaki filtrelenmiş sentetik atık suyun kimyasal oksijen ihtiyacı (COD) veya çözünmüş organik karbon (DOC) muhtevası haftada en az iki defa tayin edilir. </w:t>
      </w:r>
    </w:p>
    <w:p w14:paraId="6042781B" w14:textId="77777777" w:rsidR="00AB653E" w:rsidRPr="009D49C1" w:rsidRDefault="00AB653E" w:rsidP="00AB653E">
      <w:pPr>
        <w:tabs>
          <w:tab w:val="left" w:pos="851"/>
        </w:tabs>
        <w:jc w:val="both"/>
        <w:rPr>
          <w:rFonts w:ascii="Times New Roman" w:eastAsia="Times New Roman" w:hAnsi="Times New Roman" w:cs="Times New Roman"/>
          <w:sz w:val="24"/>
          <w:szCs w:val="24"/>
        </w:rPr>
      </w:pPr>
    </w:p>
    <w:p w14:paraId="71068A75" w14:textId="77777777" w:rsidR="00AB653E" w:rsidRPr="009D49C1" w:rsidRDefault="00AB653E" w:rsidP="00AB653E">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Şekil 3’te görüldüğü gibi, ön işlem periyodu sonunda, yüzey aktif maddedeki günlük parçalanabilirlik değerleri düzenli hale geldiğinde, DOC veya COD değerlerindeki azalma hemen hemen sıfıra inmelidir.</w:t>
      </w:r>
    </w:p>
    <w:p w14:paraId="2945D263" w14:textId="77777777" w:rsidR="00AB653E" w:rsidRPr="009D49C1" w:rsidRDefault="00AB653E" w:rsidP="00AB653E">
      <w:pPr>
        <w:tabs>
          <w:tab w:val="left" w:pos="851"/>
        </w:tabs>
        <w:jc w:val="both"/>
        <w:rPr>
          <w:rFonts w:ascii="Times New Roman" w:eastAsia="Times New Roman" w:hAnsi="Times New Roman" w:cs="Times New Roman"/>
          <w:sz w:val="24"/>
          <w:szCs w:val="24"/>
        </w:rPr>
      </w:pPr>
    </w:p>
    <w:p w14:paraId="76A4F335" w14:textId="77777777" w:rsidR="00AB653E" w:rsidRPr="009D49C1" w:rsidRDefault="00AB653E" w:rsidP="00AB653E">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Havalandırma kabındaki aktif çamur içinde asılı halde bulunan katıların kuru madde muhtevası g/L cinsinden haftada iki defa tayin edilmelidir.  Kuru madde muhtevası 2.5 g/L’den fazla ise, çamurun bir bölümü alınmalıdır.</w:t>
      </w:r>
    </w:p>
    <w:p w14:paraId="311330E4" w14:textId="77777777" w:rsidR="00AB653E" w:rsidRPr="009D49C1" w:rsidRDefault="00AB653E" w:rsidP="00AB653E">
      <w:pPr>
        <w:tabs>
          <w:tab w:val="left" w:pos="851"/>
        </w:tabs>
        <w:jc w:val="both"/>
        <w:rPr>
          <w:rFonts w:ascii="Times New Roman" w:eastAsia="Times New Roman" w:hAnsi="Times New Roman" w:cs="Times New Roman"/>
          <w:sz w:val="24"/>
          <w:szCs w:val="24"/>
        </w:rPr>
      </w:pPr>
    </w:p>
    <w:p w14:paraId="359E2D14" w14:textId="6388ED2F" w:rsidR="00AB653E" w:rsidRPr="009D49C1" w:rsidRDefault="00AB653E" w:rsidP="00AB653E">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Parçalanma deneyi, oda sıcaklığında yapılır. Ancak, sıcaklık kararlı durumda olmalı ve 19–24  °C aralığında tutulmalıdır.</w:t>
      </w:r>
    </w:p>
    <w:p w14:paraId="14B74A4A" w14:textId="77777777" w:rsidR="0005484C" w:rsidRPr="009D49C1" w:rsidRDefault="0005484C" w:rsidP="00AB653E">
      <w:pPr>
        <w:tabs>
          <w:tab w:val="left" w:pos="851"/>
        </w:tabs>
        <w:jc w:val="both"/>
        <w:rPr>
          <w:rFonts w:ascii="Times New Roman" w:eastAsia="Times New Roman" w:hAnsi="Times New Roman" w:cs="Times New Roman"/>
          <w:sz w:val="24"/>
          <w:szCs w:val="24"/>
        </w:rPr>
      </w:pPr>
    </w:p>
    <w:p w14:paraId="22F2D091" w14:textId="5D66C79C"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1.7 Biyolojik parçalanabilirliğin hesaplanması</w:t>
      </w:r>
    </w:p>
    <w:p w14:paraId="4B048D87"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58380CC3"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Yüzey aktif maddenin parçalanma yüzdesi, günlük olarak, sentetik atık suyun ve F kabında toplanan sıvının mg/L cinsinden yüzey aktif madde muhtevası temel alınarak hesaplanmalıdır.</w:t>
      </w:r>
    </w:p>
    <w:p w14:paraId="561E5A07"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56A9B340" w14:textId="08B6566D"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Elde edilen parçalanabilirlik değerleri, Şekil 3’te gösterildiği gibi grafiğe geçirilir.</w:t>
      </w:r>
    </w:p>
    <w:p w14:paraId="381717DD"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21FAB007"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Yüzey aktif maddenin parçalanabilirliği, parçalanmanın düzenli olduğu ve donanımın problemsiz olarak çalıştığı sürece, ön işlem ve yeni ortama alıştırılma periyodunu takip eden yirmi bir gün ve üzeri sürede elde edilen değerlerin aritmetik ortalaması olarak hesaplanmalıdır.  Ön işlem periyodu, </w:t>
      </w:r>
      <w:r w:rsidRPr="009D49C1">
        <w:rPr>
          <w:rFonts w:ascii="Times New Roman" w:eastAsia="Times New Roman" w:hAnsi="Times New Roman" w:cs="Times New Roman"/>
          <w:sz w:val="24"/>
          <w:szCs w:val="24"/>
        </w:rPr>
        <w:lastRenderedPageBreak/>
        <w:t xml:space="preserve">hiç bir durumda altı haftayı geçmemelidir. </w:t>
      </w:r>
    </w:p>
    <w:p w14:paraId="293FB484"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0305433E"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Günlük parçalanma değerleri % 0.1 yaklaşımla hesaplanmalı, ancak nihai değer en yakın tam sayıya yuvarlatılarak verilmelidir.</w:t>
      </w:r>
    </w:p>
    <w:p w14:paraId="75F77FEB"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68FB55D2" w14:textId="3CF7CA60"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Bazı durumlarda, numune alma sıklığı azaltılabilir, ancak ortalama değerin hesaplanmasında, ön işlem periyodundan sonra gelen yirmi bir günlük dönem boyunca alınmış en az on dört adet numune kullanılmalıdır.</w:t>
      </w:r>
    </w:p>
    <w:p w14:paraId="3C701FF0"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0CEC6949" w14:textId="35F7D3D1" w:rsidR="0005484C" w:rsidRPr="00A13EC3" w:rsidRDefault="0005484C" w:rsidP="00A13EC3">
      <w:pPr>
        <w:widowControl/>
        <w:numPr>
          <w:ilvl w:val="0"/>
          <w:numId w:val="80"/>
        </w:numPr>
        <w:spacing w:line="240" w:lineRule="exact"/>
        <w:jc w:val="both"/>
        <w:rPr>
          <w:rFonts w:ascii="Times New Roman" w:hAnsi="Times New Roman" w:cs="Times New Roman"/>
          <w:b/>
          <w:bCs/>
          <w:sz w:val="24"/>
          <w:szCs w:val="24"/>
        </w:rPr>
      </w:pPr>
      <w:r w:rsidRPr="009D49C1">
        <w:rPr>
          <w:rFonts w:ascii="Times New Roman" w:hAnsi="Times New Roman" w:cs="Times New Roman"/>
          <w:b/>
          <w:bCs/>
          <w:sz w:val="24"/>
          <w:szCs w:val="24"/>
        </w:rPr>
        <w:t>Biyolojik parçalanabilirlik testlerinde anyonik yüzey aktif maddelerinin tayini</w:t>
      </w:r>
    </w:p>
    <w:p w14:paraId="648FD7AE" w14:textId="77777777" w:rsidR="0005484C" w:rsidRPr="009D49C1" w:rsidRDefault="0005484C" w:rsidP="0005484C">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2.1. Prensip</w:t>
      </w:r>
    </w:p>
    <w:p w14:paraId="1DF67269"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54803FA0"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Tayin metodu, boyar özelliklere sahip katyonik metilen mavisinin, anyonik yüzey aktif maddelerle(MBAS) reaksiyona girerek kloroformla ekstrakte edilebilen mavi renkli tuzlar oluşturması prensibine dayanır.  Girişimleri önlemek için, önce alkali çözeltiyle muamele edildikten sonra asidik metilen mavisi çözeltisi ile ekstraksiyon yapılır.  Ayrılan organik fazın absorbansı, absorpsiyonun maksimum olduğu 650 nm dalga boyunda fotometrik olarak ölçülür.</w:t>
      </w:r>
    </w:p>
    <w:p w14:paraId="5715B730"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77219303" w14:textId="5D227B9D"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 Reaktifler ve ekipmanlar</w:t>
      </w:r>
    </w:p>
    <w:p w14:paraId="48D05808"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5E11CD7A" w14:textId="589B5341" w:rsidR="0005484C" w:rsidRPr="009D49C1" w:rsidRDefault="0005484C" w:rsidP="0005484C">
      <w:pPr>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w:t>
      </w:r>
      <w:r w:rsidRPr="009D49C1">
        <w:rPr>
          <w:rFonts w:ascii="Times New Roman" w:eastAsia="Times New Roman" w:hAnsi="Times New Roman" w:cs="Times New Roman"/>
          <w:sz w:val="24"/>
          <w:szCs w:val="24"/>
        </w:rPr>
        <w:tab/>
        <w:t xml:space="preserve"> Tampon çözelti, pH 10</w:t>
      </w:r>
    </w:p>
    <w:p w14:paraId="59D5CBCA"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6C04B708" w14:textId="0487C204"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Bu çözelti, analitik saflıkta 24 g sodyum bikarbonat (</w:t>
      </w:r>
      <w:r w:rsidRPr="009D49C1">
        <w:rPr>
          <w:rFonts w:ascii="Times New Roman" w:hAnsi="Times New Roman" w:cs="Times New Roman"/>
          <w:sz w:val="24"/>
          <w:szCs w:val="24"/>
        </w:rPr>
        <w:t>NaHCO</w:t>
      </w:r>
      <w:r w:rsidRPr="009D49C1">
        <w:rPr>
          <w:rFonts w:ascii="Times New Roman" w:hAnsi="Times New Roman" w:cs="Times New Roman"/>
          <w:sz w:val="24"/>
          <w:szCs w:val="24"/>
          <w:vertAlign w:val="subscript"/>
        </w:rPr>
        <w:t>3</w:t>
      </w:r>
      <w:r w:rsidRPr="009D49C1">
        <w:rPr>
          <w:rFonts w:ascii="Times New Roman" w:eastAsia="Times New Roman" w:hAnsi="Times New Roman" w:cs="Times New Roman"/>
          <w:sz w:val="24"/>
          <w:szCs w:val="24"/>
        </w:rPr>
        <w:t>) ve analitik saflıkta 27 g susuz sodyum karbonatın (</w:t>
      </w:r>
      <w:r w:rsidRPr="009D49C1">
        <w:rPr>
          <w:rFonts w:ascii="Times New Roman" w:hAnsi="Times New Roman" w:cs="Times New Roman"/>
          <w:sz w:val="24"/>
          <w:szCs w:val="24"/>
        </w:rPr>
        <w:t>Na</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CO</w:t>
      </w:r>
      <w:r w:rsidRPr="009D49C1">
        <w:rPr>
          <w:rFonts w:ascii="Times New Roman" w:hAnsi="Times New Roman" w:cs="Times New Roman"/>
          <w:sz w:val="24"/>
          <w:szCs w:val="24"/>
          <w:vertAlign w:val="subscript"/>
        </w:rPr>
        <w:t>3</w:t>
      </w:r>
      <w:r w:rsidRPr="009D49C1">
        <w:rPr>
          <w:rFonts w:ascii="Times New Roman" w:eastAsia="Times New Roman" w:hAnsi="Times New Roman" w:cs="Times New Roman"/>
          <w:sz w:val="24"/>
          <w:szCs w:val="24"/>
        </w:rPr>
        <w:t xml:space="preserve"> ) deiyonize su içinde çözülmesi ve çözeltinin deiyonize su ile 1000 ml’ye seyreltilmesiyle hazırlanır.</w:t>
      </w:r>
    </w:p>
    <w:p w14:paraId="0BEE9576"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5AE8848A"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2.2.2.</w:t>
      </w:r>
      <w:r w:rsidRPr="009D49C1">
        <w:rPr>
          <w:rFonts w:ascii="Times New Roman" w:eastAsia="Times New Roman" w:hAnsi="Times New Roman" w:cs="Times New Roman"/>
          <w:sz w:val="24"/>
          <w:szCs w:val="24"/>
        </w:rPr>
        <w:tab/>
        <w:t>Nötral metilen mavisi çözeltisi</w:t>
      </w:r>
    </w:p>
    <w:p w14:paraId="5294DB5D" w14:textId="77777777" w:rsidR="00AA74CE" w:rsidRPr="009D49C1" w:rsidRDefault="00AA74CE" w:rsidP="0005484C">
      <w:pPr>
        <w:tabs>
          <w:tab w:val="left" w:pos="851"/>
        </w:tabs>
        <w:jc w:val="both"/>
        <w:rPr>
          <w:rFonts w:ascii="Times New Roman" w:eastAsia="Times New Roman" w:hAnsi="Times New Roman" w:cs="Times New Roman"/>
          <w:sz w:val="24"/>
          <w:szCs w:val="24"/>
        </w:rPr>
      </w:pPr>
    </w:p>
    <w:p w14:paraId="25319693"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Analitik saflıkta 0.35 g metilen mavisi deiyonize su içinde çözülür ve deiyonize su ile 1000 ml’ye seyreltilir.  Çözelti, kullanımdan en az 24 saat önce hazırlanmalıdır.  Kloroforma karşı ölçülen şahit kloroform fazının absorbansı, 650 nm dalga boyunda her 1 cm optik yol için 0.015’i geçmemelidir. </w:t>
      </w:r>
    </w:p>
    <w:p w14:paraId="7A6A4337"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59A18F90"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2.2.3.</w:t>
      </w:r>
      <w:r w:rsidRPr="009D49C1">
        <w:rPr>
          <w:rFonts w:ascii="Times New Roman" w:eastAsia="Times New Roman" w:hAnsi="Times New Roman" w:cs="Times New Roman"/>
          <w:sz w:val="24"/>
          <w:szCs w:val="24"/>
        </w:rPr>
        <w:tab/>
        <w:t>Asidik metilen mavisi çözeltisi</w:t>
      </w:r>
    </w:p>
    <w:p w14:paraId="79F7E2CA"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260D6773" w14:textId="33B04F09"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Analitik saflıkta 0,35 g metilen mavisi 500 ml deiyonize su içinde çözülür ve 6,5 ml sülfürik asit (d=1,84 g/ml) ile karıştırılır.  Çözelti, deiyonize su ile 1000 ml’ye seyreltilir.  Çözelti kullanımdan en az 24 saat önce hazırlanmalıdır.  Kloroforma karşı ölçülen şahit kloroform fazının absorbansı, 650 nm dalga boyunda her 1 cm optik yol için 0.015’i geçmemelidir.</w:t>
      </w:r>
    </w:p>
    <w:p w14:paraId="6B465BF9"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05435E51"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2.2.4.</w:t>
      </w:r>
      <w:r w:rsidRPr="009D49C1">
        <w:rPr>
          <w:rFonts w:ascii="Times New Roman" w:eastAsia="Times New Roman" w:hAnsi="Times New Roman" w:cs="Times New Roman"/>
          <w:sz w:val="24"/>
          <w:szCs w:val="24"/>
        </w:rPr>
        <w:tab/>
        <w:t>Kloroform (triklormetan), analitik saflıkta, yeni damıtılmış</w:t>
      </w:r>
    </w:p>
    <w:p w14:paraId="0A6DE825"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2.2.5.</w:t>
      </w:r>
      <w:r w:rsidRPr="009D49C1">
        <w:rPr>
          <w:rFonts w:ascii="Times New Roman" w:eastAsia="Times New Roman" w:hAnsi="Times New Roman" w:cs="Times New Roman"/>
          <w:sz w:val="24"/>
          <w:szCs w:val="24"/>
        </w:rPr>
        <w:tab/>
        <w:t>Dodesil benzen sülfonik asit metil esteri</w:t>
      </w:r>
    </w:p>
    <w:p w14:paraId="6CDE6FE0"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2.2.6.</w:t>
      </w:r>
      <w:r w:rsidRPr="009D49C1">
        <w:rPr>
          <w:rFonts w:ascii="Times New Roman" w:eastAsia="Times New Roman" w:hAnsi="Times New Roman" w:cs="Times New Roman"/>
          <w:sz w:val="24"/>
          <w:szCs w:val="24"/>
        </w:rPr>
        <w:tab/>
        <w:t xml:space="preserve">Potasyum hidroksit (KOH) çözeltisi, 0.1 M, Etanolde çözülerek hazırlanmış </w:t>
      </w:r>
    </w:p>
    <w:p w14:paraId="4FBEC74E" w14:textId="7D37CB0F"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2.2.7.</w:t>
      </w:r>
      <w:r w:rsidRPr="009D49C1">
        <w:rPr>
          <w:rFonts w:ascii="Times New Roman" w:eastAsia="Times New Roman" w:hAnsi="Times New Roman" w:cs="Times New Roman"/>
          <w:sz w:val="24"/>
          <w:szCs w:val="24"/>
        </w:rPr>
        <w:tab/>
        <w:t xml:space="preserve">Etanol </w:t>
      </w:r>
      <w:r w:rsidR="00AA74CE" w:rsidRPr="009D49C1">
        <w:rPr>
          <w:rFonts w:ascii="Times New Roman" w:hAnsi="Times New Roman" w:cs="Times New Roman"/>
          <w:sz w:val="24"/>
          <w:szCs w:val="24"/>
        </w:rPr>
        <w:t>C</w:t>
      </w:r>
      <w:r w:rsidR="00AA74CE" w:rsidRPr="009D49C1">
        <w:rPr>
          <w:rFonts w:ascii="Times New Roman" w:hAnsi="Times New Roman" w:cs="Times New Roman"/>
          <w:sz w:val="24"/>
          <w:szCs w:val="24"/>
          <w:vertAlign w:val="subscript"/>
        </w:rPr>
        <w:t>2</w:t>
      </w:r>
      <w:r w:rsidR="00AA74CE" w:rsidRPr="009D49C1">
        <w:rPr>
          <w:rFonts w:ascii="Times New Roman" w:hAnsi="Times New Roman" w:cs="Times New Roman"/>
          <w:sz w:val="24"/>
          <w:szCs w:val="24"/>
        </w:rPr>
        <w:t>H</w:t>
      </w:r>
      <w:r w:rsidR="00AA74CE" w:rsidRPr="009D49C1">
        <w:rPr>
          <w:rFonts w:ascii="Times New Roman" w:hAnsi="Times New Roman" w:cs="Times New Roman"/>
          <w:sz w:val="24"/>
          <w:szCs w:val="24"/>
          <w:vertAlign w:val="subscript"/>
        </w:rPr>
        <w:t>5</w:t>
      </w:r>
      <w:r w:rsidR="00AA74CE" w:rsidRPr="009D49C1">
        <w:rPr>
          <w:rFonts w:ascii="Times New Roman" w:hAnsi="Times New Roman" w:cs="Times New Roman"/>
          <w:sz w:val="24"/>
          <w:szCs w:val="24"/>
        </w:rPr>
        <w:t>OH</w:t>
      </w:r>
      <w:r w:rsidRPr="009D49C1">
        <w:rPr>
          <w:rFonts w:ascii="Times New Roman" w:eastAsia="Times New Roman" w:hAnsi="Times New Roman" w:cs="Times New Roman"/>
          <w:sz w:val="24"/>
          <w:szCs w:val="24"/>
        </w:rPr>
        <w:t>, saf</w:t>
      </w:r>
    </w:p>
    <w:p w14:paraId="08C41347" w14:textId="288C2BDE"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2.2.8.</w:t>
      </w:r>
      <w:r w:rsidRPr="009D49C1">
        <w:rPr>
          <w:rFonts w:ascii="Times New Roman" w:eastAsia="Times New Roman" w:hAnsi="Times New Roman" w:cs="Times New Roman"/>
          <w:sz w:val="24"/>
          <w:szCs w:val="24"/>
        </w:rPr>
        <w:tab/>
        <w:t xml:space="preserve">Sülfürik asit </w:t>
      </w:r>
      <w:r w:rsidR="007C2152" w:rsidRPr="009D49C1">
        <w:rPr>
          <w:rFonts w:ascii="Times New Roman" w:hAnsi="Times New Roman" w:cs="Times New Roman"/>
          <w:sz w:val="24"/>
          <w:szCs w:val="24"/>
        </w:rPr>
        <w:t>H</w:t>
      </w:r>
      <w:r w:rsidR="007C2152" w:rsidRPr="009D49C1">
        <w:rPr>
          <w:rFonts w:ascii="Times New Roman" w:hAnsi="Times New Roman" w:cs="Times New Roman"/>
          <w:sz w:val="24"/>
          <w:szCs w:val="24"/>
          <w:vertAlign w:val="subscript"/>
        </w:rPr>
        <w:t>2</w:t>
      </w:r>
      <w:r w:rsidR="007C2152" w:rsidRPr="009D49C1">
        <w:rPr>
          <w:rFonts w:ascii="Times New Roman" w:hAnsi="Times New Roman" w:cs="Times New Roman"/>
          <w:sz w:val="24"/>
          <w:szCs w:val="24"/>
        </w:rPr>
        <w:t>SO</w:t>
      </w:r>
      <w:r w:rsidR="007C2152" w:rsidRPr="009D49C1">
        <w:rPr>
          <w:rFonts w:ascii="Times New Roman" w:hAnsi="Times New Roman" w:cs="Times New Roman"/>
          <w:sz w:val="24"/>
          <w:szCs w:val="24"/>
          <w:vertAlign w:val="subscript"/>
        </w:rPr>
        <w:t>4</w:t>
      </w:r>
      <w:r w:rsidRPr="009D49C1">
        <w:rPr>
          <w:rFonts w:ascii="Times New Roman" w:eastAsia="Times New Roman" w:hAnsi="Times New Roman" w:cs="Times New Roman"/>
          <w:sz w:val="24"/>
          <w:szCs w:val="24"/>
        </w:rPr>
        <w:t>,çözeltisi, 0,5 M</w:t>
      </w:r>
    </w:p>
    <w:p w14:paraId="3C139C1E"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2.2.9.</w:t>
      </w:r>
      <w:r w:rsidRPr="009D49C1">
        <w:rPr>
          <w:rFonts w:ascii="Times New Roman" w:eastAsia="Times New Roman" w:hAnsi="Times New Roman" w:cs="Times New Roman"/>
          <w:sz w:val="24"/>
          <w:szCs w:val="24"/>
        </w:rPr>
        <w:tab/>
        <w:t>Fenolftalein çözeltisi</w:t>
      </w:r>
    </w:p>
    <w:p w14:paraId="5758F24E"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65920D2A" w14:textId="77777777"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Bu çözelti, 1 g fenolftaleinin 50 ml etanol içinde çözülür ve sürekli karıştırarak içine 50 ml deiyonize su ilave edilir.  Çökelek oluşursa, süzülerek ayrılır.</w:t>
      </w:r>
    </w:p>
    <w:p w14:paraId="107A433B"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3D71D8FE" w14:textId="4C8BB791"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2.2.10.</w:t>
      </w:r>
      <w:r w:rsidRPr="009D49C1">
        <w:rPr>
          <w:rFonts w:ascii="Times New Roman" w:eastAsia="Times New Roman" w:hAnsi="Times New Roman" w:cs="Times New Roman"/>
          <w:sz w:val="24"/>
          <w:szCs w:val="24"/>
        </w:rPr>
        <w:tab/>
        <w:t>Metanol hidroklorik asit</w:t>
      </w:r>
      <w:r w:rsidR="006F340E" w:rsidRPr="009D49C1">
        <w:rPr>
          <w:rFonts w:ascii="Times New Roman" w:eastAsia="Times New Roman" w:hAnsi="Times New Roman" w:cs="Times New Roman"/>
          <w:sz w:val="24"/>
          <w:szCs w:val="24"/>
        </w:rPr>
        <w:t>:</w:t>
      </w:r>
      <w:r w:rsidRPr="009D49C1">
        <w:rPr>
          <w:rFonts w:ascii="Times New Roman" w:eastAsia="Times New Roman" w:hAnsi="Times New Roman" w:cs="Times New Roman"/>
          <w:sz w:val="24"/>
          <w:szCs w:val="24"/>
        </w:rPr>
        <w:t>250 ml hidroklorik asit</w:t>
      </w:r>
      <w:r w:rsidR="006F340E" w:rsidRPr="009D49C1">
        <w:rPr>
          <w:rFonts w:ascii="Times New Roman" w:eastAsia="Times New Roman" w:hAnsi="Times New Roman" w:cs="Times New Roman"/>
          <w:sz w:val="24"/>
          <w:szCs w:val="24"/>
        </w:rPr>
        <w:t xml:space="preserve">(analitik saflıkta) </w:t>
      </w:r>
      <w:r w:rsidRPr="009D49C1">
        <w:rPr>
          <w:rFonts w:ascii="Times New Roman" w:eastAsia="Times New Roman" w:hAnsi="Times New Roman" w:cs="Times New Roman"/>
          <w:sz w:val="24"/>
          <w:szCs w:val="24"/>
        </w:rPr>
        <w:t xml:space="preserve"> ve 750 ml metanol </w:t>
      </w:r>
    </w:p>
    <w:p w14:paraId="35C45A7E" w14:textId="77777777" w:rsidR="0005484C" w:rsidRPr="009D49C1" w:rsidRDefault="0005484C" w:rsidP="0005484C">
      <w:pPr>
        <w:tabs>
          <w:tab w:val="left" w:pos="851"/>
        </w:tabs>
        <w:jc w:val="both"/>
        <w:rPr>
          <w:rFonts w:ascii="Times New Roman" w:eastAsia="Times New Roman" w:hAnsi="Times New Roman" w:cs="Times New Roman"/>
          <w:sz w:val="24"/>
          <w:szCs w:val="24"/>
        </w:rPr>
      </w:pPr>
    </w:p>
    <w:p w14:paraId="128FF8CB" w14:textId="18766506" w:rsidR="0005484C" w:rsidRPr="009D49C1" w:rsidRDefault="0005484C" w:rsidP="0005484C">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2.2.11.</w:t>
      </w:r>
      <w:r w:rsidRPr="009D49C1">
        <w:rPr>
          <w:rFonts w:ascii="Times New Roman" w:eastAsia="Times New Roman" w:hAnsi="Times New Roman" w:cs="Times New Roman"/>
          <w:sz w:val="24"/>
          <w:szCs w:val="24"/>
        </w:rPr>
        <w:tab/>
        <w:t>Ayırma hunisi, 250 ml’lik</w:t>
      </w:r>
    </w:p>
    <w:p w14:paraId="0DAFDD01" w14:textId="77777777" w:rsidR="00233390" w:rsidRPr="009D49C1" w:rsidRDefault="00233390" w:rsidP="0005484C">
      <w:pPr>
        <w:tabs>
          <w:tab w:val="left" w:pos="851"/>
        </w:tabs>
        <w:jc w:val="both"/>
        <w:rPr>
          <w:rFonts w:ascii="Times New Roman" w:eastAsia="Times New Roman" w:hAnsi="Times New Roman" w:cs="Times New Roman"/>
          <w:sz w:val="24"/>
          <w:szCs w:val="24"/>
        </w:rPr>
      </w:pPr>
    </w:p>
    <w:p w14:paraId="3A65B17E" w14:textId="58699643"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2.2.12.</w:t>
      </w:r>
      <w:r w:rsidRPr="009D49C1">
        <w:rPr>
          <w:rFonts w:ascii="Times New Roman" w:eastAsia="Times New Roman" w:hAnsi="Times New Roman" w:cs="Times New Roman"/>
          <w:sz w:val="24"/>
          <w:szCs w:val="24"/>
        </w:rPr>
        <w:tab/>
        <w:t>Ölçülü balon, 50 ml’lik</w:t>
      </w:r>
    </w:p>
    <w:p w14:paraId="2496C761"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476B8BD6" w14:textId="211ACDCC"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2.2.13.</w:t>
      </w:r>
      <w:r w:rsidRPr="009D49C1">
        <w:rPr>
          <w:rFonts w:ascii="Times New Roman" w:eastAsia="Times New Roman" w:hAnsi="Times New Roman" w:cs="Times New Roman"/>
          <w:sz w:val="24"/>
          <w:szCs w:val="24"/>
        </w:rPr>
        <w:tab/>
        <w:t>Ölçülü balon, 500 ml’lik</w:t>
      </w:r>
    </w:p>
    <w:p w14:paraId="03E0620B"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62881553" w14:textId="25515A8E"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2.2.14.</w:t>
      </w:r>
      <w:r w:rsidRPr="009D49C1">
        <w:rPr>
          <w:rFonts w:ascii="Times New Roman" w:eastAsia="Times New Roman" w:hAnsi="Times New Roman" w:cs="Times New Roman"/>
          <w:sz w:val="24"/>
          <w:szCs w:val="24"/>
        </w:rPr>
        <w:tab/>
        <w:t>Ölçülü balon, 1.000 ml’lik</w:t>
      </w:r>
    </w:p>
    <w:p w14:paraId="36ED5D47"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4B20419D" w14:textId="088FDBB9"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2.2.15.</w:t>
      </w:r>
      <w:r w:rsidRPr="009D49C1">
        <w:rPr>
          <w:rFonts w:ascii="Times New Roman" w:eastAsia="Times New Roman" w:hAnsi="Times New Roman" w:cs="Times New Roman"/>
          <w:sz w:val="24"/>
          <w:szCs w:val="24"/>
        </w:rPr>
        <w:tab/>
        <w:t xml:space="preserve">Balon, 250 ml’lik, yuvarlak dipli, rodajlı bir cam tapası bulunan, geri soğutuculu; kaynama taşları </w:t>
      </w:r>
    </w:p>
    <w:p w14:paraId="26C1E566"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4F74CE40" w14:textId="7F85B6E3"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2.2.16.</w:t>
      </w:r>
      <w:r w:rsidRPr="009D49C1">
        <w:rPr>
          <w:rFonts w:ascii="Times New Roman" w:eastAsia="Times New Roman" w:hAnsi="Times New Roman" w:cs="Times New Roman"/>
          <w:sz w:val="24"/>
          <w:szCs w:val="24"/>
        </w:rPr>
        <w:tab/>
        <w:t>pH metre</w:t>
      </w:r>
    </w:p>
    <w:p w14:paraId="4F1943B7" w14:textId="081D8EA6"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2.2.17.</w:t>
      </w:r>
      <w:r w:rsidRPr="009D49C1">
        <w:rPr>
          <w:rFonts w:ascii="Times New Roman" w:eastAsia="Times New Roman" w:hAnsi="Times New Roman" w:cs="Times New Roman"/>
          <w:sz w:val="24"/>
          <w:szCs w:val="24"/>
        </w:rPr>
        <w:tab/>
        <w:t>Fotometre, 650 nm’de ölçüm yapmak için, (1 -5) cm hücreleri bulunan</w:t>
      </w:r>
    </w:p>
    <w:p w14:paraId="1747B4DA"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38C07DED" w14:textId="2F48E859"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2.2.18.</w:t>
      </w:r>
      <w:r w:rsidRPr="009D49C1">
        <w:rPr>
          <w:rFonts w:ascii="Times New Roman" w:eastAsia="Times New Roman" w:hAnsi="Times New Roman" w:cs="Times New Roman"/>
          <w:sz w:val="24"/>
          <w:szCs w:val="24"/>
        </w:rPr>
        <w:tab/>
        <w:t xml:space="preserve"> Kalitatif süzgeç kâğıtları </w:t>
      </w:r>
    </w:p>
    <w:p w14:paraId="169FE683"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0F5AE28B" w14:textId="270950E8"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2.3. İşlem</w:t>
      </w:r>
    </w:p>
    <w:p w14:paraId="2B71A01C"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2CB1B5C1" w14:textId="77777777"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Analize tabi tutulacak numuneler, köpük seviyesinden alınmamalıdır. </w:t>
      </w:r>
    </w:p>
    <w:p w14:paraId="0045C184"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0F1DA2FF" w14:textId="77777777"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Analizlerde kullanılacak ekipmanlar su ile iyice yıkandıktan sonra, kullanılmadan önce, metanollü hidroklorik asit (2.2.10) ve arkasından deiyonize su ile çok iyi durulanır. </w:t>
      </w:r>
    </w:p>
    <w:p w14:paraId="2A74D232"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5EB081A2" w14:textId="77777777"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Aktif çamur tesisine giren ve çıkan sıvılardan alınan numuneler hiç bekletilmeden süzülür. İlk 100 ml’lik süzüntüler atılır. </w:t>
      </w:r>
    </w:p>
    <w:p w14:paraId="630ACBE4"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303CD607" w14:textId="77777777"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Bilinen hacimde numune, gerekirse nötralleştirilerek, 250 ml’lik ayırma hunisine (2.2.11) alınır.    Numune miktarı 20-150 g MBAS içermelidir. MBAS muhtevası düşük olan numunelerde, numune hacmi 100 ml’ye kadar artırılabilir.  Numune hacmi 100 ml’den az ise, numune deiyonize su ile 100 ml’ye kadar seyreltilir. Numuneye, 10 ml tampon çözeltisi (2.2.1), 5 ml nötral metilen mavisi çözeltisi (2.2.2) ve 15 ml kloroform (2.2.4) ilâve edilir.  Karışım, çok şiddetli olmamak kaydıyla, 1 dakika süreyle düzenli bir şekilde çalkalanır.  Faz ayrılmasından sonra, kloroform tabakası, içinde 110 ml deiyonize su ve 5 ml asidik metilen mavisi çözeltisi (2.2.3) bulunan ikinci bir ayırma hunisine alınır.   Karışım 1 dakika süreyle çalkalanır. Kloroform tabakası, önceden temizlenmiş ve kloroform ile ıslatılmış bulunan bir cam pamuk yerleştirilmiş huniden geçirilerek ölçülü balona (2.2.12) alınır. </w:t>
      </w:r>
    </w:p>
    <w:p w14:paraId="6EF7C458" w14:textId="77777777" w:rsidR="00233390" w:rsidRPr="009D49C1" w:rsidRDefault="00233390" w:rsidP="00233390">
      <w:pPr>
        <w:tabs>
          <w:tab w:val="left" w:pos="851"/>
        </w:tabs>
        <w:jc w:val="both"/>
        <w:rPr>
          <w:rFonts w:ascii="Times New Roman" w:eastAsia="Times New Roman" w:hAnsi="Times New Roman" w:cs="Times New Roman"/>
          <w:sz w:val="24"/>
          <w:szCs w:val="24"/>
        </w:rPr>
      </w:pPr>
    </w:p>
    <w:p w14:paraId="3234679E" w14:textId="77777777" w:rsidR="00233390" w:rsidRPr="009D49C1" w:rsidRDefault="00233390" w:rsidP="00233390">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Alkali ve asidik çözeltiler, ikinci ve üçüncü ekstraksiyonlarda 10’ar ml kloroform kullanılarak üç kez ekstrakte edilir.  Birleştirilen kloroform ekstraktları aynı cam pamuk yerleştirilmiş huniden süzülür ve cam pamuk yerleştirilmiş huninin yıkanmasında kullanılan kloroformla balonun 50 ml çizgisine  (2.2.12) tamamlanır.  Kloroform çözeltisinin absorbansı, 1-5 cm hücrelere sahip fotometre (2.2.17) ile 650 nm dalga boyunda kloroforma karşı ölçülür.  Bütün işlemler süresince bir şahit deney yapılır.</w:t>
      </w:r>
    </w:p>
    <w:p w14:paraId="44EE681B" w14:textId="77777777" w:rsidR="00425E5D" w:rsidRPr="009D49C1" w:rsidRDefault="00425E5D" w:rsidP="00A7206E">
      <w:pPr>
        <w:tabs>
          <w:tab w:val="left" w:pos="851"/>
        </w:tabs>
        <w:jc w:val="both"/>
        <w:rPr>
          <w:rFonts w:ascii="Times New Roman" w:eastAsia="Times New Roman" w:hAnsi="Times New Roman" w:cs="Times New Roman"/>
          <w:sz w:val="24"/>
          <w:szCs w:val="24"/>
        </w:rPr>
      </w:pPr>
    </w:p>
    <w:p w14:paraId="6F7B7930" w14:textId="77777777" w:rsidR="00425E5D" w:rsidRPr="009D49C1" w:rsidRDefault="00425E5D" w:rsidP="00425E5D">
      <w:pPr>
        <w:widowControl/>
        <w:numPr>
          <w:ilvl w:val="1"/>
          <w:numId w:val="81"/>
        </w:num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Kalibrasyon grafiği</w:t>
      </w:r>
    </w:p>
    <w:p w14:paraId="20D95FCA" w14:textId="77777777" w:rsidR="00425E5D" w:rsidRPr="009D49C1" w:rsidRDefault="00425E5D" w:rsidP="00A7206E">
      <w:pPr>
        <w:tabs>
          <w:tab w:val="left" w:pos="851"/>
        </w:tabs>
        <w:jc w:val="both"/>
        <w:rPr>
          <w:rFonts w:ascii="Times New Roman" w:eastAsia="Times New Roman" w:hAnsi="Times New Roman" w:cs="Times New Roman"/>
          <w:sz w:val="24"/>
          <w:szCs w:val="24"/>
        </w:rPr>
      </w:pPr>
    </w:p>
    <w:p w14:paraId="60D0AC0A" w14:textId="47D110BD" w:rsidR="00425E5D" w:rsidRPr="009D49C1" w:rsidRDefault="00425E5D" w:rsidP="00425E5D">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Standart madde dodesil benzen sülfonik asit metil esteri (tetrapropilen tipinde, molekül ağırlığı=340) çözeltisinden potasyum tuzu ile sabunlaştırıldıktan sonra bir kalibrasyon çözeltisi hazırlanır.  MBAS içeriği, Sodyum dodesil benzen sülfonat (molekül ağırlığı=348) olarak hesaplanır.</w:t>
      </w:r>
    </w:p>
    <w:p w14:paraId="7863E8DB" w14:textId="77777777" w:rsidR="00425E5D" w:rsidRPr="009D49C1" w:rsidRDefault="00425E5D" w:rsidP="00425E5D">
      <w:pPr>
        <w:tabs>
          <w:tab w:val="left" w:pos="851"/>
        </w:tabs>
        <w:jc w:val="both"/>
        <w:rPr>
          <w:rFonts w:ascii="Times New Roman" w:eastAsia="Times New Roman" w:hAnsi="Times New Roman" w:cs="Times New Roman"/>
          <w:sz w:val="24"/>
          <w:szCs w:val="24"/>
        </w:rPr>
      </w:pPr>
    </w:p>
    <w:p w14:paraId="4E3C7CAF" w14:textId="2BE921EE" w:rsidR="00425E5D" w:rsidRPr="009D49C1" w:rsidRDefault="00425E5D" w:rsidP="00425E5D">
      <w:pPr>
        <w:tabs>
          <w:tab w:val="left" w:pos="851"/>
        </w:tabs>
        <w:jc w:val="both"/>
        <w:rPr>
          <w:rFonts w:ascii="Times New Roman" w:eastAsia="Times New Roman" w:hAnsi="Times New Roman" w:cs="Times New Roman"/>
          <w:sz w:val="24"/>
          <w:szCs w:val="24"/>
        </w:rPr>
      </w:pPr>
      <w:r w:rsidRPr="009D49C1">
        <w:rPr>
          <w:rFonts w:ascii="Times New Roman" w:eastAsia="Times New Roman" w:hAnsi="Times New Roman" w:cs="Times New Roman"/>
          <w:sz w:val="24"/>
          <w:szCs w:val="24"/>
        </w:rPr>
        <w:t xml:space="preserve">Tartım kabı kullanılarak, 400-450 mg Dodesil benzen sülfonik asit metil esteri (2.2.5) 0.1 mg duyarlılıkla tartılır ve yuvarlak tabanlı balona alınır ve içine 50 ml Etanollü potasyum hidroksit çözeltisi (2.2.6) ile bir kaç kaynama taşı konur.  Geri soğutucu takılır ve karışım bir saat müddetle kaynatılır.  Soğutulduktan sonra, geri soğutucu ve traşlanmış cam bağlantı yaklaşık 30 ml etanol ile balon içine yıkanır.  Çözelti, renksiz hale gelinceye kadar fenolftalein indikatörüne karşı sülfürik </w:t>
      </w:r>
      <w:r w:rsidRPr="009D49C1">
        <w:rPr>
          <w:rFonts w:ascii="Times New Roman" w:eastAsia="Times New Roman" w:hAnsi="Times New Roman" w:cs="Times New Roman"/>
          <w:sz w:val="24"/>
          <w:szCs w:val="24"/>
        </w:rPr>
        <w:lastRenderedPageBreak/>
        <w:t>asit ile titre edilir.  Çözelti daha sonra 1000 ml’lik ölçülü balona (2.2.14) aktarılır, işaret çizgisine kadar deiyonize su ile seyreltilir ve karıştırılır.</w:t>
      </w:r>
    </w:p>
    <w:p w14:paraId="391F42BB" w14:textId="77777777" w:rsidR="00425E5D" w:rsidRPr="009D49C1" w:rsidRDefault="00425E5D" w:rsidP="00425E5D">
      <w:pPr>
        <w:tabs>
          <w:tab w:val="left" w:pos="851"/>
        </w:tabs>
        <w:jc w:val="both"/>
        <w:rPr>
          <w:rFonts w:ascii="Times New Roman" w:eastAsia="Times New Roman" w:hAnsi="Times New Roman" w:cs="Times New Roman"/>
          <w:sz w:val="24"/>
          <w:szCs w:val="24"/>
        </w:rPr>
      </w:pPr>
    </w:p>
    <w:p w14:paraId="04C17C7F" w14:textId="77777777" w:rsidR="004A7535" w:rsidRPr="009D49C1" w:rsidRDefault="004A7535" w:rsidP="004A7535">
      <w:pPr>
        <w:widowControl/>
        <w:tabs>
          <w:tab w:val="num" w:pos="0"/>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Hazırlanan bu stok yüzey aktif madde çözeltisinin bir kısmı tekrar seyreltilir. Bunun için, çözeltiden 25 ml’lik bir kısım alınır, 500 ml’lik ölçülü balona (2.2.13) aktarılır, deiyonize su ile işaret çizgisine kadar seyreltilir ve karıştırılır. </w:t>
      </w:r>
    </w:p>
    <w:p w14:paraId="0DD1BD0D" w14:textId="2371D1D9" w:rsidR="004A7535" w:rsidRPr="009D49C1" w:rsidRDefault="004A7535" w:rsidP="004A7535">
      <w:pPr>
        <w:widowControl/>
        <w:tabs>
          <w:tab w:val="num" w:pos="0"/>
        </w:tabs>
        <w:spacing w:line="240" w:lineRule="exact"/>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ab/>
      </w:r>
      <w:r w:rsidRPr="009D49C1">
        <w:rPr>
          <w:rFonts w:ascii="Times New Roman" w:eastAsia="Calibri" w:hAnsi="Times New Roman" w:cs="Times New Roman"/>
          <w:sz w:val="24"/>
          <w:szCs w:val="24"/>
          <w:lang w:eastAsia="en-US" w:bidi="ar-SA"/>
        </w:rPr>
        <w:tab/>
      </w:r>
      <w:r w:rsidRPr="009D49C1">
        <w:rPr>
          <w:rFonts w:ascii="Times New Roman" w:eastAsia="Calibri" w:hAnsi="Times New Roman" w:cs="Times New Roman"/>
          <w:sz w:val="24"/>
          <w:szCs w:val="24"/>
          <w:lang w:eastAsia="en-US" w:bidi="ar-SA"/>
        </w:rPr>
        <w:tab/>
      </w:r>
      <w:r w:rsidRPr="009D49C1">
        <w:rPr>
          <w:rFonts w:ascii="Times New Roman" w:eastAsia="Calibri" w:hAnsi="Times New Roman" w:cs="Times New Roman"/>
          <w:sz w:val="24"/>
          <w:szCs w:val="24"/>
          <w:lang w:eastAsia="en-US" w:bidi="ar-SA"/>
        </w:rPr>
        <w:tab/>
      </w:r>
      <w:r w:rsidRPr="009D49C1">
        <w:rPr>
          <w:rFonts w:ascii="Times New Roman" w:eastAsia="Calibri" w:hAnsi="Times New Roman" w:cs="Times New Roman"/>
          <w:sz w:val="24"/>
          <w:szCs w:val="24"/>
          <w:lang w:eastAsia="en-US" w:bidi="ar-SA"/>
        </w:rPr>
        <w:tab/>
      </w:r>
    </w:p>
    <w:p w14:paraId="424E55F1" w14:textId="77777777" w:rsidR="004A7535" w:rsidRPr="009D49C1" w:rsidRDefault="004A7535" w:rsidP="004A7535">
      <w:pPr>
        <w:widowControl/>
        <w:tabs>
          <w:tab w:val="num" w:pos="0"/>
        </w:tabs>
        <w:spacing w:before="360" w:after="360"/>
        <w:jc w:val="both"/>
        <w:rPr>
          <w:rFonts w:ascii="Times New Roman" w:eastAsia="Calibri" w:hAnsi="Times New Roman" w:cs="Times New Roman"/>
          <w:sz w:val="24"/>
          <w:szCs w:val="24"/>
          <w:lang w:eastAsia="en-US" w:bidi="ar-SA"/>
        </w:rPr>
      </w:pPr>
      <w:r w:rsidRPr="009D49C1">
        <w:rPr>
          <w:rFonts w:ascii="Times New Roman" w:eastAsia="Calibri" w:hAnsi="Times New Roman" w:cs="Times New Roman"/>
          <w:sz w:val="24"/>
          <w:szCs w:val="24"/>
          <w:lang w:eastAsia="en-US" w:bidi="ar-SA"/>
        </w:rPr>
        <w:t xml:space="preserve">Bu standart çözeltinin 1 ml’sinde, </w:t>
      </w:r>
      <w:r w:rsidRPr="009D49C1">
        <w:rPr>
          <w:rFonts w:ascii="Times New Roman" w:eastAsia="Calibri" w:hAnsi="Times New Roman" w:cs="Times New Roman"/>
          <w:position w:val="-24"/>
          <w:sz w:val="24"/>
          <w:szCs w:val="24"/>
          <w:lang w:eastAsia="en-US" w:bidi="ar-SA"/>
        </w:rPr>
        <w:object w:dxaOrig="859" w:dyaOrig="620" w14:anchorId="4ED2B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9" o:title=""/>
          </v:shape>
          <o:OLEObject Type="Embed" ProgID="Equation.3" ShapeID="_x0000_i1025" DrawAspect="Content" ObjectID="_1544017402" r:id="rId10"/>
        </w:object>
      </w:r>
      <w:r w:rsidRPr="009D49C1">
        <w:rPr>
          <w:rFonts w:ascii="Times New Roman" w:eastAsia="Calibri" w:hAnsi="Times New Roman" w:cs="Times New Roman"/>
          <w:sz w:val="24"/>
          <w:szCs w:val="24"/>
          <w:lang w:eastAsia="en-US" w:bidi="ar-SA"/>
        </w:rPr>
        <w:t xml:space="preserve">  mg MBAS bulunur.</w:t>
      </w:r>
    </w:p>
    <w:p w14:paraId="6895673B" w14:textId="77777777" w:rsidR="004A7535" w:rsidRPr="009D49C1" w:rsidRDefault="004A7535" w:rsidP="004A7535">
      <w:pPr>
        <w:tabs>
          <w:tab w:val="num" w:pos="0"/>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E:  mg cinsinden numunenin ağırlığıdır.</w:t>
      </w:r>
    </w:p>
    <w:p w14:paraId="46A640C3" w14:textId="77777777" w:rsidR="004A7535" w:rsidRPr="009D49C1" w:rsidRDefault="004A7535" w:rsidP="004A7535">
      <w:pPr>
        <w:tabs>
          <w:tab w:val="num" w:pos="0"/>
        </w:tabs>
        <w:spacing w:line="240" w:lineRule="exact"/>
        <w:jc w:val="both"/>
        <w:rPr>
          <w:rFonts w:ascii="Times New Roman" w:hAnsi="Times New Roman" w:cs="Times New Roman"/>
          <w:sz w:val="24"/>
          <w:szCs w:val="24"/>
        </w:rPr>
      </w:pPr>
    </w:p>
    <w:p w14:paraId="730F5C1E" w14:textId="77777777" w:rsidR="004A7535" w:rsidRPr="009D49C1" w:rsidRDefault="004A7535" w:rsidP="004A7535">
      <w:pPr>
        <w:tabs>
          <w:tab w:val="num" w:pos="0"/>
        </w:tabs>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Kalibrasyon grafiğinin hazırlanabilmesi için, standard çözeltiden 1ml, 2 ml, 4 ml, 6 ml ve 8 ml’lik kısımlar alınır ve her biri deiyonize su ile 100 ml’ye seyreltilir ve daha sonra 2.3’te verilen işlem, şahit deney işlemi dahil olmak üzere, uygulanır.</w:t>
      </w:r>
    </w:p>
    <w:p w14:paraId="2F4DDE97" w14:textId="77777777" w:rsidR="004A7535" w:rsidRPr="009D49C1" w:rsidRDefault="004A7535" w:rsidP="004A7535">
      <w:pPr>
        <w:spacing w:line="240" w:lineRule="exact"/>
        <w:jc w:val="both"/>
        <w:rPr>
          <w:rFonts w:ascii="Times New Roman" w:hAnsi="Times New Roman" w:cs="Times New Roman"/>
          <w:sz w:val="24"/>
          <w:szCs w:val="24"/>
        </w:rPr>
      </w:pPr>
    </w:p>
    <w:p w14:paraId="59610BB7" w14:textId="77777777" w:rsidR="004A7535" w:rsidRPr="009D49C1" w:rsidRDefault="004A7535" w:rsidP="004A7535">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2.5. Sonuçların hesaplanması</w:t>
      </w:r>
    </w:p>
    <w:p w14:paraId="7B0B428B" w14:textId="77777777" w:rsidR="004A7535" w:rsidRPr="009D49C1" w:rsidRDefault="004A7535" w:rsidP="004A7535">
      <w:pPr>
        <w:spacing w:line="240" w:lineRule="exact"/>
        <w:ind w:left="708"/>
        <w:jc w:val="both"/>
        <w:rPr>
          <w:rFonts w:ascii="Times New Roman" w:hAnsi="Times New Roman" w:cs="Times New Roman"/>
          <w:sz w:val="24"/>
          <w:szCs w:val="24"/>
        </w:rPr>
      </w:pPr>
    </w:p>
    <w:p w14:paraId="7A04D13E" w14:textId="77777777" w:rsidR="004A7535" w:rsidRPr="009D49C1" w:rsidRDefault="004A7535" w:rsidP="004A7535">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Numunenin anyonik yüzey aktif madde (MBAS) miktarı kalibrasyon grafiğinden (2.4) okunur. Numunenin MBAS içeriği aşağıdaki gibi hesaplanır:</w:t>
      </w:r>
    </w:p>
    <w:p w14:paraId="25DC3661" w14:textId="77777777" w:rsidR="004A7535" w:rsidRPr="009D49C1" w:rsidRDefault="004A7535" w:rsidP="004A7535">
      <w:pPr>
        <w:spacing w:line="240" w:lineRule="exact"/>
        <w:jc w:val="both"/>
        <w:rPr>
          <w:rFonts w:ascii="Times New Roman" w:hAnsi="Times New Roman" w:cs="Times New Roman"/>
          <w:sz w:val="24"/>
          <w:szCs w:val="24"/>
        </w:rPr>
      </w:pPr>
    </w:p>
    <w:p w14:paraId="0C1EEEA6" w14:textId="77777777" w:rsidR="004A7535" w:rsidRPr="009D49C1" w:rsidRDefault="004A7535" w:rsidP="004A7535">
      <w:pPr>
        <w:spacing w:before="360" w:after="360"/>
        <w:jc w:val="both"/>
        <w:rPr>
          <w:rFonts w:ascii="Times New Roman" w:hAnsi="Times New Roman" w:cs="Times New Roman"/>
          <w:sz w:val="24"/>
          <w:szCs w:val="24"/>
        </w:rPr>
      </w:pPr>
      <w:r w:rsidRPr="009D49C1">
        <w:rPr>
          <w:rFonts w:ascii="Times New Roman" w:hAnsi="Times New Roman" w:cs="Times New Roman"/>
          <w:position w:val="-24"/>
          <w:sz w:val="24"/>
          <w:szCs w:val="24"/>
        </w:rPr>
        <w:object w:dxaOrig="1579" w:dyaOrig="620" w14:anchorId="24479114">
          <v:shape id="_x0000_i1026" type="#_x0000_t75" style="width:121.5pt;height:36pt" o:ole="">
            <v:imagedata r:id="rId11" o:title=""/>
          </v:shape>
          <o:OLEObject Type="Embed" ProgID="Equation.3" ShapeID="_x0000_i1026" DrawAspect="Content" ObjectID="_1544017403" r:id="rId12"/>
        </w:object>
      </w:r>
      <w:r w:rsidRPr="009D49C1">
        <w:rPr>
          <w:rFonts w:ascii="Times New Roman" w:hAnsi="Times New Roman" w:cs="Times New Roman"/>
          <w:sz w:val="24"/>
          <w:szCs w:val="24"/>
        </w:rPr>
        <w:t>= MBAS mg/L</w:t>
      </w:r>
    </w:p>
    <w:p w14:paraId="783A6879" w14:textId="77777777" w:rsidR="004A7535" w:rsidRPr="009D49C1" w:rsidRDefault="004A7535" w:rsidP="004A7535">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Burada;</w:t>
      </w:r>
    </w:p>
    <w:p w14:paraId="73C6CF1B" w14:textId="77777777" w:rsidR="004A7535" w:rsidRPr="009D49C1" w:rsidRDefault="004A7535" w:rsidP="004A7535">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V: Kullanılan numunenin ml cinsinden hacmidir.</w:t>
      </w:r>
    </w:p>
    <w:p w14:paraId="2D044768" w14:textId="77777777" w:rsidR="004A7535" w:rsidRPr="009D49C1" w:rsidRDefault="004A7535" w:rsidP="004A7535">
      <w:pPr>
        <w:spacing w:line="240" w:lineRule="exact"/>
        <w:jc w:val="both"/>
        <w:rPr>
          <w:rFonts w:ascii="Times New Roman" w:hAnsi="Times New Roman" w:cs="Times New Roman"/>
          <w:sz w:val="24"/>
          <w:szCs w:val="24"/>
        </w:rPr>
      </w:pPr>
    </w:p>
    <w:p w14:paraId="1834195B" w14:textId="77777777" w:rsidR="004A7535" w:rsidRPr="009D49C1" w:rsidRDefault="004A7535" w:rsidP="004A7535">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Sonuçlar, Sodyum dodesil benzen sülfonat (MA: 348) olarak verilir.</w:t>
      </w:r>
    </w:p>
    <w:p w14:paraId="21BD70DB" w14:textId="77777777" w:rsidR="004A7535" w:rsidRPr="009D49C1" w:rsidRDefault="004A7535" w:rsidP="004A7535">
      <w:pPr>
        <w:spacing w:line="240" w:lineRule="exact"/>
        <w:jc w:val="both"/>
        <w:rPr>
          <w:rFonts w:ascii="Times New Roman" w:hAnsi="Times New Roman" w:cs="Times New Roman"/>
          <w:sz w:val="24"/>
          <w:szCs w:val="24"/>
        </w:rPr>
      </w:pPr>
    </w:p>
    <w:p w14:paraId="7B9F4F42" w14:textId="77777777" w:rsidR="004A7535" w:rsidRPr="009D49C1" w:rsidRDefault="004A7535" w:rsidP="004A7535">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2.6 Sonuçların gösterilmesi</w:t>
      </w:r>
    </w:p>
    <w:p w14:paraId="29B07EAE" w14:textId="77777777" w:rsidR="004A7535" w:rsidRPr="009D49C1" w:rsidRDefault="004A7535" w:rsidP="004A7535">
      <w:pPr>
        <w:spacing w:line="240" w:lineRule="exact"/>
        <w:jc w:val="both"/>
        <w:rPr>
          <w:rFonts w:ascii="Times New Roman" w:hAnsi="Times New Roman" w:cs="Times New Roman"/>
          <w:sz w:val="24"/>
          <w:szCs w:val="24"/>
        </w:rPr>
      </w:pPr>
    </w:p>
    <w:p w14:paraId="02440251" w14:textId="6A206B5F" w:rsidR="001632EE" w:rsidRPr="009D49C1" w:rsidRDefault="004A7535" w:rsidP="004273E5">
      <w:pPr>
        <w:tabs>
          <w:tab w:val="left" w:pos="851"/>
        </w:tabs>
        <w:spacing w:line="253" w:lineRule="auto"/>
        <w:rPr>
          <w:rFonts w:ascii="Times New Roman" w:eastAsia="Times New Roman" w:hAnsi="Times New Roman" w:cs="Times New Roman"/>
          <w:sz w:val="24"/>
          <w:szCs w:val="24"/>
        </w:rPr>
        <w:sectPr w:rsidR="001632EE" w:rsidRPr="009D49C1">
          <w:headerReference w:type="default" r:id="rId13"/>
          <w:pgSz w:w="11910" w:h="16840"/>
          <w:pgMar w:top="1700" w:right="1340" w:bottom="280" w:left="1140" w:header="979" w:footer="0" w:gutter="0"/>
          <w:pgNumType w:start="31"/>
          <w:cols w:space="708"/>
        </w:sectPr>
      </w:pPr>
      <w:r w:rsidRPr="009D49C1">
        <w:rPr>
          <w:rFonts w:ascii="Times New Roman" w:hAnsi="Times New Roman" w:cs="Times New Roman"/>
          <w:sz w:val="24"/>
          <w:szCs w:val="24"/>
        </w:rPr>
        <w:t>Sonuçlar 0.1 yaklaşımla MBAS mg/L cinsinden ifade edilir.</w:t>
      </w:r>
    </w:p>
    <w:p w14:paraId="1059C7D3" w14:textId="77777777" w:rsidR="004A7535" w:rsidRPr="009D49C1" w:rsidRDefault="004A7535" w:rsidP="004A7535">
      <w:pPr>
        <w:spacing w:line="240" w:lineRule="exact"/>
        <w:jc w:val="both"/>
        <w:rPr>
          <w:rFonts w:ascii="Times New Roman" w:hAnsi="Times New Roman" w:cs="Times New Roman"/>
          <w:b/>
          <w:bCs/>
          <w:sz w:val="24"/>
          <w:szCs w:val="24"/>
        </w:rPr>
      </w:pPr>
      <w:r w:rsidRPr="009D49C1">
        <w:rPr>
          <w:rFonts w:ascii="Times New Roman" w:hAnsi="Times New Roman" w:cs="Times New Roman"/>
          <w:b/>
          <w:bCs/>
          <w:sz w:val="24"/>
          <w:szCs w:val="24"/>
        </w:rPr>
        <w:lastRenderedPageBreak/>
        <w:t>3.Biyolojik parçalanılabilirlik deney sıvılarında noniyonik yüzey aktif madde tayini</w:t>
      </w:r>
    </w:p>
    <w:p w14:paraId="0D42A6CC" w14:textId="77777777" w:rsidR="004A7535" w:rsidRPr="009D49C1" w:rsidRDefault="004A7535" w:rsidP="004A7535">
      <w:pPr>
        <w:spacing w:line="240" w:lineRule="exact"/>
        <w:jc w:val="both"/>
        <w:rPr>
          <w:rFonts w:ascii="Times New Roman" w:hAnsi="Times New Roman" w:cs="Times New Roman"/>
          <w:b/>
          <w:bCs/>
          <w:sz w:val="24"/>
          <w:szCs w:val="24"/>
        </w:rPr>
      </w:pPr>
    </w:p>
    <w:p w14:paraId="615551E1" w14:textId="0073F651"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3.1.</w:t>
      </w:r>
      <w:r w:rsidRPr="009D49C1">
        <w:rPr>
          <w:rFonts w:ascii="Times New Roman" w:hAnsi="Times New Roman" w:cs="Times New Roman"/>
          <w:bCs/>
          <w:sz w:val="24"/>
          <w:szCs w:val="24"/>
        </w:rPr>
        <w:tab/>
        <w:t>Prensip</w:t>
      </w:r>
    </w:p>
    <w:p w14:paraId="7BBD3054" w14:textId="77777777" w:rsidR="004A7535" w:rsidRPr="009D49C1" w:rsidRDefault="004A7535" w:rsidP="004A7535">
      <w:pPr>
        <w:spacing w:line="240" w:lineRule="exact"/>
        <w:jc w:val="both"/>
        <w:rPr>
          <w:rFonts w:ascii="Times New Roman" w:hAnsi="Times New Roman" w:cs="Times New Roman"/>
          <w:bCs/>
          <w:sz w:val="24"/>
          <w:szCs w:val="24"/>
        </w:rPr>
      </w:pPr>
    </w:p>
    <w:p w14:paraId="21330A0B"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Yüzey aktif maddeler deriştirilir ve gaz ayırma yöntemi ile izole edilir.  Kullanılan numunedeki noniyonik yüzey aktif madde miktarı 250-800 µg aralığında olmalıdır.</w:t>
      </w:r>
    </w:p>
    <w:p w14:paraId="3E1511A7" w14:textId="77777777" w:rsidR="004A7535" w:rsidRPr="009D49C1" w:rsidRDefault="004A7535" w:rsidP="004A7535">
      <w:pPr>
        <w:spacing w:line="240" w:lineRule="exact"/>
        <w:jc w:val="both"/>
        <w:rPr>
          <w:rFonts w:ascii="Times New Roman" w:hAnsi="Times New Roman" w:cs="Times New Roman"/>
          <w:bCs/>
          <w:sz w:val="24"/>
          <w:szCs w:val="24"/>
        </w:rPr>
      </w:pPr>
    </w:p>
    <w:p w14:paraId="4952FC59"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Ayrılan yüzey aktif madde etil asetatta çözülür.</w:t>
      </w:r>
    </w:p>
    <w:p w14:paraId="0FA7C384" w14:textId="77777777" w:rsidR="004A7535" w:rsidRPr="009D49C1" w:rsidRDefault="004A7535" w:rsidP="004A7535">
      <w:pPr>
        <w:spacing w:line="240" w:lineRule="exact"/>
        <w:jc w:val="both"/>
        <w:rPr>
          <w:rFonts w:ascii="Times New Roman" w:hAnsi="Times New Roman" w:cs="Times New Roman"/>
          <w:bCs/>
          <w:sz w:val="24"/>
          <w:szCs w:val="24"/>
        </w:rPr>
      </w:pPr>
    </w:p>
    <w:p w14:paraId="320468FC" w14:textId="247BA43D"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Faz ayrılmasından ve çözücünün buharlaştırılmasından sonra, noniyonik yüzey aktif madde, modifiye Dragendorff reaktifi (</w:t>
      </w:r>
      <w:r w:rsidRPr="009D49C1">
        <w:rPr>
          <w:rFonts w:ascii="Times New Roman" w:hAnsi="Times New Roman" w:cs="Times New Roman"/>
          <w:sz w:val="24"/>
          <w:szCs w:val="24"/>
        </w:rPr>
        <w:t>KBiI</w:t>
      </w:r>
      <w:r w:rsidRPr="009D49C1">
        <w:rPr>
          <w:rFonts w:ascii="Times New Roman" w:hAnsi="Times New Roman" w:cs="Times New Roman"/>
          <w:sz w:val="24"/>
          <w:szCs w:val="24"/>
          <w:vertAlign w:val="subscript"/>
        </w:rPr>
        <w:t>4</w:t>
      </w:r>
      <w:r w:rsidRPr="009D49C1">
        <w:rPr>
          <w:rFonts w:ascii="Times New Roman" w:hAnsi="Times New Roman" w:cs="Times New Roman"/>
          <w:sz w:val="24"/>
          <w:szCs w:val="24"/>
        </w:rPr>
        <w:t>+BaCl</w:t>
      </w:r>
      <w:r w:rsidRPr="009D49C1">
        <w:rPr>
          <w:rFonts w:ascii="Times New Roman" w:hAnsi="Times New Roman" w:cs="Times New Roman"/>
          <w:sz w:val="24"/>
          <w:szCs w:val="24"/>
          <w:vertAlign w:val="subscript"/>
        </w:rPr>
        <w:t>2</w:t>
      </w:r>
      <w:r w:rsidRPr="009D49C1">
        <w:rPr>
          <w:rFonts w:ascii="Times New Roman" w:hAnsi="Times New Roman" w:cs="Times New Roman"/>
          <w:bCs/>
          <w:sz w:val="24"/>
          <w:szCs w:val="24"/>
        </w:rPr>
        <w:t>+buzlu asetik asit) ihtiva eden sulu çözelti içinde çöktürülür.</w:t>
      </w:r>
    </w:p>
    <w:p w14:paraId="23F3FB7B" w14:textId="77777777" w:rsidR="004A7535" w:rsidRPr="009D49C1" w:rsidRDefault="004A7535" w:rsidP="004A7535">
      <w:pPr>
        <w:spacing w:line="240" w:lineRule="exact"/>
        <w:jc w:val="both"/>
        <w:rPr>
          <w:rFonts w:ascii="Times New Roman" w:hAnsi="Times New Roman" w:cs="Times New Roman"/>
          <w:bCs/>
          <w:sz w:val="24"/>
          <w:szCs w:val="24"/>
        </w:rPr>
      </w:pPr>
    </w:p>
    <w:p w14:paraId="6E3C50B4"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 xml:space="preserve">Çökelek süzülür, buzlu asetik asit ile yıkanır ve amonyum tartarat çözeltisinde çözünür.   Çözeltideki bizmut, bir parlak platin indikatör elektrot ve bir kalomel veya gümüş/gümüş klorür referans elektrot kullanılarak, pH değeri 4-5 arasında tutulan bir pirolidinditiyokarbamat çözeltisi ile potansiyometrik olarak titre edilir. Bu metot, 6-30 aralığında alken oksit grupları ihtiva eden noniyonik yüzey aktif maddelere uygulanır. </w:t>
      </w:r>
    </w:p>
    <w:p w14:paraId="1AF0FC55" w14:textId="77777777" w:rsidR="004A7535" w:rsidRPr="009D49C1" w:rsidRDefault="004A7535" w:rsidP="004A7535">
      <w:pPr>
        <w:spacing w:line="240" w:lineRule="exact"/>
        <w:jc w:val="both"/>
        <w:rPr>
          <w:rFonts w:ascii="Times New Roman" w:hAnsi="Times New Roman" w:cs="Times New Roman"/>
          <w:bCs/>
          <w:sz w:val="24"/>
          <w:szCs w:val="24"/>
        </w:rPr>
      </w:pPr>
    </w:p>
    <w:p w14:paraId="2A0D14EF" w14:textId="71236B70"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Titrasyon sonucu elde edilen değer, ampirik faktör 54 ile çarpılarak, noniyonik yüzey aktif madde derişimi, standart referans madde olarak alınan 10 mol etilen oksitli nonilfenol (NP 10) cinsinden ifade edilir.</w:t>
      </w:r>
    </w:p>
    <w:p w14:paraId="52E8D650" w14:textId="77777777" w:rsidR="004A7535" w:rsidRPr="009D49C1" w:rsidRDefault="004A7535" w:rsidP="004A7535">
      <w:pPr>
        <w:spacing w:line="240" w:lineRule="exact"/>
        <w:jc w:val="both"/>
        <w:rPr>
          <w:rFonts w:ascii="Times New Roman" w:hAnsi="Times New Roman" w:cs="Times New Roman"/>
          <w:bCs/>
          <w:sz w:val="24"/>
          <w:szCs w:val="24"/>
        </w:rPr>
      </w:pPr>
    </w:p>
    <w:p w14:paraId="4A688850" w14:textId="78C3FEF0"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w:t>
      </w:r>
      <w:r w:rsidRPr="009D49C1">
        <w:rPr>
          <w:rFonts w:ascii="Times New Roman" w:hAnsi="Times New Roman" w:cs="Times New Roman"/>
          <w:bCs/>
          <w:sz w:val="24"/>
          <w:szCs w:val="24"/>
        </w:rPr>
        <w:tab/>
        <w:t>Reaktifler ve ekipman</w:t>
      </w:r>
    </w:p>
    <w:p w14:paraId="4A5D03E2"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Reaktiflerin hazırlanmasında sadece deiyonize su kullanılmalıdır.</w:t>
      </w:r>
    </w:p>
    <w:p w14:paraId="6D6AE305" w14:textId="77777777" w:rsidR="004A7535" w:rsidRPr="009D49C1" w:rsidRDefault="004A7535" w:rsidP="004A7535">
      <w:pPr>
        <w:spacing w:line="240" w:lineRule="exact"/>
        <w:jc w:val="both"/>
        <w:rPr>
          <w:rFonts w:ascii="Times New Roman" w:hAnsi="Times New Roman" w:cs="Times New Roman"/>
          <w:bCs/>
          <w:sz w:val="24"/>
          <w:szCs w:val="24"/>
        </w:rPr>
      </w:pPr>
    </w:p>
    <w:p w14:paraId="38942290"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3.2.1.</w:t>
      </w:r>
      <w:r w:rsidRPr="009D49C1">
        <w:rPr>
          <w:rFonts w:ascii="Times New Roman" w:hAnsi="Times New Roman" w:cs="Times New Roman"/>
          <w:bCs/>
          <w:sz w:val="24"/>
          <w:szCs w:val="24"/>
        </w:rPr>
        <w:tab/>
        <w:t>Saf etil asetat, yeni damıtılmış.</w:t>
      </w:r>
    </w:p>
    <w:p w14:paraId="25FECFF2" w14:textId="77777777" w:rsidR="004A7535" w:rsidRPr="009D49C1" w:rsidRDefault="004A7535" w:rsidP="004A7535">
      <w:pPr>
        <w:spacing w:line="240" w:lineRule="exact"/>
        <w:jc w:val="both"/>
        <w:rPr>
          <w:rFonts w:ascii="Times New Roman" w:hAnsi="Times New Roman" w:cs="Times New Roman"/>
          <w:bCs/>
          <w:sz w:val="24"/>
          <w:szCs w:val="24"/>
        </w:rPr>
      </w:pPr>
    </w:p>
    <w:p w14:paraId="3B7C4464" w14:textId="365881AA"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3.2.2.</w:t>
      </w:r>
      <w:r w:rsidRPr="009D49C1">
        <w:rPr>
          <w:rFonts w:ascii="Times New Roman" w:hAnsi="Times New Roman" w:cs="Times New Roman"/>
          <w:bCs/>
          <w:sz w:val="24"/>
          <w:szCs w:val="24"/>
        </w:rPr>
        <w:tab/>
        <w:t>Sodyum bikarbonat (</w:t>
      </w:r>
      <w:r w:rsidR="00AA30B5" w:rsidRPr="009D49C1">
        <w:rPr>
          <w:rFonts w:ascii="Times New Roman" w:hAnsi="Times New Roman" w:cs="Times New Roman"/>
          <w:sz w:val="24"/>
          <w:szCs w:val="24"/>
        </w:rPr>
        <w:t>NaHCO</w:t>
      </w:r>
      <w:r w:rsidR="00AA30B5" w:rsidRPr="009D49C1">
        <w:rPr>
          <w:rFonts w:ascii="Times New Roman" w:hAnsi="Times New Roman" w:cs="Times New Roman"/>
          <w:sz w:val="24"/>
          <w:szCs w:val="24"/>
          <w:vertAlign w:val="subscript"/>
        </w:rPr>
        <w:t>3</w:t>
      </w:r>
      <w:r w:rsidRPr="009D49C1">
        <w:rPr>
          <w:rFonts w:ascii="Times New Roman" w:hAnsi="Times New Roman" w:cs="Times New Roman"/>
          <w:bCs/>
          <w:sz w:val="24"/>
          <w:szCs w:val="24"/>
        </w:rPr>
        <w:t xml:space="preserve">), analitik saflıkta </w:t>
      </w:r>
    </w:p>
    <w:p w14:paraId="2EC43BD5" w14:textId="77777777" w:rsidR="004A7535" w:rsidRPr="009D49C1" w:rsidRDefault="004A7535" w:rsidP="004A7535">
      <w:pPr>
        <w:spacing w:line="240" w:lineRule="exact"/>
        <w:jc w:val="both"/>
        <w:rPr>
          <w:rFonts w:ascii="Times New Roman" w:hAnsi="Times New Roman" w:cs="Times New Roman"/>
          <w:bCs/>
          <w:sz w:val="24"/>
          <w:szCs w:val="24"/>
        </w:rPr>
      </w:pPr>
    </w:p>
    <w:p w14:paraId="29588320"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3.2.3.</w:t>
      </w:r>
      <w:r w:rsidRPr="009D49C1">
        <w:rPr>
          <w:rFonts w:ascii="Times New Roman" w:hAnsi="Times New Roman" w:cs="Times New Roman"/>
          <w:bCs/>
          <w:sz w:val="24"/>
          <w:szCs w:val="24"/>
        </w:rPr>
        <w:tab/>
        <w:t>Hidroklorik asit çözeltisi [20 ml derişik hidroklorik asit su ile 1000 ml ye tamamlanarak hazırlanır]</w:t>
      </w:r>
    </w:p>
    <w:p w14:paraId="43AB3173" w14:textId="77777777" w:rsidR="004A7535" w:rsidRPr="009D49C1" w:rsidRDefault="004A7535" w:rsidP="004A7535">
      <w:pPr>
        <w:spacing w:line="240" w:lineRule="exact"/>
        <w:jc w:val="both"/>
        <w:rPr>
          <w:rFonts w:ascii="Times New Roman" w:hAnsi="Times New Roman" w:cs="Times New Roman"/>
          <w:bCs/>
          <w:sz w:val="24"/>
          <w:szCs w:val="24"/>
        </w:rPr>
      </w:pPr>
    </w:p>
    <w:p w14:paraId="1994E5EA" w14:textId="77777777"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3.2.4.</w:t>
      </w:r>
      <w:r w:rsidRPr="009D49C1">
        <w:rPr>
          <w:rFonts w:ascii="Times New Roman" w:hAnsi="Times New Roman" w:cs="Times New Roman"/>
          <w:bCs/>
          <w:sz w:val="24"/>
          <w:szCs w:val="24"/>
        </w:rPr>
        <w:tab/>
        <w:t>Metanol, analitik saflıkta, yeni damıtılmış ve cam şişede muhafaza edilen.</w:t>
      </w:r>
    </w:p>
    <w:p w14:paraId="00451362" w14:textId="77777777" w:rsidR="004A7535" w:rsidRPr="009D49C1" w:rsidRDefault="004A7535" w:rsidP="004A7535">
      <w:pPr>
        <w:spacing w:line="240" w:lineRule="exact"/>
        <w:jc w:val="both"/>
        <w:rPr>
          <w:rFonts w:ascii="Times New Roman" w:hAnsi="Times New Roman" w:cs="Times New Roman"/>
          <w:bCs/>
          <w:sz w:val="24"/>
          <w:szCs w:val="24"/>
        </w:rPr>
      </w:pPr>
    </w:p>
    <w:p w14:paraId="5105A87D" w14:textId="7505541D" w:rsidR="004A7535" w:rsidRPr="009D49C1" w:rsidRDefault="004A7535" w:rsidP="004A7535">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3.2.5.</w:t>
      </w:r>
      <w:r w:rsidRPr="009D49C1">
        <w:rPr>
          <w:rFonts w:ascii="Times New Roman" w:hAnsi="Times New Roman" w:cs="Times New Roman"/>
          <w:bCs/>
          <w:sz w:val="24"/>
          <w:szCs w:val="24"/>
        </w:rPr>
        <w:tab/>
        <w:t>Bromkrezol moru; 100 ml metanolde 0.1 g</w:t>
      </w:r>
    </w:p>
    <w:p w14:paraId="6C4261C3" w14:textId="77777777" w:rsidR="008C2C0F" w:rsidRPr="009D49C1" w:rsidRDefault="008C2C0F" w:rsidP="004A7535">
      <w:pPr>
        <w:spacing w:line="240" w:lineRule="exact"/>
        <w:jc w:val="both"/>
        <w:rPr>
          <w:rFonts w:ascii="Times New Roman" w:hAnsi="Times New Roman" w:cs="Times New Roman"/>
          <w:bCs/>
          <w:sz w:val="24"/>
          <w:szCs w:val="24"/>
        </w:rPr>
      </w:pPr>
    </w:p>
    <w:p w14:paraId="5E610458" w14:textId="3B872902"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3.2.6.</w:t>
      </w:r>
      <w:r w:rsidRPr="009D49C1">
        <w:rPr>
          <w:rFonts w:ascii="Times New Roman" w:hAnsi="Times New Roman" w:cs="Times New Roman"/>
          <w:bCs/>
          <w:sz w:val="24"/>
          <w:szCs w:val="24"/>
        </w:rPr>
        <w:tab/>
        <w:t>Çöktürme reaktifi: Çöktürme reaktifi, iki kısım A çözeltisi ile bir kısım B çözeltisinin karıştırılması ile hazırlanır. Karışım, kahverengi bir şişede muhafaza edilmeli ve karıştırıldıktan sonra bir hafta içinde kullanılmalıdır.</w:t>
      </w:r>
    </w:p>
    <w:p w14:paraId="4AF07C9C" w14:textId="77777777" w:rsidR="008C2C0F" w:rsidRPr="009D49C1" w:rsidRDefault="008C2C0F" w:rsidP="008C2C0F">
      <w:pPr>
        <w:spacing w:line="240" w:lineRule="exact"/>
        <w:jc w:val="both"/>
        <w:rPr>
          <w:rFonts w:ascii="Times New Roman" w:hAnsi="Times New Roman" w:cs="Times New Roman"/>
          <w:bCs/>
          <w:sz w:val="24"/>
          <w:szCs w:val="24"/>
        </w:rPr>
      </w:pPr>
    </w:p>
    <w:p w14:paraId="3D938927" w14:textId="43A52B4A"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 xml:space="preserve">3.2.6.1. </w:t>
      </w:r>
      <w:r w:rsidRPr="009D49C1">
        <w:rPr>
          <w:rFonts w:ascii="Times New Roman" w:hAnsi="Times New Roman" w:cs="Times New Roman"/>
          <w:bCs/>
          <w:sz w:val="24"/>
          <w:szCs w:val="24"/>
        </w:rPr>
        <w:tab/>
        <w:t xml:space="preserve">A çözeltisi </w:t>
      </w:r>
    </w:p>
    <w:p w14:paraId="60016566" w14:textId="327A9C50" w:rsidR="008C2C0F" w:rsidRPr="009D49C1" w:rsidRDefault="008C2C0F" w:rsidP="008C2C0F">
      <w:pPr>
        <w:spacing w:line="240" w:lineRule="exact"/>
        <w:jc w:val="both"/>
        <w:rPr>
          <w:rFonts w:ascii="Times New Roman" w:hAnsi="Times New Roman" w:cs="Times New Roman"/>
          <w:bCs/>
          <w:sz w:val="24"/>
          <w:szCs w:val="24"/>
        </w:rPr>
      </w:pPr>
    </w:p>
    <w:p w14:paraId="309BD7CB" w14:textId="7C7337DD"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Analitik saflıkta 1.7 g bizmut nitrat (</w:t>
      </w:r>
      <w:r w:rsidRPr="009D49C1">
        <w:rPr>
          <w:rFonts w:ascii="Times New Roman" w:hAnsi="Times New Roman" w:cs="Times New Roman"/>
          <w:sz w:val="24"/>
          <w:szCs w:val="24"/>
        </w:rPr>
        <w:t>BiONO</w:t>
      </w:r>
      <w:r w:rsidRPr="009D49C1">
        <w:rPr>
          <w:rFonts w:ascii="Times New Roman" w:hAnsi="Times New Roman" w:cs="Times New Roman"/>
          <w:sz w:val="24"/>
          <w:szCs w:val="24"/>
          <w:vertAlign w:val="subscript"/>
        </w:rPr>
        <w:t>3</w:t>
      </w:r>
      <w:r w:rsidRPr="009D49C1">
        <w:rPr>
          <w:rFonts w:ascii="Times New Roman" w:hAnsi="Times New Roman" w:cs="Times New Roman"/>
          <w:sz w:val="24"/>
          <w:szCs w:val="24"/>
        </w:rPr>
        <w:t>.H</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O</w:t>
      </w:r>
      <w:r w:rsidRPr="009D49C1">
        <w:rPr>
          <w:rFonts w:ascii="Times New Roman" w:hAnsi="Times New Roman" w:cs="Times New Roman"/>
          <w:bCs/>
          <w:sz w:val="24"/>
          <w:szCs w:val="24"/>
        </w:rPr>
        <w:t>), 20 ml buzlu asetik asitte çözülür ve su ile 100 ml’ye tamamlanır.  Ayrı bir kapta, analitik saflıkta 65 g potasyum iyodür 200 ml suda çözülür.  Bu iki çözelti 1000 ml’lik ölçülü bir balonda karıştırılır, üzerine 200 ml buzlu asetik asit (3.2.7) ilâve edilir ve su ile 1000 ml’ye tamamlanır.</w:t>
      </w:r>
    </w:p>
    <w:p w14:paraId="65B24323" w14:textId="77777777" w:rsidR="008C2C0F" w:rsidRPr="009D49C1" w:rsidRDefault="008C2C0F" w:rsidP="008C2C0F">
      <w:pPr>
        <w:spacing w:line="240" w:lineRule="exact"/>
        <w:jc w:val="both"/>
        <w:rPr>
          <w:rFonts w:ascii="Times New Roman" w:hAnsi="Times New Roman" w:cs="Times New Roman"/>
          <w:bCs/>
          <w:sz w:val="24"/>
          <w:szCs w:val="24"/>
        </w:rPr>
      </w:pPr>
    </w:p>
    <w:p w14:paraId="1402919F" w14:textId="5E6A3447"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3.2.6.2.</w:t>
      </w:r>
      <w:r w:rsidRPr="009D49C1">
        <w:rPr>
          <w:rFonts w:ascii="Times New Roman" w:hAnsi="Times New Roman" w:cs="Times New Roman"/>
          <w:bCs/>
          <w:sz w:val="24"/>
          <w:szCs w:val="24"/>
        </w:rPr>
        <w:tab/>
        <w:t xml:space="preserve"> B çözeltisi</w:t>
      </w:r>
    </w:p>
    <w:p w14:paraId="2B6469BA" w14:textId="77777777" w:rsidR="008C2C0F" w:rsidRPr="009D49C1" w:rsidRDefault="008C2C0F" w:rsidP="008C2C0F">
      <w:pPr>
        <w:spacing w:line="240" w:lineRule="exact"/>
        <w:jc w:val="both"/>
        <w:rPr>
          <w:rFonts w:ascii="Times New Roman" w:hAnsi="Times New Roman" w:cs="Times New Roman"/>
          <w:bCs/>
          <w:sz w:val="24"/>
          <w:szCs w:val="24"/>
        </w:rPr>
      </w:pPr>
    </w:p>
    <w:p w14:paraId="41992ED8" w14:textId="6B3302B5"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 xml:space="preserve"> Analitik saflıkta 290 g baryum klorür (</w:t>
      </w:r>
      <w:r w:rsidRPr="009D49C1">
        <w:rPr>
          <w:rFonts w:ascii="Times New Roman" w:hAnsi="Times New Roman" w:cs="Times New Roman"/>
          <w:sz w:val="24"/>
          <w:szCs w:val="24"/>
        </w:rPr>
        <w:t>BaCl</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.2H</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O</w:t>
      </w:r>
      <w:r w:rsidRPr="009D49C1">
        <w:rPr>
          <w:rFonts w:ascii="Times New Roman" w:hAnsi="Times New Roman" w:cs="Times New Roman"/>
          <w:bCs/>
          <w:sz w:val="24"/>
          <w:szCs w:val="24"/>
        </w:rPr>
        <w:t>) suda çözülerek 1000 ml ye tamamlanır.</w:t>
      </w:r>
    </w:p>
    <w:p w14:paraId="2CA6FA26" w14:textId="77777777" w:rsidR="008C2C0F" w:rsidRPr="009D49C1" w:rsidRDefault="008C2C0F" w:rsidP="008C2C0F">
      <w:pPr>
        <w:spacing w:line="240" w:lineRule="exact"/>
        <w:jc w:val="both"/>
        <w:rPr>
          <w:rFonts w:ascii="Times New Roman" w:hAnsi="Times New Roman" w:cs="Times New Roman"/>
          <w:bCs/>
          <w:sz w:val="24"/>
          <w:szCs w:val="24"/>
        </w:rPr>
      </w:pPr>
    </w:p>
    <w:p w14:paraId="1CD749F1" w14:textId="0B4C7B44"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3.2.7.</w:t>
      </w:r>
      <w:r w:rsidRPr="009D49C1">
        <w:rPr>
          <w:rFonts w:ascii="Times New Roman" w:hAnsi="Times New Roman" w:cs="Times New Roman"/>
          <w:bCs/>
          <w:sz w:val="24"/>
          <w:szCs w:val="24"/>
        </w:rPr>
        <w:tab/>
        <w:t>Buzlu asetik asit, % 99-100’lük (daha düşük konsantrasyonlar arzu edilmez).</w:t>
      </w:r>
    </w:p>
    <w:p w14:paraId="1792B4E8" w14:textId="77777777" w:rsidR="008C2C0F" w:rsidRPr="009D49C1" w:rsidRDefault="008C2C0F" w:rsidP="008C2C0F">
      <w:pPr>
        <w:spacing w:line="240" w:lineRule="exact"/>
        <w:jc w:val="both"/>
        <w:rPr>
          <w:rFonts w:ascii="Times New Roman" w:hAnsi="Times New Roman" w:cs="Times New Roman"/>
          <w:bCs/>
          <w:sz w:val="24"/>
          <w:szCs w:val="24"/>
        </w:rPr>
      </w:pPr>
    </w:p>
    <w:p w14:paraId="2F23927F" w14:textId="3C6CFA34"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3.2.8.</w:t>
      </w:r>
      <w:r w:rsidRPr="009D49C1">
        <w:rPr>
          <w:rFonts w:ascii="Times New Roman" w:hAnsi="Times New Roman" w:cs="Times New Roman"/>
          <w:bCs/>
          <w:sz w:val="24"/>
          <w:szCs w:val="24"/>
        </w:rPr>
        <w:tab/>
        <w:t>Amonyum tartarat çözeltisi: Analitik saflıkta 12.4 g tartarik asit ile analitik saflıkta 12,4 ml amonyak çözeltisi (d=0,910 g/ml) karıştırılır ve su ile 1000 ml’ye tamamlanır (eşdeğer miktarda analitik saflıkta amonyum tartarat da kullanılabilir).</w:t>
      </w:r>
    </w:p>
    <w:p w14:paraId="639A165D" w14:textId="77777777" w:rsidR="008C2C0F" w:rsidRPr="009D49C1" w:rsidRDefault="008C2C0F" w:rsidP="008C2C0F">
      <w:pPr>
        <w:spacing w:line="240" w:lineRule="exact"/>
        <w:jc w:val="both"/>
        <w:rPr>
          <w:rFonts w:ascii="Times New Roman" w:hAnsi="Times New Roman" w:cs="Times New Roman"/>
          <w:bCs/>
          <w:sz w:val="24"/>
          <w:szCs w:val="24"/>
        </w:rPr>
      </w:pPr>
    </w:p>
    <w:p w14:paraId="2958D4BE" w14:textId="50EFE121"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3.2.9.</w:t>
      </w:r>
      <w:r w:rsidRPr="009D49C1">
        <w:rPr>
          <w:rFonts w:ascii="Times New Roman" w:hAnsi="Times New Roman" w:cs="Times New Roman"/>
          <w:bCs/>
          <w:sz w:val="24"/>
          <w:szCs w:val="24"/>
        </w:rPr>
        <w:tab/>
        <w:t>Amonyak çözeltisi, seyreltik:  Analitik saflıkta 40 ml derişik amonyak çözeltisi (d=0,910 g/ml) su ile 1000 ml’ye tamamlanır.</w:t>
      </w:r>
    </w:p>
    <w:p w14:paraId="4DDF44A9" w14:textId="57FF9423" w:rsidR="008C2C0F" w:rsidRPr="009D49C1" w:rsidRDefault="008C2C0F" w:rsidP="008C2C0F">
      <w:pPr>
        <w:tabs>
          <w:tab w:val="left" w:pos="520"/>
        </w:tabs>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ab/>
      </w:r>
    </w:p>
    <w:p w14:paraId="0959F1A6" w14:textId="1CE31488"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lastRenderedPageBreak/>
        <w:t>3.2.10.</w:t>
      </w:r>
      <w:r w:rsidRPr="009D49C1">
        <w:rPr>
          <w:rFonts w:ascii="Times New Roman" w:hAnsi="Times New Roman" w:cs="Times New Roman"/>
          <w:bCs/>
          <w:sz w:val="24"/>
          <w:szCs w:val="24"/>
        </w:rPr>
        <w:tab/>
        <w:t>Standard asetat tampon çözeltisi: Analitik saflıkta 40 g katı sodyum hidroksit bir beherde suyla çözülerek 500 ml ye tamamlanır ve soğutulur.   Çözeltiye 120 ml buzlu asetik asit (3.2.7) ilâve edilir. İyice karıştırılır, soğutulur ve 1000 ml’lik ölçülü balona aktarılır. İşaret çizgisine kadar su ile tamamlanır.</w:t>
      </w:r>
    </w:p>
    <w:p w14:paraId="16B0470B" w14:textId="77777777" w:rsidR="008C2C0F" w:rsidRPr="009D49C1" w:rsidRDefault="008C2C0F" w:rsidP="008C2C0F">
      <w:pPr>
        <w:spacing w:line="240" w:lineRule="exact"/>
        <w:jc w:val="both"/>
        <w:rPr>
          <w:rFonts w:ascii="Times New Roman" w:hAnsi="Times New Roman" w:cs="Times New Roman"/>
          <w:bCs/>
          <w:sz w:val="24"/>
          <w:szCs w:val="24"/>
        </w:rPr>
      </w:pPr>
    </w:p>
    <w:p w14:paraId="03A21E2F" w14:textId="6D0062AA"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3.2.11.</w:t>
      </w:r>
      <w:r w:rsidRPr="009D49C1">
        <w:rPr>
          <w:rFonts w:ascii="Times New Roman" w:hAnsi="Times New Roman" w:cs="Times New Roman"/>
          <w:bCs/>
          <w:sz w:val="24"/>
          <w:szCs w:val="24"/>
        </w:rPr>
        <w:tab/>
        <w:t>Pirolidinditiyokarbamat çözeltisi (karbat çözeltisi olarak bilinir): 103 mg sodyum pirolidinditiyokarbamat (</w:t>
      </w:r>
      <w:r w:rsidRPr="009D49C1">
        <w:rPr>
          <w:rFonts w:ascii="Times New Roman" w:hAnsi="Times New Roman" w:cs="Times New Roman"/>
          <w:sz w:val="24"/>
          <w:szCs w:val="24"/>
        </w:rPr>
        <w:t>C</w:t>
      </w:r>
      <w:r w:rsidRPr="009D49C1">
        <w:rPr>
          <w:rFonts w:ascii="Times New Roman" w:hAnsi="Times New Roman" w:cs="Times New Roman"/>
          <w:sz w:val="24"/>
          <w:szCs w:val="24"/>
          <w:vertAlign w:val="subscript"/>
        </w:rPr>
        <w:t>5</w:t>
      </w:r>
      <w:r w:rsidRPr="009D49C1">
        <w:rPr>
          <w:rFonts w:ascii="Times New Roman" w:hAnsi="Times New Roman" w:cs="Times New Roman"/>
          <w:sz w:val="24"/>
          <w:szCs w:val="24"/>
        </w:rPr>
        <w:t>H</w:t>
      </w:r>
      <w:r w:rsidRPr="009D49C1">
        <w:rPr>
          <w:rFonts w:ascii="Times New Roman" w:hAnsi="Times New Roman" w:cs="Times New Roman"/>
          <w:sz w:val="24"/>
          <w:szCs w:val="24"/>
          <w:vertAlign w:val="subscript"/>
        </w:rPr>
        <w:t>8</w:t>
      </w:r>
      <w:r w:rsidRPr="009D49C1">
        <w:rPr>
          <w:rFonts w:ascii="Times New Roman" w:hAnsi="Times New Roman" w:cs="Times New Roman"/>
          <w:sz w:val="24"/>
          <w:szCs w:val="24"/>
        </w:rPr>
        <w:t>NNaS</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.2H</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O</w:t>
      </w:r>
      <w:r w:rsidRPr="009D49C1">
        <w:rPr>
          <w:rFonts w:ascii="Times New Roman" w:hAnsi="Times New Roman" w:cs="Times New Roman"/>
          <w:bCs/>
          <w:sz w:val="24"/>
          <w:szCs w:val="24"/>
        </w:rPr>
        <w:t>) yaklaşık 500 ml suda çözülür, analitik saflıkta 10 ml n-amil alkol ve analitik saflıkta 0.5 g sodyum bikarbonat (</w:t>
      </w:r>
      <w:r w:rsidR="00CB364B" w:rsidRPr="009D49C1">
        <w:rPr>
          <w:rFonts w:ascii="Times New Roman" w:hAnsi="Times New Roman" w:cs="Times New Roman"/>
          <w:sz w:val="24"/>
          <w:szCs w:val="24"/>
        </w:rPr>
        <w:t>NaHCO</w:t>
      </w:r>
      <w:r w:rsidR="00CB364B" w:rsidRPr="009D49C1">
        <w:rPr>
          <w:rFonts w:ascii="Times New Roman" w:hAnsi="Times New Roman" w:cs="Times New Roman"/>
          <w:sz w:val="24"/>
          <w:szCs w:val="24"/>
          <w:vertAlign w:val="subscript"/>
        </w:rPr>
        <w:t>3</w:t>
      </w:r>
      <w:r w:rsidRPr="009D49C1">
        <w:rPr>
          <w:rFonts w:ascii="Times New Roman" w:hAnsi="Times New Roman" w:cs="Times New Roman"/>
          <w:bCs/>
          <w:sz w:val="24"/>
          <w:szCs w:val="24"/>
        </w:rPr>
        <w:t>) ilâve edilir ve su ile 1000 ml’ye tamamlanır.</w:t>
      </w:r>
    </w:p>
    <w:p w14:paraId="1D7F9212" w14:textId="77777777" w:rsidR="008C2C0F" w:rsidRPr="009D49C1" w:rsidRDefault="008C2C0F" w:rsidP="008C2C0F">
      <w:pPr>
        <w:spacing w:line="240" w:lineRule="exact"/>
        <w:jc w:val="both"/>
        <w:rPr>
          <w:rFonts w:ascii="Times New Roman" w:hAnsi="Times New Roman" w:cs="Times New Roman"/>
          <w:bCs/>
          <w:sz w:val="24"/>
          <w:szCs w:val="24"/>
        </w:rPr>
      </w:pPr>
    </w:p>
    <w:p w14:paraId="49AD68EE" w14:textId="421384C5" w:rsidR="008C2C0F" w:rsidRPr="009D49C1" w:rsidRDefault="008C2C0F" w:rsidP="008C2C0F">
      <w:pPr>
        <w:spacing w:line="240" w:lineRule="exact"/>
        <w:jc w:val="both"/>
        <w:rPr>
          <w:rFonts w:ascii="Times New Roman" w:hAnsi="Times New Roman" w:cs="Times New Roman"/>
          <w:bCs/>
          <w:sz w:val="24"/>
          <w:szCs w:val="24"/>
        </w:rPr>
      </w:pPr>
      <w:r w:rsidRPr="009D49C1">
        <w:rPr>
          <w:rFonts w:ascii="Times New Roman" w:hAnsi="Times New Roman" w:cs="Times New Roman"/>
          <w:bCs/>
          <w:sz w:val="24"/>
          <w:szCs w:val="24"/>
        </w:rPr>
        <w:t>3.2.12. Bakır sülfat çözeltisi (3.2.11’in standardizasyonu için)</w:t>
      </w:r>
    </w:p>
    <w:p w14:paraId="3112B165" w14:textId="77777777" w:rsidR="00D267FF" w:rsidRPr="009D49C1" w:rsidRDefault="00D267FF" w:rsidP="008C2C0F">
      <w:pPr>
        <w:spacing w:line="240" w:lineRule="exact"/>
        <w:jc w:val="both"/>
        <w:rPr>
          <w:rFonts w:ascii="Times New Roman" w:hAnsi="Times New Roman" w:cs="Times New Roman"/>
          <w:bCs/>
          <w:sz w:val="24"/>
          <w:szCs w:val="24"/>
        </w:rPr>
      </w:pPr>
    </w:p>
    <w:p w14:paraId="0A68179B"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STOK ÇÖZELTİ:</w:t>
      </w:r>
    </w:p>
    <w:p w14:paraId="565E4723"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Analitik saflıkta 1.249 g bakır sülfat (CuSO</w:t>
      </w:r>
      <w:r w:rsidRPr="009D49C1">
        <w:rPr>
          <w:rFonts w:ascii="Times New Roman" w:hAnsi="Times New Roman" w:cs="Times New Roman"/>
          <w:sz w:val="24"/>
          <w:szCs w:val="24"/>
          <w:vertAlign w:val="subscript"/>
        </w:rPr>
        <w:t>4</w:t>
      </w:r>
      <w:r w:rsidRPr="009D49C1">
        <w:rPr>
          <w:rFonts w:ascii="Times New Roman" w:hAnsi="Times New Roman" w:cs="Times New Roman"/>
          <w:sz w:val="24"/>
          <w:szCs w:val="24"/>
        </w:rPr>
        <w:t>.5H</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O) 50 ml 0,5 M sülfürik asit çözeltisi ile karıştırılır ve su ile 1000 ml’ye tamamlanır.</w:t>
      </w:r>
    </w:p>
    <w:p w14:paraId="79DBDB89" w14:textId="77777777" w:rsidR="00D267FF" w:rsidRPr="009D49C1" w:rsidRDefault="00D267FF" w:rsidP="00D267FF">
      <w:pPr>
        <w:spacing w:line="240" w:lineRule="exact"/>
        <w:jc w:val="both"/>
        <w:rPr>
          <w:rFonts w:ascii="Times New Roman" w:hAnsi="Times New Roman" w:cs="Times New Roman"/>
          <w:sz w:val="24"/>
          <w:szCs w:val="24"/>
        </w:rPr>
      </w:pPr>
    </w:p>
    <w:p w14:paraId="0281FE1A"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STANDARD ÇÖZELTİ:</w:t>
      </w:r>
    </w:p>
    <w:p w14:paraId="4FFDCB24"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50 ml stok çözelti, 10 ml 0.5 M sülfürik asit (H</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SO</w:t>
      </w:r>
      <w:r w:rsidRPr="009D49C1">
        <w:rPr>
          <w:rFonts w:ascii="Times New Roman" w:hAnsi="Times New Roman" w:cs="Times New Roman"/>
          <w:sz w:val="24"/>
          <w:szCs w:val="24"/>
          <w:vertAlign w:val="subscript"/>
        </w:rPr>
        <w:t>4</w:t>
      </w:r>
      <w:r w:rsidRPr="009D49C1">
        <w:rPr>
          <w:rFonts w:ascii="Times New Roman" w:hAnsi="Times New Roman" w:cs="Times New Roman"/>
          <w:sz w:val="24"/>
          <w:szCs w:val="24"/>
        </w:rPr>
        <w:t>) ile karıştırılır ve su ile 1000 ml’ye tamamlanır.</w:t>
      </w:r>
    </w:p>
    <w:p w14:paraId="5666F78D" w14:textId="77777777" w:rsidR="00D267FF" w:rsidRPr="009D49C1" w:rsidRDefault="00D267FF" w:rsidP="00D267FF">
      <w:pPr>
        <w:spacing w:line="240" w:lineRule="exact"/>
        <w:jc w:val="both"/>
        <w:rPr>
          <w:rFonts w:ascii="Times New Roman" w:hAnsi="Times New Roman" w:cs="Times New Roman"/>
          <w:sz w:val="24"/>
          <w:szCs w:val="24"/>
        </w:rPr>
      </w:pPr>
    </w:p>
    <w:p w14:paraId="4733B40A"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3.2.13. Sodyum klorür, analitik saflıkta.</w:t>
      </w:r>
    </w:p>
    <w:p w14:paraId="03A8B653" w14:textId="77777777" w:rsidR="00D267FF" w:rsidRPr="009D49C1" w:rsidRDefault="00D267FF" w:rsidP="00D267FF">
      <w:pPr>
        <w:spacing w:line="240" w:lineRule="exact"/>
        <w:jc w:val="both"/>
        <w:rPr>
          <w:rFonts w:ascii="Times New Roman" w:hAnsi="Times New Roman" w:cs="Times New Roman"/>
          <w:sz w:val="24"/>
          <w:szCs w:val="24"/>
        </w:rPr>
      </w:pPr>
    </w:p>
    <w:p w14:paraId="7A673E7A" w14:textId="65D4D49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3.2.14. Gaz ayırma cihazı (Bkz. Şekil 5)</w:t>
      </w:r>
    </w:p>
    <w:p w14:paraId="6F5B2463"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Sinterlenmiş diskin çapı, silindirin iç çapı ile aynı büyüklükte olmalıdır.</w:t>
      </w:r>
    </w:p>
    <w:p w14:paraId="30EC91E1" w14:textId="77777777" w:rsidR="00D267FF" w:rsidRPr="009D49C1" w:rsidRDefault="00D267FF" w:rsidP="00D267FF">
      <w:pPr>
        <w:spacing w:line="240" w:lineRule="exact"/>
        <w:jc w:val="both"/>
        <w:rPr>
          <w:rFonts w:ascii="Times New Roman" w:hAnsi="Times New Roman" w:cs="Times New Roman"/>
          <w:sz w:val="24"/>
          <w:szCs w:val="24"/>
        </w:rPr>
      </w:pPr>
    </w:p>
    <w:p w14:paraId="168FD471"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3.2.15. Ayırma hunisi, 250 ml’lik.</w:t>
      </w:r>
    </w:p>
    <w:p w14:paraId="7EA5233A" w14:textId="77777777" w:rsidR="00D267FF" w:rsidRPr="009D49C1" w:rsidRDefault="00D267FF" w:rsidP="00D267FF">
      <w:pPr>
        <w:spacing w:line="240" w:lineRule="exact"/>
        <w:jc w:val="both"/>
        <w:rPr>
          <w:rFonts w:ascii="Times New Roman" w:hAnsi="Times New Roman" w:cs="Times New Roman"/>
          <w:sz w:val="24"/>
          <w:szCs w:val="24"/>
        </w:rPr>
      </w:pPr>
    </w:p>
    <w:p w14:paraId="26D5AAE0"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3.2.16. Manyetik karıştırıcı, 25-30 mm’lik bir magneti bulunan.</w:t>
      </w:r>
    </w:p>
    <w:p w14:paraId="204554A5" w14:textId="77777777" w:rsidR="00D267FF" w:rsidRPr="009D49C1" w:rsidRDefault="00D267FF" w:rsidP="00D267FF">
      <w:pPr>
        <w:spacing w:line="240" w:lineRule="exact"/>
        <w:jc w:val="both"/>
        <w:rPr>
          <w:rFonts w:ascii="Times New Roman" w:hAnsi="Times New Roman" w:cs="Times New Roman"/>
          <w:sz w:val="24"/>
          <w:szCs w:val="24"/>
        </w:rPr>
      </w:pPr>
    </w:p>
    <w:p w14:paraId="6E091336"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3.2.17. Gooch krozesi, Tip G 4, delikli tabanının çapı 25 mm olan. </w:t>
      </w:r>
    </w:p>
    <w:p w14:paraId="1ECCF910" w14:textId="77777777" w:rsidR="00D267FF" w:rsidRPr="009D49C1" w:rsidRDefault="00D267FF" w:rsidP="00D267FF">
      <w:pPr>
        <w:spacing w:line="240" w:lineRule="exact"/>
        <w:jc w:val="both"/>
        <w:rPr>
          <w:rFonts w:ascii="Times New Roman" w:hAnsi="Times New Roman" w:cs="Times New Roman"/>
          <w:sz w:val="24"/>
          <w:szCs w:val="24"/>
        </w:rPr>
      </w:pPr>
    </w:p>
    <w:p w14:paraId="6D32F587"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3.2.18. Cam elyaf süzgeç kağıtlar, daire şeklinde, daire çapı 27 mm ve lif çapı 0.3-1,5 m olan.</w:t>
      </w:r>
    </w:p>
    <w:p w14:paraId="387B9A5A" w14:textId="77777777" w:rsidR="00D267FF" w:rsidRPr="009D49C1" w:rsidRDefault="00D267FF" w:rsidP="00D267FF">
      <w:pPr>
        <w:spacing w:line="240" w:lineRule="exact"/>
        <w:jc w:val="both"/>
        <w:rPr>
          <w:rFonts w:ascii="Times New Roman" w:hAnsi="Times New Roman" w:cs="Times New Roman"/>
          <w:sz w:val="24"/>
          <w:szCs w:val="24"/>
        </w:rPr>
      </w:pPr>
    </w:p>
    <w:p w14:paraId="57022012"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3.2.19. Süzme erlenleri, iki adet, 250 ml ve 500 ml’lik, adaptörlü ve lastik tapalı. </w:t>
      </w:r>
    </w:p>
    <w:p w14:paraId="78DD49BB" w14:textId="77777777" w:rsidR="00D267FF" w:rsidRPr="009D49C1" w:rsidRDefault="00D267FF" w:rsidP="00D267FF">
      <w:pPr>
        <w:spacing w:line="240" w:lineRule="exact"/>
        <w:jc w:val="both"/>
        <w:rPr>
          <w:rFonts w:ascii="Times New Roman" w:hAnsi="Times New Roman" w:cs="Times New Roman"/>
          <w:sz w:val="24"/>
          <w:szCs w:val="24"/>
        </w:rPr>
      </w:pPr>
    </w:p>
    <w:p w14:paraId="352C38F9" w14:textId="07953F44"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3.2.20. Potansiyometre, kaydedicili, ölçme aralığı 250 mV olan, parlak platin indikatör elektrodu ve kalomel veya gümüş/gümüş klorür referans elektrodu bulunan, 20-25 ml kapasiteli bir otomatik büreti veya alternatif olarak manuel donanımı bulunan</w:t>
      </w:r>
    </w:p>
    <w:p w14:paraId="3B4671F9" w14:textId="77777777" w:rsidR="00D267FF" w:rsidRPr="009D49C1" w:rsidRDefault="00D267FF" w:rsidP="00D267FF">
      <w:pPr>
        <w:spacing w:line="240" w:lineRule="exact"/>
        <w:jc w:val="both"/>
        <w:rPr>
          <w:rFonts w:ascii="Times New Roman" w:hAnsi="Times New Roman" w:cs="Times New Roman"/>
          <w:sz w:val="24"/>
          <w:szCs w:val="24"/>
        </w:rPr>
      </w:pPr>
    </w:p>
    <w:p w14:paraId="48AB1765"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 Metot</w:t>
      </w:r>
    </w:p>
    <w:p w14:paraId="40F1AEF5" w14:textId="77777777" w:rsidR="00D267FF" w:rsidRPr="009D49C1" w:rsidRDefault="00D267FF" w:rsidP="00D267FF">
      <w:pPr>
        <w:spacing w:line="240" w:lineRule="exact"/>
        <w:jc w:val="both"/>
        <w:rPr>
          <w:rFonts w:ascii="Times New Roman" w:hAnsi="Times New Roman" w:cs="Times New Roman"/>
          <w:sz w:val="24"/>
          <w:szCs w:val="24"/>
        </w:rPr>
      </w:pPr>
    </w:p>
    <w:p w14:paraId="66AD538F"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3.3.1 Yüzey aktif maddelerin ayrılması ve konsantrasyonu</w:t>
      </w:r>
    </w:p>
    <w:p w14:paraId="226B74EF"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Numune çözeltisi bir kalitatif süzgeç kağıdından süzülür. Süzüntünün ilk 100 ml’lik kısmı atılır. </w:t>
      </w:r>
    </w:p>
    <w:p w14:paraId="0F71C274" w14:textId="77777777" w:rsidR="00D267FF" w:rsidRPr="009D49C1" w:rsidRDefault="00D267FF" w:rsidP="00D267FF">
      <w:pPr>
        <w:spacing w:line="240" w:lineRule="exact"/>
        <w:jc w:val="both"/>
        <w:rPr>
          <w:rFonts w:ascii="Times New Roman" w:hAnsi="Times New Roman" w:cs="Times New Roman"/>
          <w:sz w:val="24"/>
          <w:szCs w:val="24"/>
        </w:rPr>
      </w:pPr>
    </w:p>
    <w:p w14:paraId="1A3D9683"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Önceden etil asetat ile çalkalanmış ayırma cihazı içine, 250-800 g arasında noniyonik yüzey aktif madde bulunacak miktarda numune konur. </w:t>
      </w:r>
    </w:p>
    <w:p w14:paraId="47C3E62C" w14:textId="77777777" w:rsidR="00D267FF" w:rsidRPr="009D49C1" w:rsidRDefault="00D267FF" w:rsidP="00D267FF">
      <w:pPr>
        <w:spacing w:line="240" w:lineRule="exact"/>
        <w:jc w:val="both"/>
        <w:rPr>
          <w:rFonts w:ascii="Times New Roman" w:hAnsi="Times New Roman" w:cs="Times New Roman"/>
          <w:sz w:val="24"/>
          <w:szCs w:val="24"/>
        </w:rPr>
      </w:pPr>
    </w:p>
    <w:p w14:paraId="416203DF"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Ayrılmayı kolaylaştırmak için 100 g sodyum klorür ve 5 g sodyum bikarbonat ilave edilir. </w:t>
      </w:r>
    </w:p>
    <w:p w14:paraId="683B4C57" w14:textId="77777777" w:rsidR="00D267FF" w:rsidRPr="009D49C1" w:rsidRDefault="00D267FF" w:rsidP="00D267FF">
      <w:pPr>
        <w:spacing w:line="240" w:lineRule="exact"/>
        <w:jc w:val="both"/>
        <w:rPr>
          <w:rFonts w:ascii="Times New Roman" w:hAnsi="Times New Roman" w:cs="Times New Roman"/>
          <w:sz w:val="24"/>
          <w:szCs w:val="24"/>
        </w:rPr>
      </w:pPr>
    </w:p>
    <w:p w14:paraId="45EC86A3"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Numune hacmi 500 ml’den fazla ise, bu tuzlar ayırma cihazına katı halde konur ve azot veya hava geçirilerek çözülür. </w:t>
      </w:r>
    </w:p>
    <w:p w14:paraId="1DF5FDAC" w14:textId="77777777" w:rsidR="00D267FF" w:rsidRPr="009D49C1" w:rsidRDefault="00D267FF" w:rsidP="00D267FF">
      <w:pPr>
        <w:spacing w:line="240" w:lineRule="exact"/>
        <w:jc w:val="both"/>
        <w:rPr>
          <w:rFonts w:ascii="Times New Roman" w:hAnsi="Times New Roman" w:cs="Times New Roman"/>
          <w:sz w:val="24"/>
          <w:szCs w:val="24"/>
        </w:rPr>
      </w:pPr>
    </w:p>
    <w:p w14:paraId="01117CE4"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Daha küçük hacimli bir numune kullanılmış ise, tuzlar önce 400 ml suda çözülür ve daha sonra ayırma cihazına ilave edilir. </w:t>
      </w:r>
    </w:p>
    <w:p w14:paraId="16F0DC4C" w14:textId="77777777" w:rsidR="00D267FF" w:rsidRPr="009D49C1" w:rsidRDefault="00D267FF" w:rsidP="00D267FF">
      <w:pPr>
        <w:spacing w:line="240" w:lineRule="exact"/>
        <w:jc w:val="both"/>
        <w:rPr>
          <w:rFonts w:ascii="Times New Roman" w:hAnsi="Times New Roman" w:cs="Times New Roman"/>
          <w:sz w:val="24"/>
          <w:szCs w:val="24"/>
        </w:rPr>
      </w:pPr>
    </w:p>
    <w:p w14:paraId="313FFC32"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Cihaza, önce üst musluk seviyesine kadar su ilave edilir.</w:t>
      </w:r>
    </w:p>
    <w:p w14:paraId="7EBACC0F" w14:textId="77777777" w:rsidR="00D267FF" w:rsidRPr="009D49C1" w:rsidRDefault="00D267FF" w:rsidP="00D267FF">
      <w:pPr>
        <w:spacing w:line="240" w:lineRule="exact"/>
        <w:jc w:val="both"/>
        <w:rPr>
          <w:rFonts w:ascii="Times New Roman" w:hAnsi="Times New Roman" w:cs="Times New Roman"/>
          <w:sz w:val="24"/>
          <w:szCs w:val="24"/>
        </w:rPr>
      </w:pPr>
    </w:p>
    <w:p w14:paraId="5F33655A"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Suyun üzerine dikkatlice 100 ml etil asetat eklenir.</w:t>
      </w:r>
      <w:r w:rsidRPr="009D49C1">
        <w:rPr>
          <w:rFonts w:ascii="Times New Roman" w:hAnsi="Times New Roman" w:cs="Times New Roman"/>
          <w:sz w:val="24"/>
          <w:szCs w:val="24"/>
        </w:rPr>
        <w:tab/>
      </w:r>
    </w:p>
    <w:p w14:paraId="51C426B4" w14:textId="77777777" w:rsidR="00D267FF" w:rsidRPr="009D49C1" w:rsidRDefault="00D267FF" w:rsidP="00D267FF">
      <w:pPr>
        <w:spacing w:line="240" w:lineRule="exact"/>
        <w:jc w:val="both"/>
        <w:rPr>
          <w:rFonts w:ascii="Times New Roman" w:hAnsi="Times New Roman" w:cs="Times New Roman"/>
          <w:sz w:val="24"/>
          <w:szCs w:val="24"/>
        </w:rPr>
      </w:pPr>
    </w:p>
    <w:p w14:paraId="6D0DAEA4" w14:textId="77777777" w:rsidR="00D267FF" w:rsidRPr="009D49C1" w:rsidRDefault="00D267FF" w:rsidP="00D267FF">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Gaz (azot veya hava) hattındaki yıkama şişesine 2/3’üne kadar etil asetat konur. </w:t>
      </w:r>
    </w:p>
    <w:p w14:paraId="188F332D" w14:textId="77777777" w:rsidR="00D267FF" w:rsidRPr="009D49C1" w:rsidRDefault="00D267FF" w:rsidP="00D267FF">
      <w:pPr>
        <w:spacing w:line="240" w:lineRule="exact"/>
        <w:jc w:val="both"/>
        <w:rPr>
          <w:rFonts w:ascii="Times New Roman" w:hAnsi="Times New Roman" w:cs="Times New Roman"/>
          <w:bCs/>
          <w:sz w:val="24"/>
          <w:szCs w:val="24"/>
        </w:rPr>
      </w:pPr>
    </w:p>
    <w:p w14:paraId="78FB9402" w14:textId="472E94B1" w:rsidR="00D267FF" w:rsidRPr="009D49C1" w:rsidRDefault="00D267FF" w:rsidP="008A37A8">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Cihazdan 30-60 L/h akış hızı altında gaz geçirilir; bir akış ölçer kullanılması tavsiye </w:t>
      </w:r>
      <w:r w:rsidRPr="009D49C1">
        <w:rPr>
          <w:rFonts w:ascii="Times New Roman" w:hAnsi="Times New Roman" w:cs="Times New Roman"/>
          <w:sz w:val="24"/>
          <w:szCs w:val="24"/>
        </w:rPr>
        <w:lastRenderedPageBreak/>
        <w:t>edilir</w:t>
      </w:r>
      <w:r w:rsidR="00811E21" w:rsidRPr="009D49C1">
        <w:rPr>
          <w:rFonts w:ascii="Times New Roman" w:hAnsi="Times New Roman" w:cs="Times New Roman"/>
          <w:sz w:val="24"/>
          <w:szCs w:val="24"/>
        </w:rPr>
        <w:t>.</w:t>
      </w:r>
      <w:r w:rsidRPr="009D49C1">
        <w:rPr>
          <w:rFonts w:ascii="Times New Roman" w:hAnsi="Times New Roman" w:cs="Times New Roman"/>
          <w:sz w:val="24"/>
          <w:szCs w:val="24"/>
        </w:rPr>
        <w:t xml:space="preserve">Havalandırma hızı başlangıçta yavaş yavaş arttırılır.  Daha sonra gaz akışı, faz ayırımının belirgin bir şekilde görüleceği ve fazların birbirleriyle karışmasının ve sudaki etil asetat çözeltisinin en az olacağı biçimde ayarlanır. </w:t>
      </w:r>
      <w:r w:rsidR="00811E21" w:rsidRPr="009D49C1">
        <w:rPr>
          <w:rFonts w:ascii="Times New Roman" w:hAnsi="Times New Roman" w:cs="Times New Roman"/>
          <w:sz w:val="24"/>
          <w:szCs w:val="24"/>
        </w:rPr>
        <w:t xml:space="preserve">5 dakika sonra gaz akışı durdurulur. </w:t>
      </w:r>
    </w:p>
    <w:p w14:paraId="0C749F18" w14:textId="77777777" w:rsidR="00D267FF" w:rsidRPr="009D49C1" w:rsidRDefault="00D267FF" w:rsidP="008A37A8">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Organik fazın hacminde sudaki çözeltisi sebebiyle % 20’den fazla bir azalma olur ise, gaz akışı dikkatlice ayarlanarak ayırma işlemi tekrarlanır.</w:t>
      </w:r>
    </w:p>
    <w:p w14:paraId="71080992" w14:textId="77777777" w:rsidR="00D267FF" w:rsidRPr="009D49C1" w:rsidRDefault="00D267FF" w:rsidP="008A37A8">
      <w:pPr>
        <w:spacing w:line="240" w:lineRule="exact"/>
        <w:jc w:val="both"/>
        <w:rPr>
          <w:rFonts w:ascii="Times New Roman" w:hAnsi="Times New Roman" w:cs="Times New Roman"/>
          <w:sz w:val="24"/>
          <w:szCs w:val="24"/>
        </w:rPr>
      </w:pPr>
    </w:p>
    <w:p w14:paraId="5C642C89" w14:textId="77777777" w:rsidR="00D267FF" w:rsidRPr="009D49C1" w:rsidRDefault="00D267FF" w:rsidP="008A37A8">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Organik faz ayırma hunisine alınır.  Ayırma hunisinde bulunabilecek bir kaç ml su, gaz ayırma cihazına geri alınır.  Etil asetat fazı, kuru kalitatif süzgeç kağıdından 250 ml’lik behere süzülür.</w:t>
      </w:r>
    </w:p>
    <w:p w14:paraId="0A0D5F69" w14:textId="77777777" w:rsidR="00D267FF" w:rsidRPr="009D49C1" w:rsidRDefault="00D267FF" w:rsidP="008A37A8">
      <w:pPr>
        <w:spacing w:line="240" w:lineRule="exact"/>
        <w:jc w:val="both"/>
        <w:rPr>
          <w:rFonts w:ascii="Times New Roman" w:hAnsi="Times New Roman" w:cs="Times New Roman"/>
          <w:sz w:val="24"/>
          <w:szCs w:val="24"/>
        </w:rPr>
      </w:pPr>
    </w:p>
    <w:p w14:paraId="3E11F83E" w14:textId="77777777" w:rsidR="00D267FF" w:rsidRPr="009D49C1" w:rsidRDefault="00D267FF" w:rsidP="008A37A8">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Gaz ayırma cihazına 100 ml daha etil asetat konur ve 5 dakika müddetle tekrar azot veya hava geçirilir. Organik faz ilk ayırmada kullanılan ayırma hunisine alınır, sulu faz atılır ve organik faz, ilk etil asetat kısmının süzüldüğü süzgeçten süzülür.  Ayırma hunisi ve süzgeç 20 ml etil asetat ile çalkalanır.</w:t>
      </w:r>
    </w:p>
    <w:p w14:paraId="526D25BC" w14:textId="77777777" w:rsidR="00D267FF" w:rsidRPr="009D49C1" w:rsidRDefault="00D267FF" w:rsidP="008A37A8">
      <w:pPr>
        <w:spacing w:line="240" w:lineRule="exact"/>
        <w:jc w:val="both"/>
        <w:rPr>
          <w:rFonts w:ascii="Times New Roman" w:hAnsi="Times New Roman" w:cs="Times New Roman"/>
          <w:sz w:val="24"/>
          <w:szCs w:val="24"/>
        </w:rPr>
      </w:pPr>
    </w:p>
    <w:p w14:paraId="404D7484" w14:textId="77777777" w:rsidR="00D267FF" w:rsidRPr="009D49C1" w:rsidRDefault="00D267FF" w:rsidP="00AD61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Etil asetat ekstraktı bir su banyosunda (çeker ocak içinde) kuruluğa kadar buharlaştırılır.  Buharlaştırmayı arttırmak için, çözeltinin yüzeyi üzerinden hafif bir hava akımı geçirilir.</w:t>
      </w:r>
    </w:p>
    <w:p w14:paraId="7C788338" w14:textId="77777777" w:rsidR="00811E21" w:rsidRPr="009D49C1" w:rsidRDefault="00811E21" w:rsidP="00AD6121">
      <w:pPr>
        <w:spacing w:line="240" w:lineRule="exact"/>
        <w:jc w:val="both"/>
        <w:rPr>
          <w:rFonts w:ascii="Times New Roman" w:hAnsi="Times New Roman" w:cs="Times New Roman"/>
          <w:sz w:val="24"/>
          <w:szCs w:val="24"/>
        </w:rPr>
      </w:pPr>
    </w:p>
    <w:p w14:paraId="4DEB5CCC" w14:textId="77777777"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3.3.2. Çöktürme ve süzme</w:t>
      </w:r>
    </w:p>
    <w:p w14:paraId="70B52242" w14:textId="77777777" w:rsidR="00811E21" w:rsidRPr="009D49C1" w:rsidRDefault="00811E21" w:rsidP="00811E21">
      <w:pPr>
        <w:spacing w:line="240" w:lineRule="exact"/>
        <w:jc w:val="both"/>
        <w:rPr>
          <w:rFonts w:ascii="Times New Roman" w:hAnsi="Times New Roman" w:cs="Times New Roman"/>
          <w:sz w:val="24"/>
          <w:szCs w:val="24"/>
        </w:rPr>
      </w:pPr>
    </w:p>
    <w:p w14:paraId="5953CA03" w14:textId="77777777"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3.3.1’de elde edilen kuru kalıntı 5 ml metanolde çözülür, 40 ml su ve 0.5 ml seyreltik hidroklorik asit (3.2.3) ilave edilir ve karışım manyetik karıştırıcı ile karıştırılır.</w:t>
      </w:r>
    </w:p>
    <w:p w14:paraId="7E79AF00" w14:textId="77777777" w:rsidR="00811E21" w:rsidRPr="009D49C1" w:rsidRDefault="00811E21" w:rsidP="00811E21">
      <w:pPr>
        <w:spacing w:line="240" w:lineRule="exact"/>
        <w:jc w:val="both"/>
        <w:rPr>
          <w:rFonts w:ascii="Times New Roman" w:hAnsi="Times New Roman" w:cs="Times New Roman"/>
          <w:sz w:val="24"/>
          <w:szCs w:val="24"/>
        </w:rPr>
      </w:pPr>
    </w:p>
    <w:p w14:paraId="1D3B9202" w14:textId="77777777"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Bu çözeltiye ölçme silindirinden 30 ml çöktürme reaktifi (3.2.6) ilave edilir. Çözelti sürekli karıştırılarak çökelti oluşturulur.  10 dakikalık bir karıştırma işleminden sonra çözelti en az 5 dakika müddetle kendi halinde bekletilir. </w:t>
      </w:r>
    </w:p>
    <w:p w14:paraId="115D05B6" w14:textId="77777777" w:rsidR="00811E21" w:rsidRPr="009D49C1" w:rsidRDefault="00811E21" w:rsidP="00811E21">
      <w:pPr>
        <w:spacing w:line="240" w:lineRule="exact"/>
        <w:jc w:val="both"/>
        <w:rPr>
          <w:rFonts w:ascii="Times New Roman" w:hAnsi="Times New Roman" w:cs="Times New Roman"/>
          <w:sz w:val="24"/>
          <w:szCs w:val="24"/>
        </w:rPr>
      </w:pPr>
    </w:p>
    <w:p w14:paraId="364EFA20" w14:textId="38B0C653"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Karışım tabanı cam elyaf süzgeç kağıdı ile kaplanmış bir Gooch krozesinden süzülür.   Önce süzgeç kâğıdındaki kalıntı, vakum uygulanarak 2 ml buzlu asetik asit ile yıkanır.  Daha sonra beher, magnet ve kroze, 40-50 ml buzlu asetik asit ile yıkanır. Çökeltiden hazırlanacak çözelti titrasyon için aynı behere alınacağından ve kalan çökelti daha sonra çözüleceği için, beher çeperlerine yapışmış çökeltinin kantitatif olarak alınması önemli değildir.</w:t>
      </w:r>
    </w:p>
    <w:p w14:paraId="6F321502" w14:textId="77777777" w:rsidR="00811E21" w:rsidRPr="009D49C1" w:rsidRDefault="00811E21" w:rsidP="00811E21">
      <w:pPr>
        <w:spacing w:line="240" w:lineRule="exact"/>
        <w:jc w:val="both"/>
        <w:rPr>
          <w:rFonts w:ascii="Times New Roman" w:hAnsi="Times New Roman" w:cs="Times New Roman"/>
          <w:sz w:val="24"/>
          <w:szCs w:val="24"/>
        </w:rPr>
      </w:pPr>
    </w:p>
    <w:p w14:paraId="5A5D1E00" w14:textId="77777777"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3.3.3. Çökeltiden çözelti hazırlanması</w:t>
      </w:r>
    </w:p>
    <w:p w14:paraId="6F5CE8D5" w14:textId="77777777" w:rsidR="00811E21" w:rsidRPr="009D49C1" w:rsidRDefault="00811E21" w:rsidP="00811E21">
      <w:pPr>
        <w:spacing w:line="240" w:lineRule="exact"/>
        <w:jc w:val="both"/>
        <w:rPr>
          <w:rFonts w:ascii="Times New Roman" w:hAnsi="Times New Roman" w:cs="Times New Roman"/>
          <w:sz w:val="24"/>
          <w:szCs w:val="24"/>
        </w:rPr>
      </w:pPr>
    </w:p>
    <w:p w14:paraId="74188133" w14:textId="42D60DBE"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Süzgeç krozesindeki çökeltiye  10’ar ml’lik kısımlar halinde üç sefer (yaklaşık 80 </w:t>
      </w:r>
      <w:r w:rsidRPr="009D49C1">
        <w:rPr>
          <w:rFonts w:ascii="Times New Roman" w:hAnsi="Times New Roman" w:cs="Times New Roman"/>
          <w:sz w:val="24"/>
          <w:szCs w:val="24"/>
          <w:vertAlign w:val="superscript"/>
        </w:rPr>
        <w:t>0</w:t>
      </w:r>
      <w:r w:rsidRPr="009D49C1">
        <w:rPr>
          <w:rFonts w:ascii="Times New Roman" w:hAnsi="Times New Roman" w:cs="Times New Roman"/>
          <w:sz w:val="24"/>
          <w:szCs w:val="24"/>
        </w:rPr>
        <w:t xml:space="preserve">C) sıcak amonyum tartarat çözeltisi (3.2.8) ilâve edilir ve çökelti çözülür.  Daha sonra her bir tartarat çözeltisi birkaç dakika  krozede bekletilir ve vakumlu filtreden geçirilerek balona toplanır. </w:t>
      </w:r>
    </w:p>
    <w:p w14:paraId="7D920AAA" w14:textId="77777777" w:rsidR="00811E21" w:rsidRPr="009D49C1" w:rsidRDefault="00811E21" w:rsidP="00811E21">
      <w:pPr>
        <w:spacing w:line="240" w:lineRule="exact"/>
        <w:jc w:val="both"/>
        <w:rPr>
          <w:rFonts w:ascii="Times New Roman" w:hAnsi="Times New Roman" w:cs="Times New Roman"/>
          <w:sz w:val="24"/>
          <w:szCs w:val="24"/>
        </w:rPr>
      </w:pPr>
    </w:p>
    <w:p w14:paraId="66B0063B" w14:textId="54CB4D99" w:rsidR="00811E21"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Süzme erlenindeki süzüntü çöktürme işleminin yapıldığı behere alınır.  Kalan çökeltinin çözünmesi için beherin çeperleri 20 ml tartarat çözeltisi ile çalkalanır.</w:t>
      </w:r>
    </w:p>
    <w:p w14:paraId="39880A9A" w14:textId="77777777" w:rsidR="00811E21" w:rsidRPr="009D49C1" w:rsidRDefault="00811E21" w:rsidP="00811E21">
      <w:pPr>
        <w:spacing w:line="240" w:lineRule="exact"/>
        <w:jc w:val="both"/>
        <w:rPr>
          <w:rFonts w:ascii="Times New Roman" w:hAnsi="Times New Roman" w:cs="Times New Roman"/>
          <w:sz w:val="24"/>
          <w:szCs w:val="24"/>
        </w:rPr>
      </w:pPr>
    </w:p>
    <w:p w14:paraId="5F539988" w14:textId="330B867F" w:rsidR="004A7535" w:rsidRPr="009D49C1" w:rsidRDefault="00811E21" w:rsidP="00811E21">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Kroze, adaptör ve süzme erleni 150-200 ml su ile yıkanır, yıkama suları çökelti için kullanılan behere ilâve edilir.</w:t>
      </w:r>
    </w:p>
    <w:p w14:paraId="02CD4A7C" w14:textId="77777777" w:rsidR="00811E21" w:rsidRPr="009D49C1" w:rsidRDefault="00811E21" w:rsidP="00AD6121">
      <w:pPr>
        <w:rPr>
          <w:rFonts w:ascii="Times New Roman" w:hAnsi="Times New Roman" w:cs="Times New Roman"/>
          <w:sz w:val="24"/>
          <w:szCs w:val="24"/>
        </w:rPr>
      </w:pPr>
    </w:p>
    <w:p w14:paraId="106FC5D8" w14:textId="77777777" w:rsidR="00811E21" w:rsidRPr="009D49C1" w:rsidRDefault="00811E21" w:rsidP="00AD6121">
      <w:pPr>
        <w:rPr>
          <w:rFonts w:ascii="Times New Roman" w:hAnsi="Times New Roman" w:cs="Times New Roman"/>
          <w:sz w:val="24"/>
          <w:szCs w:val="24"/>
        </w:rPr>
      </w:pPr>
    </w:p>
    <w:p w14:paraId="3ABEEA35" w14:textId="2B05A605" w:rsidR="00811E21" w:rsidRPr="009D49C1" w:rsidRDefault="00811E21" w:rsidP="00811E21">
      <w:pPr>
        <w:rPr>
          <w:rFonts w:ascii="Times New Roman" w:hAnsi="Times New Roman" w:cs="Times New Roman"/>
          <w:sz w:val="24"/>
          <w:szCs w:val="24"/>
        </w:rPr>
      </w:pPr>
    </w:p>
    <w:p w14:paraId="414552A4" w14:textId="77777777" w:rsidR="00811E21" w:rsidRPr="009D49C1" w:rsidRDefault="00811E21" w:rsidP="00CE7C5C">
      <w:pPr>
        <w:rPr>
          <w:rFonts w:ascii="Times New Roman" w:hAnsi="Times New Roman" w:cs="Times New Roman"/>
          <w:sz w:val="24"/>
          <w:szCs w:val="24"/>
        </w:rPr>
      </w:pPr>
    </w:p>
    <w:p w14:paraId="26B731F3" w14:textId="77777777" w:rsidR="00CE7C5C" w:rsidRPr="009D49C1" w:rsidRDefault="00CE7C5C" w:rsidP="00CE7C5C">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3.3.4. Titrasyon</w:t>
      </w:r>
    </w:p>
    <w:p w14:paraId="076B6DE6" w14:textId="77777777" w:rsidR="00CE7C5C" w:rsidRPr="009D49C1" w:rsidRDefault="00CE7C5C" w:rsidP="00CE7C5C">
      <w:pPr>
        <w:spacing w:line="240" w:lineRule="exact"/>
        <w:jc w:val="both"/>
        <w:rPr>
          <w:rFonts w:ascii="Times New Roman" w:hAnsi="Times New Roman" w:cs="Times New Roman"/>
          <w:sz w:val="24"/>
          <w:szCs w:val="24"/>
        </w:rPr>
      </w:pPr>
    </w:p>
    <w:p w14:paraId="27520693"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 xml:space="preserve">Çözelti, manyetik karıştırıcı (3.2.16) ile karıştırılır, bir kaç damla bromkrezol moru (3.2.5) ve renk menekşeye dönüşünceye kadar seyreltik amonyak çözeltisi (3.2.9) ilâve edilir (Çözelti, asitle yıkanma sebebiyle hafifçe asidiktir). </w:t>
      </w:r>
    </w:p>
    <w:p w14:paraId="0A0865B4"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p>
    <w:p w14:paraId="7F325193"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 xml:space="preserve">Çözeltiye daha sonra 10 ml standart asetat tampon çözeltisi (3.2.10) ilâve edilir, elektrotlar daldırılır ve büret ucu çözeltiye daldırılmış olarak standart karbat çözeltisi (3.2.11) ile potansiyometrik olarak titre edilir. </w:t>
      </w:r>
    </w:p>
    <w:p w14:paraId="1D335043"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p>
    <w:p w14:paraId="549ADF6C"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t xml:space="preserve">Titrasyon hızı 2 ml/dakika’yı geçmemelidir. </w:t>
      </w:r>
    </w:p>
    <w:p w14:paraId="6BE5A746"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p>
    <w:p w14:paraId="644F2855"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r w:rsidRPr="009D49C1">
        <w:rPr>
          <w:rFonts w:ascii="Times New Roman" w:hAnsi="Times New Roman" w:cs="Times New Roman"/>
          <w:sz w:val="24"/>
          <w:szCs w:val="24"/>
        </w:rPr>
        <w:lastRenderedPageBreak/>
        <w:t xml:space="preserve">Dönüm noktası, titrasyon eğrisinin iki kanadının kesiştiği noktadır. </w:t>
      </w:r>
    </w:p>
    <w:p w14:paraId="4AC24660" w14:textId="77777777" w:rsidR="00CE7C5C" w:rsidRPr="009D49C1" w:rsidRDefault="00CE7C5C" w:rsidP="00CE7C5C">
      <w:pPr>
        <w:tabs>
          <w:tab w:val="left" w:pos="851"/>
        </w:tabs>
        <w:spacing w:line="235" w:lineRule="auto"/>
        <w:jc w:val="both"/>
        <w:rPr>
          <w:rFonts w:ascii="Times New Roman" w:hAnsi="Times New Roman" w:cs="Times New Roman"/>
          <w:sz w:val="24"/>
          <w:szCs w:val="24"/>
        </w:rPr>
      </w:pPr>
    </w:p>
    <w:p w14:paraId="6C35B1F2" w14:textId="78CA858C" w:rsidR="001632EE" w:rsidRPr="009D49C1" w:rsidRDefault="00CE7C5C" w:rsidP="00CE7C5C">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Zaman zaman, titrasyon eğrisinin dönüm yerinde düzleşme görülebilir; bu durum, plâtin elektrodun dikkatlice temizlenmesi ile (zımpara kağıdı kullanılarak) önlenebilir.</w:t>
      </w:r>
    </w:p>
    <w:p w14:paraId="0C72494B" w14:textId="77777777" w:rsidR="00CE7C5C" w:rsidRPr="009D49C1" w:rsidRDefault="00CE7C5C" w:rsidP="004273E5">
      <w:pPr>
        <w:tabs>
          <w:tab w:val="left" w:pos="851"/>
        </w:tabs>
        <w:spacing w:line="160" w:lineRule="atLeast"/>
        <w:rPr>
          <w:rFonts w:ascii="Times New Roman" w:hAnsi="Times New Roman" w:cs="Times New Roman"/>
          <w:sz w:val="24"/>
          <w:szCs w:val="24"/>
        </w:rPr>
      </w:pPr>
    </w:p>
    <w:p w14:paraId="6B47421D" w14:textId="77777777" w:rsidR="003D7182" w:rsidRPr="009D49C1" w:rsidRDefault="003D7182" w:rsidP="003D7182">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3.3.5. Şahit deneyler </w:t>
      </w:r>
    </w:p>
    <w:p w14:paraId="1772786C" w14:textId="77777777" w:rsidR="00CE7C5C" w:rsidRPr="009D49C1" w:rsidRDefault="00CE7C5C" w:rsidP="004273E5">
      <w:pPr>
        <w:tabs>
          <w:tab w:val="left" w:pos="851"/>
        </w:tabs>
        <w:spacing w:line="160" w:lineRule="atLeast"/>
        <w:rPr>
          <w:rFonts w:ascii="Times New Roman" w:hAnsi="Times New Roman" w:cs="Times New Roman"/>
          <w:sz w:val="24"/>
          <w:szCs w:val="24"/>
        </w:rPr>
      </w:pPr>
    </w:p>
    <w:p w14:paraId="24183DB5" w14:textId="6898ADA0" w:rsidR="003D7182" w:rsidRPr="009D49C1" w:rsidRDefault="003D7182" w:rsidP="008A37A8">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Aynı zamanda,  3.3.2’de belirtilen işlemlere uygun olarak,  5 ml metanol ve 40 ml su kullanılarak yukarıda belirtilen işlemlerin tamamı uygulanarak bir şahit deney yapılır. Titrasyonda harcanan standart karbat çözeltisi miktarı 1 ml’yi aşmamalıdır, aksi takdirde kullanılan reaktiflerin (3.2.3, 3.2.7, 3.2.8, 3.2.9, 3.2.10), özellikle ağır metal içeriği açısından, saflığından şüphe duyulur ve bu durumda, reaktiflerin değiştirilmesi gerekir. Şahit deney sonucu, nihai sonuçların hesaplanmasında göz önüne alınmalıdır.</w:t>
      </w:r>
    </w:p>
    <w:p w14:paraId="27C054D6" w14:textId="77777777" w:rsidR="003D7182" w:rsidRPr="009D49C1" w:rsidRDefault="003D7182" w:rsidP="004273E5">
      <w:pPr>
        <w:tabs>
          <w:tab w:val="left" w:pos="851"/>
        </w:tabs>
        <w:spacing w:line="160" w:lineRule="atLeast"/>
        <w:rPr>
          <w:rFonts w:ascii="Times New Roman" w:hAnsi="Times New Roman" w:cs="Times New Roman"/>
          <w:sz w:val="24"/>
          <w:szCs w:val="24"/>
        </w:rPr>
      </w:pPr>
    </w:p>
    <w:p w14:paraId="61726560" w14:textId="77777777" w:rsidR="00495AE9" w:rsidRPr="009D49C1" w:rsidRDefault="00495AE9" w:rsidP="00495AE9">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3.3.6. ‘Karbat çözeltisi’ faktörünün kontrolü</w:t>
      </w:r>
    </w:p>
    <w:p w14:paraId="62368AA9" w14:textId="77777777" w:rsidR="00495AE9" w:rsidRPr="009D49C1" w:rsidRDefault="00495AE9" w:rsidP="004273E5">
      <w:pPr>
        <w:tabs>
          <w:tab w:val="left" w:pos="851"/>
        </w:tabs>
        <w:spacing w:line="160" w:lineRule="atLeast"/>
        <w:rPr>
          <w:rFonts w:ascii="Times New Roman" w:hAnsi="Times New Roman" w:cs="Times New Roman"/>
          <w:sz w:val="24"/>
          <w:szCs w:val="24"/>
        </w:rPr>
      </w:pPr>
    </w:p>
    <w:p w14:paraId="1D82873A" w14:textId="43443735" w:rsidR="00CE7C5C" w:rsidRPr="009D49C1" w:rsidRDefault="00495AE9" w:rsidP="008A37A8">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Karbat çözeltisi için faktör tayini, çözeltinin kullanılacağı gün yapılmalıdır.  Bu amaçla, 10 ml bakır sülfat çözeltisi (3.2.12), 100 ml su ve 10 ml standart asetat tampon çözeltisi (3.2.10) ilavesinden sonra karbat çözeltisi ile titre edilir.  Kullanılan miktar a (ml) ise faktör f, aşağıdaki gibi hesaplanır:</w:t>
      </w:r>
    </w:p>
    <w:p w14:paraId="22E4A096" w14:textId="7F94A688" w:rsidR="00495AE9" w:rsidRPr="009D49C1" w:rsidRDefault="00495AE9" w:rsidP="00495AE9">
      <w:pPr>
        <w:spacing w:before="360" w:after="360"/>
        <w:jc w:val="both"/>
        <w:rPr>
          <w:rFonts w:ascii="Times New Roman" w:hAnsi="Times New Roman" w:cs="Times New Roman"/>
          <w:sz w:val="24"/>
          <w:szCs w:val="24"/>
        </w:rPr>
      </w:pPr>
      <w:r w:rsidRPr="009D49C1">
        <w:rPr>
          <w:rFonts w:ascii="Times New Roman" w:hAnsi="Times New Roman" w:cs="Times New Roman"/>
          <w:sz w:val="24"/>
          <w:szCs w:val="24"/>
        </w:rPr>
        <w:t xml:space="preserve">f = </w:t>
      </w:r>
      <w:r w:rsidRPr="009D49C1">
        <w:rPr>
          <w:rFonts w:ascii="Times New Roman" w:hAnsi="Times New Roman" w:cs="Times New Roman"/>
          <w:position w:val="-24"/>
          <w:sz w:val="24"/>
          <w:szCs w:val="24"/>
        </w:rPr>
        <w:object w:dxaOrig="320" w:dyaOrig="620" w14:anchorId="37F14D38">
          <v:shape id="_x0000_i1027" type="#_x0000_t75" style="width:14.25pt;height:28.5pt" o:ole="" fillcolor="window">
            <v:imagedata r:id="rId14" o:title=""/>
          </v:shape>
          <o:OLEObject Type="Embed" ProgID="Equation.3" ShapeID="_x0000_i1027" DrawAspect="Content" ObjectID="_1544017404" r:id="rId15"/>
        </w:object>
      </w:r>
    </w:p>
    <w:p w14:paraId="04C5A3EC" w14:textId="53C2D469" w:rsidR="00495AE9" w:rsidRPr="009D49C1" w:rsidRDefault="00495AE9" w:rsidP="00AD6121">
      <w:pPr>
        <w:jc w:val="both"/>
        <w:rPr>
          <w:rFonts w:ascii="Times New Roman" w:hAnsi="Times New Roman" w:cs="Times New Roman"/>
          <w:sz w:val="24"/>
          <w:szCs w:val="24"/>
        </w:rPr>
      </w:pPr>
      <w:r w:rsidRPr="009D49C1">
        <w:rPr>
          <w:rFonts w:ascii="Times New Roman" w:hAnsi="Times New Roman" w:cs="Times New Roman"/>
          <w:sz w:val="24"/>
          <w:szCs w:val="24"/>
        </w:rPr>
        <w:t>ve bütün titrasyon sonuçları bu faktörle çarpılmalıdır.</w:t>
      </w:r>
    </w:p>
    <w:p w14:paraId="50B0E98D" w14:textId="77777777" w:rsidR="00495AE9" w:rsidRPr="009D49C1" w:rsidRDefault="00495AE9" w:rsidP="00AD6121">
      <w:pPr>
        <w:jc w:val="both"/>
        <w:rPr>
          <w:rFonts w:ascii="Times New Roman" w:hAnsi="Times New Roman" w:cs="Times New Roman"/>
          <w:sz w:val="24"/>
          <w:szCs w:val="24"/>
        </w:rPr>
      </w:pPr>
    </w:p>
    <w:p w14:paraId="332C0B76" w14:textId="77777777" w:rsidR="00495AE9" w:rsidRPr="009D49C1" w:rsidRDefault="00495AE9" w:rsidP="00AD6121">
      <w:pPr>
        <w:jc w:val="both"/>
        <w:rPr>
          <w:rFonts w:ascii="Times New Roman" w:hAnsi="Times New Roman" w:cs="Times New Roman"/>
          <w:sz w:val="24"/>
          <w:szCs w:val="24"/>
        </w:rPr>
      </w:pPr>
      <w:r w:rsidRPr="009D49C1">
        <w:rPr>
          <w:rFonts w:ascii="Times New Roman" w:hAnsi="Times New Roman" w:cs="Times New Roman"/>
          <w:sz w:val="24"/>
          <w:szCs w:val="24"/>
        </w:rPr>
        <w:t>3.4. Sonuçların hesaplanması</w:t>
      </w:r>
    </w:p>
    <w:p w14:paraId="2DFC987F" w14:textId="77777777" w:rsidR="00495AE9" w:rsidRPr="009D49C1" w:rsidRDefault="00495AE9" w:rsidP="00AD6121">
      <w:pPr>
        <w:jc w:val="both"/>
        <w:rPr>
          <w:rFonts w:ascii="Times New Roman" w:hAnsi="Times New Roman" w:cs="Times New Roman"/>
          <w:sz w:val="24"/>
          <w:szCs w:val="24"/>
        </w:rPr>
      </w:pPr>
    </w:p>
    <w:p w14:paraId="39B93AE2" w14:textId="3C84737E" w:rsidR="00495AE9" w:rsidRPr="009D49C1" w:rsidRDefault="00495AE9" w:rsidP="00AD6121">
      <w:pPr>
        <w:jc w:val="both"/>
        <w:rPr>
          <w:rFonts w:ascii="Times New Roman" w:hAnsi="Times New Roman" w:cs="Times New Roman"/>
          <w:sz w:val="24"/>
          <w:szCs w:val="24"/>
        </w:rPr>
      </w:pPr>
      <w:r w:rsidRPr="009D49C1">
        <w:rPr>
          <w:rFonts w:ascii="Times New Roman" w:hAnsi="Times New Roman" w:cs="Times New Roman"/>
          <w:sz w:val="24"/>
          <w:szCs w:val="24"/>
        </w:rPr>
        <w:t xml:space="preserve">Her noniyonik yüzey aktif maddenin, bileşimine ve özellikle de alken oksit zincirinin uzunluğuna bağlı olarak farklı bir faktör değeri vardır. Noniyonik yüzey aktif madde derişimi, standart madde olarak kabul edilen 10 etilen oksit birimli bir nonilfenol (NP 10) cinsinden ifade edilir. Nonilfenol için dönüşüm faktörü 0.054’tür. </w:t>
      </w:r>
    </w:p>
    <w:p w14:paraId="05BBFF37" w14:textId="77777777" w:rsidR="00495AE9" w:rsidRPr="009D49C1" w:rsidRDefault="00495AE9" w:rsidP="00AD6121">
      <w:pPr>
        <w:jc w:val="both"/>
        <w:rPr>
          <w:rFonts w:ascii="Times New Roman" w:hAnsi="Times New Roman" w:cs="Times New Roman"/>
          <w:sz w:val="24"/>
          <w:szCs w:val="24"/>
        </w:rPr>
      </w:pPr>
    </w:p>
    <w:p w14:paraId="1214B198" w14:textId="77777777" w:rsidR="00495AE9" w:rsidRPr="009D49C1" w:rsidRDefault="00495AE9" w:rsidP="00AD6121">
      <w:pPr>
        <w:jc w:val="both"/>
        <w:rPr>
          <w:rFonts w:ascii="Times New Roman" w:hAnsi="Times New Roman" w:cs="Times New Roman"/>
          <w:sz w:val="24"/>
          <w:szCs w:val="24"/>
        </w:rPr>
      </w:pPr>
      <w:r w:rsidRPr="009D49C1">
        <w:rPr>
          <w:rFonts w:ascii="Times New Roman" w:hAnsi="Times New Roman" w:cs="Times New Roman"/>
          <w:sz w:val="24"/>
          <w:szCs w:val="24"/>
        </w:rPr>
        <w:t>Bu faktör kullanılarak, numunede bulunan noniyonik aktif madde miktarı, NP 10 eşdeğer mg olarak, aşağıdaki formülle verilir:</w:t>
      </w:r>
    </w:p>
    <w:p w14:paraId="2C709232" w14:textId="77777777" w:rsidR="006F6BED" w:rsidRPr="009D49C1" w:rsidRDefault="006F6BED" w:rsidP="006F6BED">
      <w:pPr>
        <w:spacing w:line="240" w:lineRule="exact"/>
        <w:jc w:val="both"/>
        <w:rPr>
          <w:rFonts w:ascii="Times New Roman" w:hAnsi="Times New Roman" w:cs="Times New Roman"/>
          <w:sz w:val="24"/>
          <w:szCs w:val="24"/>
        </w:rPr>
      </w:pPr>
    </w:p>
    <w:p w14:paraId="5FF3F0FA" w14:textId="77777777" w:rsidR="006F6BED" w:rsidRPr="009D49C1" w:rsidRDefault="006F6BED" w:rsidP="006F6BED">
      <w:pPr>
        <w:spacing w:line="240" w:lineRule="exact"/>
        <w:jc w:val="both"/>
        <w:rPr>
          <w:rFonts w:ascii="Times New Roman" w:hAnsi="Times New Roman" w:cs="Times New Roman"/>
          <w:sz w:val="24"/>
          <w:szCs w:val="24"/>
        </w:rPr>
      </w:pPr>
      <w:r w:rsidRPr="009D49C1">
        <w:rPr>
          <w:rFonts w:ascii="Times New Roman" w:hAnsi="Times New Roman" w:cs="Times New Roman"/>
          <w:position w:val="-10"/>
          <w:sz w:val="24"/>
          <w:szCs w:val="24"/>
        </w:rPr>
        <w:object w:dxaOrig="1500" w:dyaOrig="340" w14:anchorId="3C172BB1">
          <v:shape id="_x0000_i1028" type="#_x0000_t75" style="width:86.25pt;height:21.75pt" o:ole="">
            <v:imagedata r:id="rId16" o:title=""/>
          </v:shape>
          <o:OLEObject Type="Embed" ProgID="Equation.3" ShapeID="_x0000_i1028" DrawAspect="Content" ObjectID="_1544017405" r:id="rId17"/>
        </w:object>
      </w:r>
      <w:r w:rsidRPr="009D49C1">
        <w:rPr>
          <w:rFonts w:ascii="Times New Roman" w:hAnsi="Times New Roman" w:cs="Times New Roman"/>
          <w:sz w:val="24"/>
          <w:szCs w:val="24"/>
        </w:rPr>
        <w:t>= NP 10 eşdeğer mg noniyonik yüzey aktif madde miktarı</w:t>
      </w:r>
    </w:p>
    <w:p w14:paraId="633EAEDF" w14:textId="77777777" w:rsidR="001A5CFF" w:rsidRPr="009D49C1" w:rsidRDefault="00495AE9" w:rsidP="00AD6121">
      <w:pPr>
        <w:jc w:val="both"/>
        <w:rPr>
          <w:rFonts w:ascii="Times New Roman" w:hAnsi="Times New Roman" w:cs="Times New Roman"/>
          <w:sz w:val="24"/>
          <w:szCs w:val="24"/>
        </w:rPr>
      </w:pPr>
      <w:r w:rsidRPr="009D49C1">
        <w:rPr>
          <w:rFonts w:ascii="Times New Roman" w:hAnsi="Times New Roman" w:cs="Times New Roman"/>
          <w:sz w:val="24"/>
          <w:szCs w:val="24"/>
        </w:rPr>
        <w:t>Burada;</w:t>
      </w:r>
    </w:p>
    <w:p w14:paraId="08D15E54" w14:textId="655C6EB9" w:rsidR="00495AE9" w:rsidRPr="009D49C1" w:rsidRDefault="001A5CFF" w:rsidP="00AD6121">
      <w:pPr>
        <w:jc w:val="both"/>
        <w:rPr>
          <w:rFonts w:ascii="Times New Roman" w:hAnsi="Times New Roman" w:cs="Times New Roman"/>
          <w:sz w:val="24"/>
          <w:szCs w:val="24"/>
        </w:rPr>
      </w:pPr>
      <w:r w:rsidRPr="009D49C1">
        <w:rPr>
          <w:rFonts w:ascii="Times New Roman" w:hAnsi="Times New Roman" w:cs="Times New Roman"/>
          <w:sz w:val="24"/>
          <w:szCs w:val="24"/>
        </w:rPr>
        <w:t xml:space="preserve"> b</w:t>
      </w:r>
      <w:r w:rsidR="00495AE9" w:rsidRPr="009D49C1">
        <w:rPr>
          <w:rFonts w:ascii="Times New Roman" w:hAnsi="Times New Roman" w:cs="Times New Roman"/>
          <w:sz w:val="24"/>
          <w:szCs w:val="24"/>
        </w:rPr>
        <w:t xml:space="preserve"> = numune için harcanan 'karbat çözeltisi' hacmi, ml, </w:t>
      </w:r>
    </w:p>
    <w:p w14:paraId="631C68F2" w14:textId="60FCA99F" w:rsidR="00495AE9" w:rsidRPr="009D49C1" w:rsidRDefault="001A5CFF" w:rsidP="00AD6121">
      <w:pPr>
        <w:jc w:val="both"/>
        <w:rPr>
          <w:rFonts w:ascii="Times New Roman" w:hAnsi="Times New Roman" w:cs="Times New Roman"/>
          <w:sz w:val="24"/>
          <w:szCs w:val="24"/>
        </w:rPr>
      </w:pPr>
      <w:r w:rsidRPr="009D49C1">
        <w:rPr>
          <w:rFonts w:ascii="Times New Roman" w:hAnsi="Times New Roman" w:cs="Times New Roman"/>
          <w:sz w:val="24"/>
          <w:szCs w:val="24"/>
        </w:rPr>
        <w:t xml:space="preserve"> </w:t>
      </w:r>
      <w:r w:rsidR="00495AE9" w:rsidRPr="009D49C1">
        <w:rPr>
          <w:rFonts w:ascii="Times New Roman" w:hAnsi="Times New Roman" w:cs="Times New Roman"/>
          <w:sz w:val="24"/>
          <w:szCs w:val="24"/>
        </w:rPr>
        <w:t xml:space="preserve">c = şahit deneyde harcanan 'karbat çözeltisi' hacmi, ml, </w:t>
      </w:r>
    </w:p>
    <w:p w14:paraId="413BEE26" w14:textId="580414B3" w:rsidR="00495AE9" w:rsidRPr="009D49C1" w:rsidRDefault="001A5CFF" w:rsidP="00AD6121">
      <w:pPr>
        <w:jc w:val="both"/>
        <w:rPr>
          <w:rFonts w:ascii="Times New Roman" w:hAnsi="Times New Roman" w:cs="Times New Roman"/>
          <w:sz w:val="24"/>
          <w:szCs w:val="24"/>
        </w:rPr>
      </w:pPr>
      <w:r w:rsidRPr="009D49C1">
        <w:rPr>
          <w:rFonts w:ascii="Times New Roman" w:hAnsi="Times New Roman" w:cs="Times New Roman"/>
          <w:sz w:val="24"/>
          <w:szCs w:val="24"/>
        </w:rPr>
        <w:t xml:space="preserve"> </w:t>
      </w:r>
      <w:r w:rsidR="00495AE9" w:rsidRPr="009D49C1">
        <w:rPr>
          <w:rFonts w:ascii="Times New Roman" w:hAnsi="Times New Roman" w:cs="Times New Roman"/>
          <w:sz w:val="24"/>
          <w:szCs w:val="24"/>
        </w:rPr>
        <w:t>f  = 'karbat çözeltisinin' faktörüdür.</w:t>
      </w:r>
    </w:p>
    <w:p w14:paraId="4E5C8219" w14:textId="77777777" w:rsidR="00AD6121" w:rsidRPr="009D49C1" w:rsidRDefault="00AD6121" w:rsidP="00AD6121">
      <w:pPr>
        <w:jc w:val="both"/>
        <w:rPr>
          <w:rFonts w:ascii="Times New Roman" w:hAnsi="Times New Roman" w:cs="Times New Roman"/>
          <w:sz w:val="24"/>
          <w:szCs w:val="24"/>
        </w:rPr>
      </w:pPr>
    </w:p>
    <w:p w14:paraId="3DFBE21A" w14:textId="77777777" w:rsidR="006F6BED" w:rsidRPr="009D49C1" w:rsidRDefault="006F6BED" w:rsidP="00AD6121">
      <w:pPr>
        <w:jc w:val="both"/>
        <w:rPr>
          <w:rFonts w:ascii="Times New Roman" w:hAnsi="Times New Roman" w:cs="Times New Roman"/>
          <w:sz w:val="24"/>
          <w:szCs w:val="24"/>
        </w:rPr>
      </w:pPr>
    </w:p>
    <w:p w14:paraId="031DCF66" w14:textId="77777777" w:rsidR="006F6BED" w:rsidRPr="009D49C1" w:rsidRDefault="006F6BED" w:rsidP="00AD6121">
      <w:pPr>
        <w:jc w:val="both"/>
        <w:rPr>
          <w:rFonts w:ascii="Times New Roman" w:hAnsi="Times New Roman" w:cs="Times New Roman"/>
          <w:sz w:val="24"/>
          <w:szCs w:val="24"/>
        </w:rPr>
      </w:pPr>
    </w:p>
    <w:p w14:paraId="2C9E6524" w14:textId="77777777" w:rsidR="006F6BED" w:rsidRPr="009D49C1" w:rsidRDefault="006F6BED" w:rsidP="00AD6121">
      <w:pPr>
        <w:jc w:val="both"/>
        <w:rPr>
          <w:rFonts w:ascii="Times New Roman" w:hAnsi="Times New Roman" w:cs="Times New Roman"/>
          <w:sz w:val="24"/>
          <w:szCs w:val="24"/>
        </w:rPr>
      </w:pPr>
      <w:r w:rsidRPr="009D49C1">
        <w:rPr>
          <w:rFonts w:ascii="Times New Roman" w:hAnsi="Times New Roman" w:cs="Times New Roman"/>
          <w:sz w:val="24"/>
          <w:szCs w:val="24"/>
        </w:rPr>
        <w:t>3.5 Sonuçların gösterilmesi</w:t>
      </w:r>
    </w:p>
    <w:p w14:paraId="539AE893" w14:textId="77777777" w:rsidR="006F6BED" w:rsidRPr="009D49C1" w:rsidRDefault="006F6BED" w:rsidP="00AD6121">
      <w:pPr>
        <w:jc w:val="both"/>
        <w:rPr>
          <w:rFonts w:ascii="Times New Roman" w:hAnsi="Times New Roman" w:cs="Times New Roman"/>
          <w:sz w:val="24"/>
          <w:szCs w:val="24"/>
        </w:rPr>
      </w:pPr>
    </w:p>
    <w:p w14:paraId="78D928B7" w14:textId="77777777" w:rsidR="006F6BED" w:rsidRPr="009D49C1" w:rsidRDefault="006F6BED" w:rsidP="00AD6121">
      <w:pPr>
        <w:jc w:val="both"/>
        <w:rPr>
          <w:rFonts w:ascii="Times New Roman" w:hAnsi="Times New Roman" w:cs="Times New Roman"/>
          <w:sz w:val="24"/>
          <w:szCs w:val="24"/>
        </w:rPr>
      </w:pPr>
      <w:r w:rsidRPr="009D49C1">
        <w:rPr>
          <w:rFonts w:ascii="Times New Roman" w:hAnsi="Times New Roman" w:cs="Times New Roman"/>
          <w:sz w:val="24"/>
          <w:szCs w:val="24"/>
        </w:rPr>
        <w:t>Tayin sonucu 0.1 mg/L NP 10 yaklaşımla, mg/L NP 10 cinsinden verilir.</w:t>
      </w:r>
    </w:p>
    <w:p w14:paraId="22E81FC9" w14:textId="77777777" w:rsidR="006F6BED" w:rsidRPr="009D49C1" w:rsidRDefault="006F6BED" w:rsidP="00AD6121">
      <w:pPr>
        <w:jc w:val="both"/>
        <w:rPr>
          <w:rFonts w:ascii="Times New Roman" w:hAnsi="Times New Roman" w:cs="Times New Roman"/>
          <w:sz w:val="24"/>
          <w:szCs w:val="24"/>
        </w:rPr>
      </w:pPr>
    </w:p>
    <w:p w14:paraId="196B3C75" w14:textId="77777777" w:rsidR="006F6BED" w:rsidRPr="009D49C1" w:rsidRDefault="006F6BED" w:rsidP="008A37A8">
      <w:pPr>
        <w:jc w:val="both"/>
        <w:rPr>
          <w:rFonts w:ascii="Times New Roman" w:hAnsi="Times New Roman" w:cs="Times New Roman"/>
          <w:b/>
          <w:bCs/>
          <w:sz w:val="24"/>
          <w:szCs w:val="24"/>
        </w:rPr>
      </w:pPr>
      <w:r w:rsidRPr="009D49C1">
        <w:rPr>
          <w:rFonts w:ascii="Times New Roman" w:hAnsi="Times New Roman" w:cs="Times New Roman"/>
          <w:b/>
          <w:bCs/>
          <w:sz w:val="24"/>
          <w:szCs w:val="24"/>
        </w:rPr>
        <w:t>4-Deneye tabi tutulacak anyonik yüzey aktif maddelerin ön işlemden geçirilmesi</w:t>
      </w:r>
    </w:p>
    <w:p w14:paraId="41FB1AF0" w14:textId="77777777" w:rsidR="006F6BED" w:rsidRPr="009D49C1" w:rsidRDefault="006F6BED" w:rsidP="008A37A8">
      <w:pPr>
        <w:jc w:val="both"/>
        <w:rPr>
          <w:rFonts w:ascii="Times New Roman" w:hAnsi="Times New Roman" w:cs="Times New Roman"/>
          <w:b/>
          <w:bCs/>
          <w:sz w:val="24"/>
          <w:szCs w:val="24"/>
        </w:rPr>
      </w:pPr>
    </w:p>
    <w:p w14:paraId="59453923" w14:textId="77777777" w:rsidR="006F6BED" w:rsidRPr="009D49C1" w:rsidRDefault="006F6BED" w:rsidP="008A37A8">
      <w:pPr>
        <w:jc w:val="both"/>
        <w:rPr>
          <w:rFonts w:ascii="Times New Roman" w:hAnsi="Times New Roman" w:cs="Times New Roman"/>
          <w:sz w:val="24"/>
          <w:szCs w:val="24"/>
        </w:rPr>
      </w:pPr>
      <w:r w:rsidRPr="009D49C1">
        <w:rPr>
          <w:rFonts w:ascii="Times New Roman" w:hAnsi="Times New Roman" w:cs="Times New Roman"/>
          <w:sz w:val="24"/>
          <w:szCs w:val="24"/>
        </w:rPr>
        <w:t xml:space="preserve">4.1. Ön işlem notları </w:t>
      </w:r>
    </w:p>
    <w:p w14:paraId="4FADC649" w14:textId="77777777" w:rsidR="006F6BED" w:rsidRPr="009D49C1" w:rsidRDefault="006F6BED" w:rsidP="008A37A8">
      <w:pPr>
        <w:jc w:val="both"/>
        <w:rPr>
          <w:rFonts w:ascii="Times New Roman" w:hAnsi="Times New Roman" w:cs="Times New Roman"/>
          <w:sz w:val="24"/>
          <w:szCs w:val="24"/>
        </w:rPr>
      </w:pPr>
      <w:r w:rsidRPr="009D49C1">
        <w:rPr>
          <w:rFonts w:ascii="Times New Roman" w:hAnsi="Times New Roman" w:cs="Times New Roman"/>
          <w:sz w:val="24"/>
          <w:szCs w:val="24"/>
        </w:rPr>
        <w:t xml:space="preserve">4.1.1. Numunelerin işlemden geçirilmesi </w:t>
      </w:r>
    </w:p>
    <w:p w14:paraId="0B129079" w14:textId="182FF888" w:rsidR="006F6BED" w:rsidRPr="009D49C1" w:rsidRDefault="006F6BED" w:rsidP="008A37A8">
      <w:pPr>
        <w:pStyle w:val="GvdeMetni"/>
        <w:tabs>
          <w:tab w:val="left" w:pos="851"/>
        </w:tabs>
        <w:spacing w:before="130" w:line="192" w:lineRule="exact"/>
        <w:ind w:left="0" w:right="74"/>
        <w:jc w:val="both"/>
        <w:rPr>
          <w:rFonts w:cs="Times New Roman"/>
          <w:sz w:val="24"/>
          <w:szCs w:val="24"/>
        </w:rPr>
      </w:pPr>
      <w:r w:rsidRPr="009D49C1">
        <w:rPr>
          <w:rFonts w:cs="Times New Roman"/>
          <w:sz w:val="24"/>
          <w:szCs w:val="24"/>
        </w:rPr>
        <w:t>Referans metodunda (do</w:t>
      </w:r>
      <w:r w:rsidR="002F5039" w:rsidRPr="009D49C1">
        <w:rPr>
          <w:rFonts w:cs="Times New Roman"/>
          <w:sz w:val="24"/>
          <w:szCs w:val="24"/>
        </w:rPr>
        <w:t>ğrulama testi</w:t>
      </w:r>
      <w:r w:rsidRPr="009D49C1">
        <w:rPr>
          <w:rFonts w:cs="Times New Roman"/>
          <w:sz w:val="24"/>
          <w:szCs w:val="24"/>
        </w:rPr>
        <w:t>)  birincil biyolojik parçalanabilirliğin tayininden önce, aniyonik yüzey aktif maddelere ve formüle edilmiş deterjanlara uygulanacak işlem aşağıdaki çizelgede belirtilmiştir:</w:t>
      </w:r>
    </w:p>
    <w:p w14:paraId="3DEB99E8" w14:textId="77777777" w:rsidR="004C2DBD" w:rsidRPr="009D49C1" w:rsidRDefault="004C2DBD" w:rsidP="004C2DBD">
      <w:pPr>
        <w:pStyle w:val="GvdeMetni"/>
        <w:tabs>
          <w:tab w:val="left" w:pos="851"/>
        </w:tabs>
        <w:spacing w:before="130" w:line="192" w:lineRule="exact"/>
        <w:ind w:left="0" w:right="74"/>
        <w:jc w:val="both"/>
        <w:rPr>
          <w:rFonts w:cs="Times New Roman"/>
          <w:sz w:val="24"/>
          <w:szCs w:val="24"/>
        </w:rPr>
      </w:pPr>
    </w:p>
    <w:p w14:paraId="623D2A87" w14:textId="77777777" w:rsidR="006F6BED" w:rsidRPr="009D49C1" w:rsidRDefault="006F6BED" w:rsidP="006F6BED">
      <w:pPr>
        <w:tabs>
          <w:tab w:val="left" w:pos="851"/>
        </w:tabs>
        <w:spacing w:before="10" w:line="160" w:lineRule="atLeast"/>
        <w:rPr>
          <w:rFonts w:ascii="Times New Roman" w:eastAsia="Times New Roman" w:hAnsi="Times New Roman" w:cs="Times New Roman"/>
          <w:sz w:val="24"/>
          <w:szCs w:val="24"/>
        </w:rPr>
      </w:pPr>
    </w:p>
    <w:tbl>
      <w:tblPr>
        <w:tblStyle w:val="TableNormal"/>
        <w:tblW w:w="0" w:type="auto"/>
        <w:tblInd w:w="426" w:type="dxa"/>
        <w:tblLayout w:type="fixed"/>
        <w:tblLook w:val="01E0" w:firstRow="1" w:lastRow="1" w:firstColumn="1" w:lastColumn="1" w:noHBand="0" w:noVBand="0"/>
      </w:tblPr>
      <w:tblGrid>
        <w:gridCol w:w="2976"/>
        <w:gridCol w:w="5011"/>
      </w:tblGrid>
      <w:tr w:rsidR="004C2DBD" w:rsidRPr="009D49C1" w14:paraId="451857D1" w14:textId="77777777" w:rsidTr="004C2DBD">
        <w:trPr>
          <w:trHeight w:hRule="exact" w:val="606"/>
        </w:trPr>
        <w:tc>
          <w:tcPr>
            <w:tcW w:w="2976" w:type="dxa"/>
            <w:tcBorders>
              <w:top w:val="single" w:sz="4" w:space="0" w:color="000000"/>
              <w:left w:val="nil"/>
              <w:bottom w:val="single" w:sz="4" w:space="0" w:color="000000"/>
              <w:right w:val="single" w:sz="4" w:space="0" w:color="000000"/>
            </w:tcBorders>
          </w:tcPr>
          <w:p w14:paraId="2BD06FAB" w14:textId="77777777" w:rsidR="004C2DBD" w:rsidRPr="009D49C1" w:rsidRDefault="004C2DBD" w:rsidP="004C2DBD">
            <w:pPr>
              <w:pStyle w:val="TableParagraph"/>
              <w:spacing w:before="81"/>
              <w:ind w:left="1005" w:right="1005"/>
              <w:jc w:val="center"/>
              <w:rPr>
                <w:rFonts w:ascii="Times New Roman" w:hAnsi="Times New Roman" w:cs="Times New Roman"/>
                <w:sz w:val="24"/>
                <w:szCs w:val="24"/>
              </w:rPr>
            </w:pPr>
            <w:r w:rsidRPr="009D49C1">
              <w:rPr>
                <w:rFonts w:ascii="Times New Roman" w:hAnsi="Times New Roman" w:cs="Times New Roman"/>
                <w:sz w:val="24"/>
                <w:szCs w:val="24"/>
              </w:rPr>
              <w:t>Ürünler</w:t>
            </w:r>
          </w:p>
        </w:tc>
        <w:tc>
          <w:tcPr>
            <w:tcW w:w="5011" w:type="dxa"/>
            <w:tcBorders>
              <w:top w:val="single" w:sz="4" w:space="0" w:color="000000"/>
              <w:left w:val="single" w:sz="4" w:space="0" w:color="000000"/>
              <w:bottom w:val="single" w:sz="4" w:space="0" w:color="000000"/>
              <w:right w:val="nil"/>
            </w:tcBorders>
          </w:tcPr>
          <w:p w14:paraId="7658BB5A" w14:textId="77777777" w:rsidR="004C2DBD" w:rsidRPr="009D49C1" w:rsidRDefault="004C2DBD" w:rsidP="004C2DBD">
            <w:pPr>
              <w:pStyle w:val="TableParagraph"/>
              <w:spacing w:before="81"/>
              <w:ind w:left="956" w:right="957"/>
              <w:jc w:val="center"/>
              <w:rPr>
                <w:rFonts w:ascii="Times New Roman" w:hAnsi="Times New Roman" w:cs="Times New Roman"/>
                <w:sz w:val="24"/>
                <w:szCs w:val="24"/>
              </w:rPr>
            </w:pPr>
            <w:r w:rsidRPr="009D49C1">
              <w:rPr>
                <w:rFonts w:ascii="Times New Roman" w:hAnsi="Times New Roman" w:cs="Times New Roman"/>
                <w:sz w:val="24"/>
                <w:szCs w:val="24"/>
              </w:rPr>
              <w:t>İşlem</w:t>
            </w:r>
          </w:p>
        </w:tc>
      </w:tr>
      <w:tr w:rsidR="004C2DBD" w:rsidRPr="009D49C1" w14:paraId="74E77AA4" w14:textId="77777777" w:rsidTr="004C2DBD">
        <w:trPr>
          <w:trHeight w:hRule="exact" w:val="643"/>
        </w:trPr>
        <w:tc>
          <w:tcPr>
            <w:tcW w:w="2976" w:type="dxa"/>
            <w:tcBorders>
              <w:top w:val="single" w:sz="4" w:space="0" w:color="000000"/>
              <w:left w:val="nil"/>
              <w:bottom w:val="single" w:sz="4" w:space="0" w:color="000000"/>
              <w:right w:val="single" w:sz="4" w:space="0" w:color="000000"/>
            </w:tcBorders>
          </w:tcPr>
          <w:p w14:paraId="51EDCAF6" w14:textId="2DC1FE16" w:rsidR="004C2DBD" w:rsidRPr="009D49C1" w:rsidRDefault="004C2DBD" w:rsidP="004C2DBD">
            <w:pPr>
              <w:pStyle w:val="TableParagraph"/>
              <w:spacing w:before="69"/>
              <w:rPr>
                <w:rFonts w:ascii="Times New Roman" w:hAnsi="Times New Roman" w:cs="Times New Roman"/>
                <w:sz w:val="24"/>
                <w:szCs w:val="24"/>
              </w:rPr>
            </w:pPr>
            <w:r w:rsidRPr="009D49C1">
              <w:rPr>
                <w:rFonts w:ascii="Times New Roman" w:hAnsi="Times New Roman" w:cs="Times New Roman"/>
                <w:sz w:val="24"/>
                <w:szCs w:val="24"/>
              </w:rPr>
              <w:t>Anyo</w:t>
            </w:r>
            <w:r w:rsidR="00F708F7" w:rsidRPr="009D49C1">
              <w:rPr>
                <w:rFonts w:ascii="Times New Roman" w:hAnsi="Times New Roman" w:cs="Times New Roman"/>
                <w:sz w:val="24"/>
                <w:szCs w:val="24"/>
              </w:rPr>
              <w:t>n</w:t>
            </w:r>
            <w:r w:rsidRPr="009D49C1">
              <w:rPr>
                <w:rFonts w:ascii="Times New Roman" w:hAnsi="Times New Roman" w:cs="Times New Roman"/>
                <w:sz w:val="24"/>
                <w:szCs w:val="24"/>
              </w:rPr>
              <w:t>ik yüzey aktif maddeler</w:t>
            </w:r>
          </w:p>
        </w:tc>
        <w:tc>
          <w:tcPr>
            <w:tcW w:w="5011" w:type="dxa"/>
            <w:tcBorders>
              <w:top w:val="single" w:sz="4" w:space="0" w:color="000000"/>
              <w:left w:val="single" w:sz="4" w:space="0" w:color="000000"/>
              <w:bottom w:val="single" w:sz="4" w:space="0" w:color="000000"/>
              <w:right w:val="nil"/>
            </w:tcBorders>
          </w:tcPr>
          <w:p w14:paraId="2A9017A2" w14:textId="77777777" w:rsidR="004C2DBD" w:rsidRPr="009D49C1" w:rsidRDefault="004C2DBD" w:rsidP="004C2DBD">
            <w:pPr>
              <w:pStyle w:val="TableParagraph"/>
              <w:spacing w:before="69"/>
              <w:ind w:left="84"/>
              <w:rPr>
                <w:rFonts w:ascii="Times New Roman" w:hAnsi="Times New Roman" w:cs="Times New Roman"/>
                <w:sz w:val="24"/>
                <w:szCs w:val="24"/>
              </w:rPr>
            </w:pPr>
            <w:r w:rsidRPr="009D49C1">
              <w:rPr>
                <w:rFonts w:ascii="Times New Roman" w:hAnsi="Times New Roman" w:cs="Times New Roman"/>
                <w:sz w:val="24"/>
                <w:szCs w:val="24"/>
              </w:rPr>
              <w:t>Yok</w:t>
            </w:r>
          </w:p>
        </w:tc>
      </w:tr>
      <w:tr w:rsidR="004C2DBD" w:rsidRPr="009D49C1" w14:paraId="080B8B4C" w14:textId="77777777" w:rsidTr="004C2DBD">
        <w:trPr>
          <w:trHeight w:hRule="exact" w:val="1616"/>
        </w:trPr>
        <w:tc>
          <w:tcPr>
            <w:tcW w:w="2976" w:type="dxa"/>
            <w:tcBorders>
              <w:top w:val="single" w:sz="4" w:space="0" w:color="000000"/>
              <w:left w:val="nil"/>
              <w:bottom w:val="single" w:sz="4" w:space="0" w:color="000000"/>
              <w:right w:val="single" w:sz="4" w:space="0" w:color="000000"/>
            </w:tcBorders>
          </w:tcPr>
          <w:p w14:paraId="6F58C8C8" w14:textId="77777777" w:rsidR="004C2DBD" w:rsidRPr="009D49C1" w:rsidRDefault="004C2DBD" w:rsidP="004C2DBD">
            <w:pPr>
              <w:pStyle w:val="TableParagraph"/>
              <w:spacing w:before="69"/>
              <w:rPr>
                <w:rFonts w:ascii="Times New Roman" w:hAnsi="Times New Roman" w:cs="Times New Roman"/>
                <w:sz w:val="24"/>
                <w:szCs w:val="24"/>
              </w:rPr>
            </w:pPr>
            <w:r w:rsidRPr="009D49C1">
              <w:rPr>
                <w:rFonts w:ascii="Times New Roman" w:hAnsi="Times New Roman" w:cs="Times New Roman"/>
                <w:sz w:val="24"/>
                <w:szCs w:val="24"/>
              </w:rPr>
              <w:t>Formüle edilmiş deterjanlar</w:t>
            </w:r>
          </w:p>
        </w:tc>
        <w:tc>
          <w:tcPr>
            <w:tcW w:w="5011" w:type="dxa"/>
            <w:tcBorders>
              <w:top w:val="single" w:sz="4" w:space="0" w:color="000000"/>
              <w:left w:val="single" w:sz="4" w:space="0" w:color="000000"/>
              <w:bottom w:val="single" w:sz="4" w:space="0" w:color="000000"/>
              <w:right w:val="nil"/>
            </w:tcBorders>
          </w:tcPr>
          <w:p w14:paraId="3C1B8D61" w14:textId="77777777" w:rsidR="004C2DBD" w:rsidRPr="009D49C1" w:rsidRDefault="004C2DBD" w:rsidP="004C2DBD">
            <w:pPr>
              <w:pStyle w:val="TableParagraph"/>
              <w:spacing w:before="72" w:line="235" w:lineRule="auto"/>
              <w:ind w:left="84" w:right="-2"/>
              <w:jc w:val="both"/>
              <w:rPr>
                <w:rFonts w:ascii="Times New Roman" w:hAnsi="Times New Roman" w:cs="Times New Roman"/>
                <w:sz w:val="24"/>
                <w:szCs w:val="24"/>
              </w:rPr>
            </w:pPr>
            <w:r w:rsidRPr="009D49C1">
              <w:rPr>
                <w:rFonts w:ascii="Times New Roman" w:hAnsi="Times New Roman" w:cs="Times New Roman"/>
                <w:sz w:val="24"/>
                <w:szCs w:val="24"/>
              </w:rPr>
              <w:t>Önce alkolle ekstrakte edilir ve daha sonra, iyon değiştirme işlemi ile anyonik yüzey aktif maddeler ayrılır.</w:t>
            </w:r>
          </w:p>
        </w:tc>
      </w:tr>
    </w:tbl>
    <w:p w14:paraId="19452608" w14:textId="77777777" w:rsidR="006F6BED" w:rsidRPr="009D49C1" w:rsidRDefault="006F6BED" w:rsidP="004C2DBD">
      <w:pPr>
        <w:tabs>
          <w:tab w:val="left" w:pos="851"/>
        </w:tabs>
        <w:rPr>
          <w:rFonts w:ascii="Times New Roman" w:eastAsia="Times New Roman" w:hAnsi="Times New Roman" w:cs="Times New Roman"/>
          <w:sz w:val="24"/>
          <w:szCs w:val="24"/>
        </w:rPr>
      </w:pPr>
    </w:p>
    <w:p w14:paraId="0CD0C2C6" w14:textId="77777777" w:rsidR="006F6BED" w:rsidRPr="009D49C1" w:rsidRDefault="006F6BED" w:rsidP="008A37A8">
      <w:pPr>
        <w:pStyle w:val="GvdeMetni"/>
        <w:tabs>
          <w:tab w:val="left" w:pos="851"/>
        </w:tabs>
        <w:ind w:left="0" w:right="74" w:firstLine="0"/>
        <w:jc w:val="both"/>
        <w:rPr>
          <w:rFonts w:eastAsiaTheme="minorHAnsi" w:cs="Times New Roman"/>
          <w:sz w:val="24"/>
          <w:szCs w:val="24"/>
        </w:rPr>
      </w:pPr>
      <w:r w:rsidRPr="009D49C1">
        <w:rPr>
          <w:rFonts w:eastAsiaTheme="minorHAnsi" w:cs="Times New Roman"/>
          <w:sz w:val="24"/>
          <w:szCs w:val="24"/>
        </w:rPr>
        <w:t>Alkolle ekstraksiyon yapılmasının nedeni, ticari ürünlerde bulunan ve bazı durumlarda biyolojik parçalanabilirliği bozabileceği düşünülen inorganik ve çözünmeyen maddeleri uzaklaştırmaktır.</w:t>
      </w:r>
    </w:p>
    <w:p w14:paraId="0F65A9D8" w14:textId="472D4B49" w:rsidR="00CD258E" w:rsidRPr="009D49C1" w:rsidRDefault="00CD258E" w:rsidP="00CD258E">
      <w:pPr>
        <w:spacing w:before="360" w:after="360"/>
        <w:jc w:val="both"/>
        <w:rPr>
          <w:rFonts w:ascii="Times New Roman" w:hAnsi="Times New Roman" w:cs="Times New Roman"/>
          <w:sz w:val="24"/>
          <w:szCs w:val="24"/>
        </w:rPr>
      </w:pPr>
      <w:r w:rsidRPr="009D49C1">
        <w:rPr>
          <w:rFonts w:ascii="Times New Roman" w:hAnsi="Times New Roman" w:cs="Times New Roman"/>
          <w:sz w:val="24"/>
          <w:szCs w:val="24"/>
        </w:rPr>
        <w:t>4.1.2.</w:t>
      </w:r>
      <w:r w:rsidRPr="009D49C1">
        <w:rPr>
          <w:rFonts w:ascii="Times New Roman" w:hAnsi="Times New Roman" w:cs="Times New Roman"/>
          <w:sz w:val="24"/>
          <w:szCs w:val="24"/>
        </w:rPr>
        <w:tab/>
        <w:t>İyon değiştirme işlemi</w:t>
      </w:r>
    </w:p>
    <w:p w14:paraId="6B99422D" w14:textId="77777777" w:rsidR="00CD258E" w:rsidRPr="009D49C1" w:rsidRDefault="00CD258E" w:rsidP="00CD258E">
      <w:pPr>
        <w:spacing w:before="360" w:after="360"/>
        <w:jc w:val="both"/>
        <w:rPr>
          <w:rFonts w:ascii="Times New Roman" w:hAnsi="Times New Roman" w:cs="Times New Roman"/>
          <w:sz w:val="24"/>
          <w:szCs w:val="24"/>
        </w:rPr>
      </w:pPr>
      <w:r w:rsidRPr="009D49C1">
        <w:rPr>
          <w:rFonts w:ascii="Times New Roman" w:hAnsi="Times New Roman" w:cs="Times New Roman"/>
          <w:sz w:val="24"/>
          <w:szCs w:val="24"/>
        </w:rPr>
        <w:t>Doğru bir biyolojik parçalanabilirlik deneyinin yapılabilmesi için, anyonik yüzey aktif maddelerin sabundan, noniyonik ve katyonik yüzey aktif maddelerden izole edilmesi ve ayrılması gerekir.</w:t>
      </w:r>
    </w:p>
    <w:p w14:paraId="745B96C3" w14:textId="3FE2979E" w:rsidR="00495AE9" w:rsidRPr="009D49C1" w:rsidRDefault="00CD258E" w:rsidP="00CD258E">
      <w:pPr>
        <w:spacing w:before="360" w:after="360"/>
        <w:jc w:val="both"/>
        <w:rPr>
          <w:rFonts w:ascii="Times New Roman" w:hAnsi="Times New Roman" w:cs="Times New Roman"/>
          <w:sz w:val="24"/>
          <w:szCs w:val="24"/>
        </w:rPr>
      </w:pPr>
      <w:r w:rsidRPr="009D49C1">
        <w:rPr>
          <w:rFonts w:ascii="Times New Roman" w:hAnsi="Times New Roman" w:cs="Times New Roman"/>
          <w:sz w:val="24"/>
          <w:szCs w:val="24"/>
        </w:rPr>
        <w:t>Bu işlem, kademeli elusyon için uygun eluant ve kaba gözenekli değiştirici reçine kullanılarak iyon değiştirme tekniği ile gerçekleştirilir.  Bu</w:t>
      </w:r>
      <w:r w:rsidR="004C2DBD" w:rsidRPr="009D49C1">
        <w:rPr>
          <w:rFonts w:ascii="Times New Roman" w:hAnsi="Times New Roman" w:cs="Times New Roman"/>
          <w:sz w:val="24"/>
          <w:szCs w:val="24"/>
        </w:rPr>
        <w:t xml:space="preserve"> şekilde, sabun, anyonik ve non</w:t>
      </w:r>
      <w:r w:rsidRPr="009D49C1">
        <w:rPr>
          <w:rFonts w:ascii="Times New Roman" w:hAnsi="Times New Roman" w:cs="Times New Roman"/>
          <w:sz w:val="24"/>
          <w:szCs w:val="24"/>
        </w:rPr>
        <w:t>yonik yüzey aktif maddeler tek bir işlemle izole edilebilir.</w:t>
      </w:r>
    </w:p>
    <w:p w14:paraId="78B39B3E" w14:textId="70DEB5DA" w:rsidR="00495AE9" w:rsidRPr="009D49C1" w:rsidRDefault="00CD258E" w:rsidP="00495AE9">
      <w:pPr>
        <w:spacing w:before="360" w:after="360"/>
        <w:jc w:val="both"/>
        <w:rPr>
          <w:rFonts w:ascii="Times New Roman" w:hAnsi="Times New Roman" w:cs="Times New Roman"/>
          <w:sz w:val="24"/>
          <w:szCs w:val="24"/>
        </w:rPr>
      </w:pPr>
      <w:r w:rsidRPr="009D49C1">
        <w:rPr>
          <w:rFonts w:ascii="Times New Roman" w:hAnsi="Times New Roman" w:cs="Times New Roman"/>
          <w:sz w:val="24"/>
          <w:szCs w:val="24"/>
        </w:rPr>
        <w:t>4.1.3.Analitik kontrol</w:t>
      </w:r>
    </w:p>
    <w:p w14:paraId="1EB9093D" w14:textId="77777777" w:rsidR="00CD258E" w:rsidRPr="009D49C1" w:rsidRDefault="00CD258E" w:rsidP="00CD258E">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 xml:space="preserve">Homojenleştirme işleminden sonra, sentetik deterjandaki anyonik yüzey aktif madde derişimi,  MBAS analitik metoduna göre belirlenir.  Sabun muhtevası uygun bir analitik metotla tayin edilir. </w:t>
      </w:r>
    </w:p>
    <w:p w14:paraId="2438B060" w14:textId="77777777" w:rsidR="00CD258E" w:rsidRPr="009D49C1" w:rsidRDefault="00CD258E" w:rsidP="00CD258E">
      <w:pPr>
        <w:tabs>
          <w:tab w:val="left" w:pos="851"/>
        </w:tabs>
        <w:spacing w:line="160" w:lineRule="atLeast"/>
        <w:jc w:val="both"/>
        <w:rPr>
          <w:rFonts w:ascii="Times New Roman" w:hAnsi="Times New Roman" w:cs="Times New Roman"/>
          <w:sz w:val="24"/>
          <w:szCs w:val="24"/>
        </w:rPr>
      </w:pPr>
    </w:p>
    <w:p w14:paraId="2DD32B71" w14:textId="77777777" w:rsidR="00CD258E" w:rsidRPr="009D49C1" w:rsidRDefault="00CD258E" w:rsidP="00CD258E">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 xml:space="preserve">Biyolojik parçalanabilirlik deneyleri için gerekli olan fraksiyonların hazırlanmasında ihtiyaç duyulan miktarların hesaplanabilmesi için, üründe bu analizin yapılması gereklidir. </w:t>
      </w:r>
    </w:p>
    <w:p w14:paraId="5581BB6A" w14:textId="77777777" w:rsidR="00CD258E" w:rsidRPr="009D49C1" w:rsidRDefault="00CD258E" w:rsidP="00CD258E">
      <w:pPr>
        <w:tabs>
          <w:tab w:val="left" w:pos="851"/>
        </w:tabs>
        <w:spacing w:line="160" w:lineRule="atLeast"/>
        <w:jc w:val="both"/>
        <w:rPr>
          <w:rFonts w:ascii="Times New Roman" w:hAnsi="Times New Roman" w:cs="Times New Roman"/>
          <w:sz w:val="24"/>
          <w:szCs w:val="24"/>
        </w:rPr>
      </w:pPr>
    </w:p>
    <w:p w14:paraId="338A7431" w14:textId="4DF7CE93" w:rsidR="00CE7C5C" w:rsidRPr="009D49C1" w:rsidRDefault="00CD258E" w:rsidP="00CD258E">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Yüzey aktif maddelerin kantitatif olarak ekstrakte edilmesine gerek yoktur; ancak, anyonik yüzey aktif maddelerin en az %80’i ekstrakte edilmelidir. Genellikle, ekstrakte edilen madde oranı % 90 veya daha fazladır.</w:t>
      </w:r>
    </w:p>
    <w:p w14:paraId="61985783" w14:textId="77777777" w:rsidR="00CE7C5C" w:rsidRPr="009D49C1" w:rsidRDefault="00CE7C5C" w:rsidP="004273E5">
      <w:pPr>
        <w:tabs>
          <w:tab w:val="left" w:pos="851"/>
        </w:tabs>
        <w:spacing w:line="160" w:lineRule="atLeast"/>
        <w:rPr>
          <w:rFonts w:ascii="Times New Roman" w:hAnsi="Times New Roman" w:cs="Times New Roman"/>
          <w:sz w:val="24"/>
          <w:szCs w:val="24"/>
        </w:rPr>
      </w:pPr>
    </w:p>
    <w:p w14:paraId="5211A9A8" w14:textId="77777777" w:rsidR="00CD258E" w:rsidRPr="009D49C1" w:rsidRDefault="00CD258E" w:rsidP="00CD258E">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4.2.Prensip</w:t>
      </w:r>
    </w:p>
    <w:p w14:paraId="435F2830" w14:textId="77777777" w:rsidR="00CD258E" w:rsidRPr="009D49C1" w:rsidRDefault="00CD258E" w:rsidP="00CD258E">
      <w:pPr>
        <w:spacing w:line="230" w:lineRule="exact"/>
        <w:jc w:val="both"/>
        <w:rPr>
          <w:rFonts w:ascii="Times New Roman" w:hAnsi="Times New Roman" w:cs="Times New Roman"/>
          <w:sz w:val="24"/>
          <w:szCs w:val="24"/>
        </w:rPr>
      </w:pPr>
    </w:p>
    <w:p w14:paraId="4017DBA8" w14:textId="77777777" w:rsidR="00CD258E" w:rsidRPr="009D49C1" w:rsidRDefault="00CD258E" w:rsidP="00AD6121">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Homojen bir deterjan numunesinden (toz, krem ve sıvı şeklinde) etanolle ekstraksiyon yoluyla sentetik deterjanda bulunan yüzey aktif maddeler, sabun ve alkolde çözünebilen diğer bileşenler elde edilir.</w:t>
      </w:r>
    </w:p>
    <w:p w14:paraId="6E528C47" w14:textId="77777777" w:rsidR="00CD258E" w:rsidRPr="009D49C1" w:rsidRDefault="00CD258E" w:rsidP="008A37A8">
      <w:pPr>
        <w:tabs>
          <w:tab w:val="left" w:pos="851"/>
        </w:tabs>
        <w:spacing w:line="160" w:lineRule="atLeast"/>
        <w:jc w:val="both"/>
        <w:rPr>
          <w:rFonts w:ascii="Times New Roman" w:hAnsi="Times New Roman" w:cs="Times New Roman"/>
          <w:sz w:val="24"/>
          <w:szCs w:val="24"/>
        </w:rPr>
      </w:pPr>
    </w:p>
    <w:p w14:paraId="6FDC6E3C" w14:textId="77777777" w:rsidR="00CD258E" w:rsidRPr="009D49C1" w:rsidRDefault="00CD258E" w:rsidP="008A37A8">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 xml:space="preserve">Etanol ekstraktı kuruluğa kadar buharlaştırılır, izopropanol/su karışımında çözülür ve elde edilen çözelti, 50 °C’ye ısıtılmış kuvvetli asidik katyon değiştirici / iri gözenekli anyon değiştiriciden geçirilir. İşlemin bu sıcaklıkta yapılmasının sebebi, asidik ortamda bulunması muhtemel yağ asitlerinin çökelmesini önlemektir. </w:t>
      </w:r>
    </w:p>
    <w:p w14:paraId="767DEA1B" w14:textId="77777777" w:rsidR="00CD258E" w:rsidRPr="009D49C1" w:rsidRDefault="00CD258E" w:rsidP="008A37A8">
      <w:pPr>
        <w:tabs>
          <w:tab w:val="left" w:pos="851"/>
        </w:tabs>
        <w:spacing w:line="160" w:lineRule="atLeast"/>
        <w:jc w:val="both"/>
        <w:rPr>
          <w:rFonts w:ascii="Times New Roman" w:hAnsi="Times New Roman" w:cs="Times New Roman"/>
          <w:sz w:val="24"/>
          <w:szCs w:val="24"/>
        </w:rPr>
      </w:pPr>
    </w:p>
    <w:p w14:paraId="578B06D1" w14:textId="77777777" w:rsidR="00CD258E" w:rsidRPr="009D49C1" w:rsidRDefault="00CD258E" w:rsidP="00AD6121">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Deterjanda olabilecek noniyonik yüzey aktif maddeler çözeltidedir.</w:t>
      </w:r>
    </w:p>
    <w:p w14:paraId="6432EE98" w14:textId="77777777" w:rsidR="00CD258E" w:rsidRPr="009D49C1" w:rsidRDefault="00CD258E" w:rsidP="00AD6121">
      <w:pPr>
        <w:tabs>
          <w:tab w:val="left" w:pos="851"/>
        </w:tabs>
        <w:spacing w:line="160" w:lineRule="atLeast"/>
        <w:jc w:val="both"/>
        <w:rPr>
          <w:rFonts w:ascii="Times New Roman" w:hAnsi="Times New Roman" w:cs="Times New Roman"/>
          <w:sz w:val="24"/>
          <w:szCs w:val="24"/>
        </w:rPr>
      </w:pPr>
    </w:p>
    <w:p w14:paraId="10F83016" w14:textId="36BCC0E8" w:rsidR="00CD258E" w:rsidRPr="009D49C1" w:rsidRDefault="00CD258E" w:rsidP="00AD6121">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 xml:space="preserve">Sabunlaşmış yağ asitleri, </w:t>
      </w:r>
      <w:r w:rsidR="00101412" w:rsidRPr="009D49C1">
        <w:rPr>
          <w:rFonts w:ascii="Times New Roman" w:hAnsi="Times New Roman" w:cs="Times New Roman"/>
          <w:sz w:val="24"/>
          <w:szCs w:val="24"/>
        </w:rPr>
        <w:t>CO</w:t>
      </w:r>
      <w:r w:rsidR="00101412"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 xml:space="preserve"> içeren etanol ekstraksiyonu ile ayrılır.  Anyonik yüzey aktif maddeler, izopropanol ve su karışımında hazırlanmış Amonyum bikarbonat çözeltisi ile Amonyum </w:t>
      </w:r>
      <w:r w:rsidRPr="009D49C1">
        <w:rPr>
          <w:rFonts w:ascii="Times New Roman" w:hAnsi="Times New Roman" w:cs="Times New Roman"/>
          <w:sz w:val="24"/>
          <w:szCs w:val="24"/>
        </w:rPr>
        <w:lastRenderedPageBreak/>
        <w:t>tuzları olarak elde edilir.  Parçalanabilirlik deneylerinde bu Amonyum tuzları kullanılır.</w:t>
      </w:r>
    </w:p>
    <w:p w14:paraId="30B3E222" w14:textId="77777777" w:rsidR="00CD258E" w:rsidRPr="009D49C1" w:rsidRDefault="00CD258E" w:rsidP="00AD6121">
      <w:pPr>
        <w:tabs>
          <w:tab w:val="left" w:pos="851"/>
        </w:tabs>
        <w:spacing w:line="160" w:lineRule="atLeast"/>
        <w:jc w:val="both"/>
        <w:rPr>
          <w:rFonts w:ascii="Times New Roman" w:hAnsi="Times New Roman" w:cs="Times New Roman"/>
          <w:sz w:val="24"/>
          <w:szCs w:val="24"/>
        </w:rPr>
      </w:pPr>
    </w:p>
    <w:p w14:paraId="2C622305" w14:textId="7FF70A9D" w:rsidR="00CE7C5C" w:rsidRPr="009D49C1" w:rsidRDefault="00CD258E" w:rsidP="00AD6121">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Biyolojik parçalanabilirlik deneyini ve analitik işlemi bozabilecek katyonik yüzey aktif maddeler, anyon değiştirici üzerine yerleştirilmiş katyon değiştirici tarafından tutularak uzaklaştırılır.</w:t>
      </w:r>
    </w:p>
    <w:p w14:paraId="4BE635E8" w14:textId="77777777" w:rsidR="00CE7C5C" w:rsidRPr="009D49C1" w:rsidRDefault="00CE7C5C" w:rsidP="004273E5">
      <w:pPr>
        <w:tabs>
          <w:tab w:val="left" w:pos="851"/>
        </w:tabs>
        <w:spacing w:line="160" w:lineRule="atLeast"/>
        <w:rPr>
          <w:rFonts w:ascii="Times New Roman" w:hAnsi="Times New Roman" w:cs="Times New Roman"/>
          <w:sz w:val="24"/>
          <w:szCs w:val="24"/>
        </w:rPr>
      </w:pPr>
    </w:p>
    <w:p w14:paraId="373526C8" w14:textId="77777777" w:rsidR="00101412" w:rsidRPr="009D49C1" w:rsidRDefault="00101412" w:rsidP="00101412">
      <w:pPr>
        <w:tabs>
          <w:tab w:val="left" w:pos="1560"/>
        </w:tabs>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 Kimyasallar ve ekipman</w:t>
      </w:r>
    </w:p>
    <w:p w14:paraId="0D1D94A9" w14:textId="77777777" w:rsidR="00101412" w:rsidRPr="009D49C1" w:rsidRDefault="00101412" w:rsidP="00101412">
      <w:pPr>
        <w:tabs>
          <w:tab w:val="left" w:pos="1560"/>
        </w:tabs>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ab/>
      </w:r>
    </w:p>
    <w:p w14:paraId="42DCCE3E" w14:textId="77777777" w:rsidR="00101412" w:rsidRPr="009D49C1" w:rsidRDefault="00101412" w:rsidP="00101412">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4.3.1. Deiyonize su</w:t>
      </w:r>
    </w:p>
    <w:p w14:paraId="72DF6B87" w14:textId="77777777" w:rsidR="004C2DBD" w:rsidRPr="009D49C1" w:rsidRDefault="004C2DBD" w:rsidP="00101412">
      <w:pPr>
        <w:spacing w:line="230" w:lineRule="exact"/>
        <w:jc w:val="both"/>
        <w:rPr>
          <w:rFonts w:ascii="Times New Roman" w:hAnsi="Times New Roman" w:cs="Times New Roman"/>
          <w:sz w:val="24"/>
          <w:szCs w:val="24"/>
        </w:rPr>
      </w:pPr>
    </w:p>
    <w:p w14:paraId="2BE0F8DE" w14:textId="7A425E3B" w:rsidR="00101412" w:rsidRPr="009D49C1" w:rsidRDefault="00101412" w:rsidP="00101412">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4.3.2.Etanol (C</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H</w:t>
      </w:r>
      <w:r w:rsidRPr="009D49C1">
        <w:rPr>
          <w:rFonts w:ascii="Times New Roman" w:hAnsi="Times New Roman" w:cs="Times New Roman"/>
          <w:sz w:val="24"/>
          <w:szCs w:val="24"/>
          <w:vertAlign w:val="subscript"/>
        </w:rPr>
        <w:t>5</w:t>
      </w:r>
      <w:r w:rsidRPr="009D49C1">
        <w:rPr>
          <w:rFonts w:ascii="Times New Roman" w:hAnsi="Times New Roman" w:cs="Times New Roman"/>
          <w:sz w:val="24"/>
          <w:szCs w:val="24"/>
        </w:rPr>
        <w:t>OH), % 95’lik (v/v) (Metil etil keton veya metanole</w:t>
      </w:r>
      <w:r w:rsidR="00087C96" w:rsidRPr="009D49C1">
        <w:rPr>
          <w:rFonts w:ascii="Times New Roman" w:hAnsi="Times New Roman" w:cs="Times New Roman"/>
          <w:sz w:val="24"/>
          <w:szCs w:val="24"/>
        </w:rPr>
        <w:t xml:space="preserve"> </w:t>
      </w:r>
      <w:r w:rsidRPr="009D49C1">
        <w:rPr>
          <w:rFonts w:ascii="Times New Roman" w:hAnsi="Times New Roman" w:cs="Times New Roman"/>
          <w:sz w:val="24"/>
          <w:szCs w:val="24"/>
        </w:rPr>
        <w:t xml:space="preserve">denature edici madde olarak izin verilebilir) </w:t>
      </w:r>
    </w:p>
    <w:p w14:paraId="002CFFCD" w14:textId="77777777" w:rsidR="004C2DBD" w:rsidRPr="009D49C1" w:rsidRDefault="004C2DBD" w:rsidP="00101412">
      <w:pPr>
        <w:spacing w:line="230" w:lineRule="exact"/>
        <w:jc w:val="both"/>
        <w:rPr>
          <w:rFonts w:ascii="Times New Roman" w:hAnsi="Times New Roman" w:cs="Times New Roman"/>
          <w:sz w:val="24"/>
          <w:szCs w:val="24"/>
        </w:rPr>
      </w:pPr>
    </w:p>
    <w:p w14:paraId="70B8160A" w14:textId="77777777" w:rsidR="00101412" w:rsidRPr="009D49C1" w:rsidRDefault="00101412" w:rsidP="00101412">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4.3.3.İzopropanol/ su karışımı, (50/50 v/v); </w:t>
      </w:r>
    </w:p>
    <w:p w14:paraId="6B01A6F2" w14:textId="77777777" w:rsidR="00087C96" w:rsidRPr="009D49C1" w:rsidRDefault="00087C96" w:rsidP="00087C96">
      <w:pPr>
        <w:tabs>
          <w:tab w:val="left" w:pos="851"/>
        </w:tabs>
        <w:spacing w:line="160" w:lineRule="atLeast"/>
        <w:rPr>
          <w:rFonts w:ascii="Times New Roman" w:hAnsi="Times New Roman" w:cs="Times New Roman"/>
          <w:sz w:val="24"/>
          <w:szCs w:val="24"/>
        </w:rPr>
      </w:pPr>
    </w:p>
    <w:p w14:paraId="396E8B86" w14:textId="02416684" w:rsidR="00087C96" w:rsidRPr="009D49C1" w:rsidRDefault="00087C96" w:rsidP="00D5690F">
      <w:pPr>
        <w:pStyle w:val="ListeParagraf"/>
        <w:numPr>
          <w:ilvl w:val="0"/>
          <w:numId w:val="76"/>
        </w:numPr>
        <w:tabs>
          <w:tab w:val="left" w:pos="851"/>
        </w:tabs>
        <w:spacing w:line="160" w:lineRule="atLeast"/>
        <w:rPr>
          <w:rFonts w:ascii="Times New Roman" w:hAnsi="Times New Roman" w:cs="Times New Roman"/>
          <w:sz w:val="24"/>
          <w:szCs w:val="24"/>
        </w:rPr>
      </w:pPr>
      <w:r w:rsidRPr="009D49C1">
        <w:rPr>
          <w:rFonts w:ascii="Times New Roman" w:hAnsi="Times New Roman" w:cs="Times New Roman"/>
          <w:sz w:val="24"/>
          <w:szCs w:val="24"/>
        </w:rPr>
        <w:t>hacimce 50 birim izopropanol (</w:t>
      </w:r>
      <w:r w:rsidR="00D5690F" w:rsidRPr="009D49C1">
        <w:rPr>
          <w:rFonts w:ascii="Times New Roman" w:hAnsi="Times New Roman" w:cs="Times New Roman"/>
          <w:sz w:val="24"/>
          <w:szCs w:val="24"/>
        </w:rPr>
        <w:t>CH</w:t>
      </w:r>
      <w:r w:rsidR="00D5690F" w:rsidRPr="009D49C1">
        <w:rPr>
          <w:rFonts w:ascii="Times New Roman" w:hAnsi="Times New Roman" w:cs="Times New Roman"/>
          <w:sz w:val="24"/>
          <w:szCs w:val="24"/>
          <w:vertAlign w:val="subscript"/>
        </w:rPr>
        <w:t>3</w:t>
      </w:r>
      <w:r w:rsidR="00D5690F" w:rsidRPr="009D49C1">
        <w:rPr>
          <w:rFonts w:ascii="Times New Roman" w:hAnsi="Times New Roman" w:cs="Times New Roman"/>
          <w:sz w:val="24"/>
          <w:szCs w:val="24"/>
        </w:rPr>
        <w:t>CHOH.CH</w:t>
      </w:r>
      <w:r w:rsidR="00D5690F" w:rsidRPr="009D49C1">
        <w:rPr>
          <w:rFonts w:ascii="Times New Roman" w:hAnsi="Times New Roman" w:cs="Times New Roman"/>
          <w:sz w:val="24"/>
          <w:szCs w:val="24"/>
          <w:vertAlign w:val="subscript"/>
        </w:rPr>
        <w:t>3</w:t>
      </w:r>
      <w:r w:rsidRPr="009D49C1">
        <w:rPr>
          <w:rFonts w:ascii="Times New Roman" w:hAnsi="Times New Roman" w:cs="Times New Roman"/>
          <w:sz w:val="24"/>
          <w:szCs w:val="24"/>
        </w:rPr>
        <w:t xml:space="preserve">) ile </w:t>
      </w:r>
    </w:p>
    <w:p w14:paraId="60EB6606" w14:textId="77777777" w:rsidR="00087C96" w:rsidRPr="009D49C1" w:rsidRDefault="00087C96" w:rsidP="00087C96">
      <w:pPr>
        <w:tabs>
          <w:tab w:val="left" w:pos="851"/>
        </w:tabs>
        <w:spacing w:line="160" w:lineRule="atLeast"/>
        <w:rPr>
          <w:rFonts w:ascii="Times New Roman" w:hAnsi="Times New Roman" w:cs="Times New Roman"/>
          <w:sz w:val="24"/>
          <w:szCs w:val="24"/>
        </w:rPr>
      </w:pPr>
    </w:p>
    <w:p w14:paraId="01BC367F" w14:textId="6D16B74B" w:rsidR="00CE7C5C" w:rsidRPr="009D49C1" w:rsidRDefault="00087C96" w:rsidP="00D5690F">
      <w:pPr>
        <w:pStyle w:val="ListeParagraf"/>
        <w:numPr>
          <w:ilvl w:val="0"/>
          <w:numId w:val="76"/>
        </w:numPr>
        <w:tabs>
          <w:tab w:val="left" w:pos="851"/>
        </w:tabs>
        <w:spacing w:line="160" w:lineRule="atLeast"/>
        <w:rPr>
          <w:rFonts w:ascii="Times New Roman" w:hAnsi="Times New Roman" w:cs="Times New Roman"/>
          <w:sz w:val="24"/>
          <w:szCs w:val="24"/>
        </w:rPr>
      </w:pPr>
      <w:r w:rsidRPr="009D49C1">
        <w:rPr>
          <w:rFonts w:ascii="Times New Roman" w:hAnsi="Times New Roman" w:cs="Times New Roman"/>
          <w:sz w:val="24"/>
          <w:szCs w:val="24"/>
        </w:rPr>
        <w:t>50 birim su</w:t>
      </w:r>
      <w:r w:rsidR="00D5690F" w:rsidRPr="009D49C1">
        <w:rPr>
          <w:rFonts w:ascii="Times New Roman" w:hAnsi="Times New Roman" w:cs="Times New Roman"/>
          <w:sz w:val="24"/>
          <w:szCs w:val="24"/>
        </w:rPr>
        <w:t xml:space="preserve"> </w:t>
      </w:r>
      <w:r w:rsidRPr="009D49C1">
        <w:rPr>
          <w:rFonts w:ascii="Times New Roman" w:hAnsi="Times New Roman" w:cs="Times New Roman"/>
          <w:sz w:val="24"/>
          <w:szCs w:val="24"/>
        </w:rPr>
        <w:t>(4.3.1)</w:t>
      </w:r>
    </w:p>
    <w:p w14:paraId="2C836920" w14:textId="77777777" w:rsidR="00CE7C5C" w:rsidRPr="009D49C1" w:rsidRDefault="00CE7C5C" w:rsidP="004273E5">
      <w:pPr>
        <w:tabs>
          <w:tab w:val="left" w:pos="851"/>
        </w:tabs>
        <w:spacing w:line="160" w:lineRule="atLeast"/>
        <w:rPr>
          <w:rFonts w:ascii="Times New Roman" w:hAnsi="Times New Roman" w:cs="Times New Roman"/>
          <w:sz w:val="24"/>
          <w:szCs w:val="24"/>
        </w:rPr>
      </w:pPr>
    </w:p>
    <w:p w14:paraId="02A75FB2" w14:textId="7093A9F8" w:rsidR="00D5690F" w:rsidRPr="009D49C1" w:rsidRDefault="00D5690F" w:rsidP="00AD6121">
      <w:pPr>
        <w:tabs>
          <w:tab w:val="left" w:pos="851"/>
        </w:tabs>
        <w:spacing w:line="160" w:lineRule="atLeast"/>
        <w:jc w:val="both"/>
        <w:rPr>
          <w:rFonts w:ascii="Times New Roman" w:hAnsi="Times New Roman" w:cs="Times New Roman"/>
          <w:sz w:val="24"/>
          <w:szCs w:val="24"/>
        </w:rPr>
      </w:pPr>
      <w:r w:rsidRPr="009D49C1">
        <w:rPr>
          <w:rFonts w:ascii="Times New Roman" w:hAnsi="Times New Roman" w:cs="Times New Roman"/>
          <w:sz w:val="24"/>
          <w:szCs w:val="24"/>
        </w:rPr>
        <w:t xml:space="preserve">4.3.4. Karbondioksitli Etanol çözeltisi (yaklaşık % </w:t>
      </w:r>
      <w:r w:rsidR="00695F3C" w:rsidRPr="009D49C1">
        <w:rPr>
          <w:rFonts w:ascii="Times New Roman" w:hAnsi="Times New Roman" w:cs="Times New Roman"/>
          <w:sz w:val="24"/>
          <w:szCs w:val="24"/>
        </w:rPr>
        <w:t>0,1</w:t>
      </w:r>
      <w:r w:rsidRPr="009D49C1">
        <w:rPr>
          <w:rFonts w:ascii="Times New Roman" w:hAnsi="Times New Roman" w:cs="Times New Roman"/>
          <w:sz w:val="24"/>
          <w:szCs w:val="24"/>
        </w:rPr>
        <w:t xml:space="preserve"> CO</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 xml:space="preserve"> içeren):  Etanol (4.3.2) içerisinden sinterlenmiş bir tüp yardımıyla 10 dakika süreyle CO</w:t>
      </w:r>
      <w:r w:rsidRPr="009D49C1">
        <w:rPr>
          <w:rFonts w:ascii="Times New Roman" w:hAnsi="Times New Roman" w:cs="Times New Roman"/>
          <w:sz w:val="24"/>
          <w:szCs w:val="24"/>
          <w:vertAlign w:val="subscript"/>
        </w:rPr>
        <w:t>2</w:t>
      </w:r>
      <w:r w:rsidRPr="009D49C1">
        <w:rPr>
          <w:rFonts w:ascii="Times New Roman" w:hAnsi="Times New Roman" w:cs="Times New Roman"/>
          <w:sz w:val="24"/>
          <w:szCs w:val="24"/>
        </w:rPr>
        <w:t>gazı geçirilerek. Sadece yeni hazırlanmış çözeltiler kullanılmalıdır.</w:t>
      </w:r>
    </w:p>
    <w:p w14:paraId="5A318883" w14:textId="77777777" w:rsidR="00CE7C5C" w:rsidRPr="009D49C1" w:rsidRDefault="00CE7C5C" w:rsidP="004273E5">
      <w:pPr>
        <w:tabs>
          <w:tab w:val="left" w:pos="851"/>
        </w:tabs>
        <w:spacing w:line="160" w:lineRule="atLeast"/>
        <w:rPr>
          <w:rFonts w:ascii="Times New Roman" w:hAnsi="Times New Roman" w:cs="Times New Roman"/>
          <w:sz w:val="24"/>
          <w:szCs w:val="24"/>
        </w:rPr>
      </w:pPr>
    </w:p>
    <w:p w14:paraId="6ABB67CF" w14:textId="259E497A" w:rsidR="00D5690F" w:rsidRPr="009D49C1" w:rsidRDefault="00D5690F" w:rsidP="00D5690F">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4.3.5. Amonyum bikarbonat çözeltisi, (60/40 v/v): Bu çözelti 0.3</w:t>
      </w:r>
      <w:r w:rsidR="00695F3C" w:rsidRPr="009D49C1">
        <w:rPr>
          <w:rFonts w:ascii="Times New Roman" w:hAnsi="Times New Roman" w:cs="Times New Roman"/>
          <w:sz w:val="24"/>
          <w:szCs w:val="24"/>
        </w:rPr>
        <w:t xml:space="preserve"> </w:t>
      </w:r>
      <w:r w:rsidRPr="009D49C1">
        <w:rPr>
          <w:rFonts w:ascii="Times New Roman" w:hAnsi="Times New Roman" w:cs="Times New Roman"/>
          <w:sz w:val="24"/>
          <w:szCs w:val="24"/>
        </w:rPr>
        <w:t>mol Amonyum bikarbonatın (NH</w:t>
      </w:r>
      <w:r w:rsidRPr="009D49C1">
        <w:rPr>
          <w:rFonts w:ascii="Times New Roman" w:hAnsi="Times New Roman" w:cs="Times New Roman"/>
          <w:sz w:val="24"/>
          <w:szCs w:val="24"/>
          <w:vertAlign w:val="subscript"/>
        </w:rPr>
        <w:t>4</w:t>
      </w:r>
      <w:r w:rsidRPr="009D49C1">
        <w:rPr>
          <w:rFonts w:ascii="Times New Roman" w:hAnsi="Times New Roman" w:cs="Times New Roman"/>
          <w:sz w:val="24"/>
          <w:szCs w:val="24"/>
        </w:rPr>
        <w:t>HCO</w:t>
      </w:r>
      <w:r w:rsidRPr="009D49C1">
        <w:rPr>
          <w:rFonts w:ascii="Times New Roman" w:hAnsi="Times New Roman" w:cs="Times New Roman"/>
          <w:sz w:val="24"/>
          <w:szCs w:val="24"/>
          <w:vertAlign w:val="subscript"/>
        </w:rPr>
        <w:t>3</w:t>
      </w:r>
      <w:r w:rsidRPr="009D49C1">
        <w:rPr>
          <w:rFonts w:ascii="Times New Roman" w:hAnsi="Times New Roman" w:cs="Times New Roman"/>
          <w:sz w:val="24"/>
          <w:szCs w:val="24"/>
        </w:rPr>
        <w:t>), hacimce 60 birim izopropanol ve 40 birim su (4.3.1) içeren 1000 ml’lik bir karışım içinde çözülmesiyle hazırlanır.</w:t>
      </w:r>
    </w:p>
    <w:p w14:paraId="595E025C" w14:textId="77777777" w:rsidR="004C2DBD" w:rsidRPr="009D49C1" w:rsidRDefault="004C2DBD" w:rsidP="00D5690F">
      <w:pPr>
        <w:spacing w:line="230" w:lineRule="exact"/>
        <w:jc w:val="both"/>
        <w:rPr>
          <w:rFonts w:ascii="Times New Roman" w:hAnsi="Times New Roman" w:cs="Times New Roman"/>
          <w:sz w:val="24"/>
          <w:szCs w:val="24"/>
        </w:rPr>
      </w:pPr>
    </w:p>
    <w:p w14:paraId="328A5607" w14:textId="44759C12" w:rsidR="00D5690F" w:rsidRPr="009D49C1" w:rsidRDefault="00D5690F" w:rsidP="00D5690F">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4.3.6.</w:t>
      </w:r>
      <w:r w:rsidR="00695F3C" w:rsidRPr="009D49C1">
        <w:rPr>
          <w:rFonts w:ascii="Times New Roman" w:hAnsi="Times New Roman" w:cs="Times New Roman"/>
          <w:sz w:val="24"/>
          <w:szCs w:val="24"/>
        </w:rPr>
        <w:t xml:space="preserve"> </w:t>
      </w:r>
      <w:r w:rsidRPr="009D49C1">
        <w:rPr>
          <w:rFonts w:ascii="Times New Roman" w:hAnsi="Times New Roman" w:cs="Times New Roman"/>
          <w:sz w:val="24"/>
          <w:szCs w:val="24"/>
        </w:rPr>
        <w:t>Katyon değiştirici (KAT), kuvvetli asidik, alkole dayanıklı, (tane boyu 50 –100 mesh olan).</w:t>
      </w:r>
    </w:p>
    <w:p w14:paraId="068D67AE" w14:textId="77777777" w:rsidR="004C2DBD" w:rsidRPr="009D49C1" w:rsidRDefault="004C2DBD" w:rsidP="00D5690F">
      <w:pPr>
        <w:spacing w:line="230" w:lineRule="exact"/>
        <w:jc w:val="both"/>
        <w:rPr>
          <w:rFonts w:ascii="Times New Roman" w:hAnsi="Times New Roman" w:cs="Times New Roman"/>
          <w:sz w:val="24"/>
          <w:szCs w:val="24"/>
        </w:rPr>
      </w:pPr>
    </w:p>
    <w:p w14:paraId="3A4D74AC" w14:textId="280F2561" w:rsidR="00D5690F" w:rsidRPr="009D49C1" w:rsidRDefault="00D5690F" w:rsidP="00D5690F">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4.3.7. Anyon değiştirici (AAT), kaba gözenekli, Merck Lewatit MP </w:t>
      </w:r>
      <w:r w:rsidR="007510B2" w:rsidRPr="009D49C1">
        <w:rPr>
          <w:rFonts w:ascii="Times New Roman" w:hAnsi="Times New Roman" w:cs="Times New Roman"/>
          <w:sz w:val="24"/>
          <w:szCs w:val="24"/>
        </w:rPr>
        <w:t xml:space="preserve">7080 </w:t>
      </w:r>
      <w:r w:rsidRPr="009D49C1">
        <w:rPr>
          <w:rFonts w:ascii="Times New Roman" w:hAnsi="Times New Roman" w:cs="Times New Roman"/>
          <w:sz w:val="24"/>
          <w:szCs w:val="24"/>
        </w:rPr>
        <w:t>(tane boyu 70-150 mesh) veya eşdeğeri.</w:t>
      </w:r>
    </w:p>
    <w:p w14:paraId="7EB47E9D" w14:textId="77777777" w:rsidR="004C2DBD" w:rsidRPr="009D49C1" w:rsidRDefault="004C2DBD" w:rsidP="00D5690F">
      <w:pPr>
        <w:spacing w:line="230" w:lineRule="exact"/>
        <w:jc w:val="both"/>
        <w:rPr>
          <w:rFonts w:ascii="Times New Roman" w:hAnsi="Times New Roman" w:cs="Times New Roman"/>
          <w:sz w:val="24"/>
          <w:szCs w:val="24"/>
        </w:rPr>
      </w:pPr>
    </w:p>
    <w:p w14:paraId="788A3F3A" w14:textId="4881AF0B" w:rsidR="00D5690F" w:rsidRPr="009D49C1" w:rsidRDefault="00D5690F" w:rsidP="00D5690F">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4.3.8.Hidroklorik asit (HCl) çözeltisi, % 10’luk (w/w).</w:t>
      </w:r>
    </w:p>
    <w:p w14:paraId="6D6A5ADF" w14:textId="77777777" w:rsidR="004C2DBD" w:rsidRPr="009D49C1" w:rsidRDefault="004C2DBD" w:rsidP="00D5690F">
      <w:pPr>
        <w:spacing w:line="230" w:lineRule="exact"/>
        <w:jc w:val="both"/>
        <w:rPr>
          <w:rFonts w:ascii="Times New Roman" w:hAnsi="Times New Roman" w:cs="Times New Roman"/>
          <w:sz w:val="24"/>
          <w:szCs w:val="24"/>
        </w:rPr>
      </w:pPr>
    </w:p>
    <w:p w14:paraId="6AA89E3D" w14:textId="4EC1892F" w:rsidR="00D5690F" w:rsidRPr="009D49C1" w:rsidRDefault="00D5690F" w:rsidP="00D5690F">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4.3.9.Balon; 2000 ml’lik, dibi yuvarlak, traşlanmış cam tapalı, geri soğutuculu.</w:t>
      </w:r>
    </w:p>
    <w:p w14:paraId="242D175F" w14:textId="77777777" w:rsidR="004C2DBD" w:rsidRPr="009D49C1" w:rsidRDefault="004C2DBD" w:rsidP="00D5690F">
      <w:pPr>
        <w:spacing w:line="230" w:lineRule="exact"/>
        <w:jc w:val="both"/>
        <w:rPr>
          <w:rFonts w:ascii="Times New Roman" w:hAnsi="Times New Roman" w:cs="Times New Roman"/>
          <w:sz w:val="24"/>
          <w:szCs w:val="24"/>
        </w:rPr>
      </w:pPr>
    </w:p>
    <w:p w14:paraId="6EF134B4" w14:textId="77777777" w:rsidR="00695F3C" w:rsidRPr="009D49C1" w:rsidRDefault="007A0C61" w:rsidP="007A0C61">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4.3.10. </w:t>
      </w:r>
      <w:r w:rsidR="001632EE" w:rsidRPr="009D49C1">
        <w:rPr>
          <w:rFonts w:ascii="Times New Roman" w:hAnsi="Times New Roman" w:cs="Times New Roman"/>
          <w:sz w:val="24"/>
          <w:szCs w:val="24"/>
        </w:rPr>
        <w:t xml:space="preserve">Süzgeç kâğıdı için (ısıtılabilir) 90 mm çapında nuçe hunisi; </w:t>
      </w:r>
    </w:p>
    <w:p w14:paraId="61BE2977" w14:textId="77777777" w:rsidR="00695F3C" w:rsidRPr="009D49C1" w:rsidRDefault="00695F3C" w:rsidP="007A0C61">
      <w:pPr>
        <w:spacing w:line="230" w:lineRule="exact"/>
        <w:jc w:val="both"/>
        <w:rPr>
          <w:rFonts w:ascii="Times New Roman" w:hAnsi="Times New Roman" w:cs="Times New Roman"/>
          <w:sz w:val="24"/>
          <w:szCs w:val="24"/>
        </w:rPr>
      </w:pPr>
    </w:p>
    <w:p w14:paraId="0CB2198C" w14:textId="367FD93F" w:rsidR="007A0C61" w:rsidRPr="009D49C1" w:rsidRDefault="007A0C61" w:rsidP="007A0C61">
      <w:pPr>
        <w:spacing w:line="230" w:lineRule="exact"/>
        <w:jc w:val="both"/>
        <w:rPr>
          <w:rFonts w:ascii="Times New Roman" w:hAnsi="Times New Roman" w:cs="Times New Roman"/>
          <w:sz w:val="24"/>
          <w:szCs w:val="24"/>
        </w:rPr>
      </w:pPr>
      <w:r w:rsidRPr="009D49C1">
        <w:rPr>
          <w:rFonts w:ascii="Times New Roman" w:eastAsia="Times New Roman" w:hAnsi="Times New Roman" w:cs="Times New Roman"/>
          <w:sz w:val="24"/>
          <w:szCs w:val="24"/>
        </w:rPr>
        <w:t xml:space="preserve">4.3.11 </w:t>
      </w:r>
      <w:r w:rsidR="001632EE" w:rsidRPr="009D49C1">
        <w:rPr>
          <w:rFonts w:ascii="Times New Roman" w:hAnsi="Times New Roman" w:cs="Times New Roman"/>
          <w:sz w:val="24"/>
          <w:szCs w:val="24"/>
        </w:rPr>
        <w:t>Nuçe erleni; 2000 ml’lik.</w:t>
      </w:r>
    </w:p>
    <w:p w14:paraId="70E662D0" w14:textId="77777777" w:rsidR="004C2DBD" w:rsidRPr="009D49C1" w:rsidRDefault="004C2DBD" w:rsidP="007A0C61">
      <w:pPr>
        <w:spacing w:line="230" w:lineRule="exact"/>
        <w:jc w:val="both"/>
        <w:rPr>
          <w:rFonts w:ascii="Times New Roman" w:hAnsi="Times New Roman" w:cs="Times New Roman"/>
          <w:sz w:val="24"/>
          <w:szCs w:val="24"/>
        </w:rPr>
      </w:pPr>
    </w:p>
    <w:p w14:paraId="34EB0361" w14:textId="77777777" w:rsidR="007A0C61" w:rsidRPr="009D49C1" w:rsidRDefault="007A0C61" w:rsidP="007A0C61">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4.3.12.</w:t>
      </w:r>
      <w:r w:rsidR="001632EE" w:rsidRPr="009D49C1">
        <w:rPr>
          <w:rFonts w:ascii="Times New Roman" w:hAnsi="Times New Roman" w:cs="Times New Roman"/>
          <w:sz w:val="24"/>
          <w:szCs w:val="24"/>
        </w:rPr>
        <w:t xml:space="preserve"> İyon değiştirici kolonlar; ısıtma ceketli ve musluklu, iç tüpünün çapı 60 mm ve yüksekliği 450 mm olan (Bkz. Şekil 4).</w:t>
      </w:r>
    </w:p>
    <w:p w14:paraId="5749A36E" w14:textId="77777777" w:rsidR="00695F3C" w:rsidRPr="009D49C1" w:rsidRDefault="00695F3C" w:rsidP="007A0C61">
      <w:pPr>
        <w:spacing w:line="230" w:lineRule="exact"/>
        <w:jc w:val="both"/>
        <w:rPr>
          <w:rFonts w:ascii="Times New Roman" w:hAnsi="Times New Roman" w:cs="Times New Roman"/>
          <w:sz w:val="24"/>
          <w:szCs w:val="24"/>
        </w:rPr>
      </w:pPr>
    </w:p>
    <w:p w14:paraId="12011FF7" w14:textId="77777777" w:rsidR="007A0C61" w:rsidRPr="009D49C1" w:rsidRDefault="007A0C61" w:rsidP="007A0C61">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4.3.13. </w:t>
      </w:r>
      <w:r w:rsidR="001632EE" w:rsidRPr="009D49C1">
        <w:rPr>
          <w:rFonts w:ascii="Times New Roman" w:hAnsi="Times New Roman" w:cs="Times New Roman"/>
          <w:sz w:val="24"/>
          <w:szCs w:val="24"/>
        </w:rPr>
        <w:t>Su banyosu</w:t>
      </w:r>
    </w:p>
    <w:p w14:paraId="3F0F8DB3" w14:textId="77777777" w:rsidR="00695F3C" w:rsidRPr="009D49C1" w:rsidRDefault="00695F3C" w:rsidP="007A0C61">
      <w:pPr>
        <w:spacing w:line="230" w:lineRule="exact"/>
        <w:jc w:val="both"/>
        <w:rPr>
          <w:rFonts w:ascii="Times New Roman" w:hAnsi="Times New Roman" w:cs="Times New Roman"/>
          <w:sz w:val="24"/>
          <w:szCs w:val="24"/>
        </w:rPr>
      </w:pPr>
    </w:p>
    <w:p w14:paraId="0B5C5D84" w14:textId="77777777" w:rsidR="007A0C61" w:rsidRPr="009D49C1" w:rsidRDefault="007A0C61" w:rsidP="007A0C61">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4.3.14. </w:t>
      </w:r>
      <w:r w:rsidR="001632EE" w:rsidRPr="009D49C1">
        <w:rPr>
          <w:rFonts w:ascii="Times New Roman" w:hAnsi="Times New Roman" w:cs="Times New Roman"/>
          <w:sz w:val="24"/>
          <w:szCs w:val="24"/>
        </w:rPr>
        <w:t>Vakumlu etüv</w:t>
      </w:r>
    </w:p>
    <w:p w14:paraId="52BBE497" w14:textId="77777777" w:rsidR="00695F3C" w:rsidRPr="009D49C1" w:rsidRDefault="00695F3C" w:rsidP="007A0C61">
      <w:pPr>
        <w:spacing w:line="230" w:lineRule="exact"/>
        <w:jc w:val="both"/>
        <w:rPr>
          <w:rFonts w:ascii="Times New Roman" w:hAnsi="Times New Roman" w:cs="Times New Roman"/>
          <w:sz w:val="24"/>
          <w:szCs w:val="24"/>
        </w:rPr>
      </w:pPr>
    </w:p>
    <w:p w14:paraId="6F167C72" w14:textId="2B5E464E" w:rsidR="001632EE" w:rsidRPr="009D49C1" w:rsidRDefault="007A0C61" w:rsidP="007A0C61">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4.3.15. </w:t>
      </w:r>
      <w:r w:rsidR="001632EE" w:rsidRPr="009D49C1">
        <w:rPr>
          <w:rFonts w:ascii="Times New Roman" w:hAnsi="Times New Roman" w:cs="Times New Roman"/>
          <w:sz w:val="24"/>
          <w:szCs w:val="24"/>
        </w:rPr>
        <w:t>Termostat</w:t>
      </w:r>
    </w:p>
    <w:p w14:paraId="0D3D6986" w14:textId="77777777" w:rsidR="00695F3C" w:rsidRPr="009D49C1" w:rsidRDefault="00695F3C" w:rsidP="007A0C61">
      <w:pPr>
        <w:spacing w:line="230" w:lineRule="exact"/>
        <w:jc w:val="both"/>
        <w:rPr>
          <w:rFonts w:ascii="Times New Roman" w:hAnsi="Times New Roman" w:cs="Times New Roman"/>
          <w:sz w:val="24"/>
          <w:szCs w:val="24"/>
        </w:rPr>
      </w:pPr>
    </w:p>
    <w:p w14:paraId="3E69E9ED" w14:textId="1BAA43B9" w:rsidR="001632EE" w:rsidRPr="009D49C1" w:rsidRDefault="007A0C61" w:rsidP="007A0C61">
      <w:pPr>
        <w:spacing w:line="230" w:lineRule="exact"/>
        <w:jc w:val="both"/>
        <w:rPr>
          <w:rFonts w:ascii="Times New Roman" w:hAnsi="Times New Roman" w:cs="Times New Roman"/>
          <w:sz w:val="24"/>
          <w:szCs w:val="24"/>
        </w:rPr>
      </w:pPr>
      <w:r w:rsidRPr="009D49C1">
        <w:rPr>
          <w:rFonts w:ascii="Times New Roman" w:hAnsi="Times New Roman" w:cs="Times New Roman"/>
          <w:sz w:val="24"/>
          <w:szCs w:val="24"/>
        </w:rPr>
        <w:t xml:space="preserve">4.3.16. </w:t>
      </w:r>
      <w:r w:rsidR="001632EE" w:rsidRPr="009D49C1">
        <w:rPr>
          <w:rFonts w:ascii="Times New Roman" w:hAnsi="Times New Roman" w:cs="Times New Roman"/>
          <w:sz w:val="24"/>
          <w:szCs w:val="24"/>
        </w:rPr>
        <w:t xml:space="preserve">Döner </w:t>
      </w:r>
      <w:r w:rsidR="00BD773A" w:rsidRPr="009D49C1">
        <w:rPr>
          <w:rFonts w:ascii="Times New Roman" w:hAnsi="Times New Roman" w:cs="Times New Roman"/>
          <w:sz w:val="24"/>
          <w:szCs w:val="24"/>
        </w:rPr>
        <w:t>kurutucu</w:t>
      </w:r>
    </w:p>
    <w:p w14:paraId="00400A82" w14:textId="4FDAD631" w:rsidR="001632EE" w:rsidRPr="009D49C1" w:rsidRDefault="001632EE" w:rsidP="004273E5">
      <w:pPr>
        <w:tabs>
          <w:tab w:val="left" w:pos="851"/>
        </w:tabs>
        <w:rPr>
          <w:rFonts w:ascii="Times New Roman" w:hAnsi="Times New Roman" w:cs="Times New Roman"/>
          <w:sz w:val="24"/>
          <w:szCs w:val="24"/>
        </w:rPr>
      </w:pPr>
    </w:p>
    <w:p w14:paraId="71F281A4" w14:textId="77777777" w:rsidR="007A0C61" w:rsidRPr="009D49C1" w:rsidRDefault="007A0C61" w:rsidP="004273E5">
      <w:pPr>
        <w:tabs>
          <w:tab w:val="left" w:pos="851"/>
        </w:tabs>
        <w:rPr>
          <w:rFonts w:ascii="Times New Roman" w:hAnsi="Times New Roman" w:cs="Times New Roman"/>
          <w:sz w:val="24"/>
          <w:szCs w:val="24"/>
        </w:rPr>
      </w:pPr>
    </w:p>
    <w:p w14:paraId="448C97E8" w14:textId="1EF3A6CB" w:rsidR="007A0C61" w:rsidRPr="009D49C1" w:rsidRDefault="007A0C61" w:rsidP="007A0C61">
      <w:pPr>
        <w:tabs>
          <w:tab w:val="left" w:pos="851"/>
        </w:tabs>
        <w:rPr>
          <w:rFonts w:ascii="Times New Roman" w:hAnsi="Times New Roman" w:cs="Times New Roman"/>
          <w:sz w:val="24"/>
          <w:szCs w:val="24"/>
        </w:rPr>
      </w:pPr>
      <w:r w:rsidRPr="009D49C1">
        <w:rPr>
          <w:rFonts w:ascii="Times New Roman" w:hAnsi="Times New Roman" w:cs="Times New Roman"/>
          <w:sz w:val="24"/>
          <w:szCs w:val="24"/>
        </w:rPr>
        <w:t>4.4.</w:t>
      </w:r>
      <w:r w:rsidRPr="009D49C1">
        <w:rPr>
          <w:rFonts w:ascii="Times New Roman" w:hAnsi="Times New Roman" w:cs="Times New Roman"/>
          <w:sz w:val="24"/>
          <w:szCs w:val="24"/>
        </w:rPr>
        <w:tab/>
        <w:t>Ekstraktın hazırlanması ve anyonik yüzey aktif maddelerin ayrılması</w:t>
      </w:r>
    </w:p>
    <w:p w14:paraId="0805E60A" w14:textId="77777777" w:rsidR="00695F3C" w:rsidRPr="009D49C1" w:rsidRDefault="00695F3C" w:rsidP="007A0C61">
      <w:pPr>
        <w:tabs>
          <w:tab w:val="left" w:pos="851"/>
        </w:tabs>
        <w:rPr>
          <w:rFonts w:ascii="Times New Roman" w:hAnsi="Times New Roman" w:cs="Times New Roman"/>
          <w:sz w:val="24"/>
          <w:szCs w:val="24"/>
        </w:rPr>
      </w:pPr>
    </w:p>
    <w:p w14:paraId="60AC7F1D" w14:textId="6A79C6C3" w:rsidR="007A0C61" w:rsidRPr="009D49C1" w:rsidRDefault="007A0C61" w:rsidP="008A37A8">
      <w:pPr>
        <w:tabs>
          <w:tab w:val="left" w:pos="851"/>
        </w:tabs>
        <w:jc w:val="both"/>
        <w:rPr>
          <w:rFonts w:ascii="Times New Roman" w:hAnsi="Times New Roman" w:cs="Times New Roman"/>
          <w:sz w:val="24"/>
          <w:szCs w:val="24"/>
        </w:rPr>
      </w:pPr>
      <w:r w:rsidRPr="009D49C1">
        <w:rPr>
          <w:rFonts w:ascii="Times New Roman" w:hAnsi="Times New Roman" w:cs="Times New Roman"/>
          <w:sz w:val="24"/>
          <w:szCs w:val="24"/>
        </w:rPr>
        <w:t>4.4.1.</w:t>
      </w:r>
      <w:r w:rsidRPr="009D49C1">
        <w:rPr>
          <w:rFonts w:ascii="Times New Roman" w:hAnsi="Times New Roman" w:cs="Times New Roman"/>
          <w:sz w:val="24"/>
          <w:szCs w:val="24"/>
        </w:rPr>
        <w:tab/>
        <w:t>Ekstraktın hazırlanması</w:t>
      </w:r>
    </w:p>
    <w:p w14:paraId="3E385A1E" w14:textId="77777777" w:rsidR="00695F3C" w:rsidRPr="009D49C1" w:rsidRDefault="00695F3C" w:rsidP="008A37A8">
      <w:pPr>
        <w:tabs>
          <w:tab w:val="left" w:pos="851"/>
        </w:tabs>
        <w:jc w:val="both"/>
        <w:rPr>
          <w:rFonts w:ascii="Times New Roman" w:hAnsi="Times New Roman" w:cs="Times New Roman"/>
          <w:sz w:val="24"/>
          <w:szCs w:val="24"/>
        </w:rPr>
      </w:pPr>
    </w:p>
    <w:p w14:paraId="54956196" w14:textId="77777777" w:rsidR="007A0C61" w:rsidRPr="009D49C1" w:rsidRDefault="007A0C61" w:rsidP="008A37A8">
      <w:pPr>
        <w:tabs>
          <w:tab w:val="left" w:pos="851"/>
        </w:tabs>
        <w:jc w:val="both"/>
        <w:rPr>
          <w:rFonts w:ascii="Times New Roman" w:hAnsi="Times New Roman" w:cs="Times New Roman"/>
          <w:sz w:val="24"/>
          <w:szCs w:val="24"/>
        </w:rPr>
      </w:pPr>
      <w:r w:rsidRPr="009D49C1">
        <w:rPr>
          <w:rFonts w:ascii="Times New Roman" w:hAnsi="Times New Roman" w:cs="Times New Roman"/>
          <w:sz w:val="24"/>
          <w:szCs w:val="24"/>
        </w:rPr>
        <w:t>Biyolojik parçalanabilirlik deneyi için gerekli olan yüzey aktif madde miktarı yaklaşık 50 g MBAS ‘tır.</w:t>
      </w:r>
    </w:p>
    <w:p w14:paraId="2B587FD0" w14:textId="77777777" w:rsidR="00960FA0" w:rsidRPr="009D49C1" w:rsidRDefault="00960FA0" w:rsidP="008A37A8">
      <w:pPr>
        <w:tabs>
          <w:tab w:val="left" w:pos="851"/>
        </w:tabs>
        <w:jc w:val="both"/>
        <w:rPr>
          <w:rFonts w:ascii="Times New Roman" w:hAnsi="Times New Roman" w:cs="Times New Roman"/>
          <w:sz w:val="24"/>
          <w:szCs w:val="24"/>
        </w:rPr>
      </w:pPr>
    </w:p>
    <w:p w14:paraId="5801DA39" w14:textId="77777777" w:rsidR="007A0C61" w:rsidRPr="009D49C1" w:rsidRDefault="007A0C61" w:rsidP="00754323">
      <w:pPr>
        <w:tabs>
          <w:tab w:val="left" w:pos="851"/>
        </w:tabs>
        <w:jc w:val="both"/>
        <w:rPr>
          <w:rFonts w:ascii="Times New Roman" w:hAnsi="Times New Roman" w:cs="Times New Roman"/>
          <w:sz w:val="24"/>
          <w:szCs w:val="24"/>
        </w:rPr>
      </w:pPr>
      <w:r w:rsidRPr="009D49C1">
        <w:rPr>
          <w:rFonts w:ascii="Times New Roman" w:hAnsi="Times New Roman" w:cs="Times New Roman"/>
          <w:sz w:val="24"/>
          <w:szCs w:val="24"/>
        </w:rPr>
        <w:t xml:space="preserve">Ekstrakte edilecek ürün miktarı, normal şartlarda, 1000 g’ı geçmez; ancak, yeteri kadar ekstrakt </w:t>
      </w:r>
      <w:r w:rsidRPr="009D49C1">
        <w:rPr>
          <w:rFonts w:ascii="Times New Roman" w:hAnsi="Times New Roman" w:cs="Times New Roman"/>
          <w:sz w:val="24"/>
          <w:szCs w:val="24"/>
        </w:rPr>
        <w:lastRenderedPageBreak/>
        <w:t xml:space="preserve">elde edilebilmesi için ilâve numune kullanımı gerekebilir.  Kolaylık açısından, parçalanma deneyi için ekstrakt hazırlamakta kullanılacak ürün miktarı 5000 g’la sınırlandırılmalıdır. </w:t>
      </w:r>
    </w:p>
    <w:p w14:paraId="2F0816FF" w14:textId="77777777" w:rsidR="007A0C61" w:rsidRPr="009D49C1" w:rsidRDefault="007A0C61" w:rsidP="00754323">
      <w:pPr>
        <w:tabs>
          <w:tab w:val="left" w:pos="851"/>
        </w:tabs>
        <w:jc w:val="both"/>
        <w:rPr>
          <w:rFonts w:ascii="Times New Roman" w:hAnsi="Times New Roman" w:cs="Times New Roman"/>
          <w:sz w:val="24"/>
          <w:szCs w:val="24"/>
        </w:rPr>
      </w:pPr>
    </w:p>
    <w:p w14:paraId="03220E39" w14:textId="2C3D9901" w:rsidR="001632EE" w:rsidRPr="009D49C1" w:rsidRDefault="007A0C61" w:rsidP="008A37A8">
      <w:pPr>
        <w:tabs>
          <w:tab w:val="left" w:pos="851"/>
        </w:tabs>
        <w:jc w:val="both"/>
        <w:rPr>
          <w:rFonts w:ascii="Times New Roman" w:hAnsi="Times New Roman" w:cs="Times New Roman"/>
          <w:sz w:val="24"/>
          <w:szCs w:val="24"/>
        </w:rPr>
      </w:pPr>
      <w:r w:rsidRPr="009D49C1">
        <w:rPr>
          <w:rFonts w:ascii="Times New Roman" w:hAnsi="Times New Roman" w:cs="Times New Roman"/>
          <w:sz w:val="24"/>
          <w:szCs w:val="24"/>
        </w:rPr>
        <w:t>Deneyimler, büyük miktarlarda çalışılarak tek bir ekstraksiyon yapmak yerine, küçük miktarlarda ancak fazla sayıda ekstraksiyon yapmanın daha avantajlı olduğunu göstermiştir.  Belirtilen iyon değiştirici miktarlar, 600-700 mmol yüzey aktif madde ve sabunla çalışılacak şekilde tasarlanmıştır.</w:t>
      </w:r>
      <w:r w:rsidR="00523F01" w:rsidRPr="009D49C1">
        <w:rPr>
          <w:rFonts w:ascii="Times New Roman" w:hAnsi="Times New Roman" w:cs="Times New Roman"/>
          <w:sz w:val="24"/>
          <w:szCs w:val="24"/>
        </w:rPr>
        <w:t xml:space="preserve"> </w:t>
      </w:r>
    </w:p>
    <w:p w14:paraId="7F4F123B" w14:textId="77777777" w:rsidR="002045E7" w:rsidRPr="009D49C1" w:rsidRDefault="002045E7" w:rsidP="002045E7">
      <w:pPr>
        <w:tabs>
          <w:tab w:val="left" w:pos="851"/>
        </w:tabs>
        <w:jc w:val="both"/>
        <w:rPr>
          <w:rFonts w:ascii="Times New Roman" w:hAnsi="Times New Roman" w:cs="Times New Roman"/>
          <w:sz w:val="24"/>
          <w:szCs w:val="24"/>
        </w:rPr>
      </w:pPr>
    </w:p>
    <w:p w14:paraId="603CEF46" w14:textId="77777777" w:rsidR="002045E7" w:rsidRPr="009D49C1" w:rsidRDefault="002045E7" w:rsidP="002045E7">
      <w:pPr>
        <w:tabs>
          <w:tab w:val="left" w:pos="851"/>
        </w:tabs>
        <w:jc w:val="both"/>
        <w:rPr>
          <w:rFonts w:ascii="Times New Roman" w:eastAsia="Times New Roman" w:hAnsi="Times New Roman" w:cs="Times New Roman"/>
          <w:sz w:val="24"/>
          <w:szCs w:val="24"/>
        </w:rPr>
      </w:pPr>
    </w:p>
    <w:p w14:paraId="43178708" w14:textId="1DDBB2EC" w:rsidR="001632EE" w:rsidRPr="009D49C1" w:rsidRDefault="00960FA0" w:rsidP="002045E7">
      <w:pPr>
        <w:pStyle w:val="GvdeMetni"/>
        <w:ind w:left="0" w:firstLine="0"/>
        <w:rPr>
          <w:rFonts w:cs="Times New Roman"/>
          <w:sz w:val="24"/>
          <w:szCs w:val="24"/>
        </w:rPr>
      </w:pPr>
      <w:r w:rsidRPr="009D49C1">
        <w:rPr>
          <w:rFonts w:cs="Times New Roman"/>
          <w:sz w:val="24"/>
          <w:szCs w:val="24"/>
        </w:rPr>
        <w:t xml:space="preserve">4.4.2. </w:t>
      </w:r>
      <w:r w:rsidR="001632EE" w:rsidRPr="009D49C1">
        <w:rPr>
          <w:rFonts w:cs="Times New Roman"/>
          <w:sz w:val="24"/>
          <w:szCs w:val="24"/>
        </w:rPr>
        <w:t>Alkolde çözünebilen bileşenlerin izole edilmesi</w:t>
      </w:r>
    </w:p>
    <w:p w14:paraId="177B59EC" w14:textId="77777777" w:rsidR="002045E7" w:rsidRPr="009D49C1" w:rsidRDefault="002045E7" w:rsidP="002045E7">
      <w:pPr>
        <w:pStyle w:val="GvdeMetni"/>
        <w:ind w:left="0" w:firstLine="0"/>
        <w:jc w:val="both"/>
        <w:rPr>
          <w:rFonts w:cs="Times New Roman"/>
          <w:sz w:val="24"/>
          <w:szCs w:val="24"/>
        </w:rPr>
      </w:pPr>
    </w:p>
    <w:p w14:paraId="78A42109" w14:textId="7AF71FB7" w:rsidR="001632EE" w:rsidRPr="009D49C1" w:rsidRDefault="001632EE" w:rsidP="002045E7">
      <w:pPr>
        <w:pStyle w:val="GvdeMetni"/>
        <w:tabs>
          <w:tab w:val="left" w:pos="851"/>
        </w:tabs>
        <w:ind w:left="0" w:right="74" w:firstLine="0"/>
        <w:jc w:val="both"/>
        <w:rPr>
          <w:rFonts w:eastAsiaTheme="minorHAnsi" w:cs="Times New Roman"/>
          <w:sz w:val="24"/>
          <w:szCs w:val="24"/>
        </w:rPr>
      </w:pPr>
      <w:r w:rsidRPr="009D49C1">
        <w:rPr>
          <w:rFonts w:eastAsiaTheme="minorHAnsi" w:cs="Times New Roman"/>
          <w:sz w:val="24"/>
          <w:szCs w:val="24"/>
        </w:rPr>
        <w:t>Analize tabi tutulacak sentetik deterjandan 250 g alınır, 1250 ml etanol içine ilave edilir, karışım kaynama noktasına kadar ısıtılır ve sürekli karıştırılmak suretiyle bir saat müddetle geri soğutucu altında kaynatma işlemine devam edilir.</w:t>
      </w:r>
      <w:r w:rsidR="002045E7" w:rsidRPr="009D49C1">
        <w:rPr>
          <w:rFonts w:eastAsiaTheme="minorHAnsi" w:cs="Times New Roman"/>
          <w:sz w:val="24"/>
          <w:szCs w:val="24"/>
        </w:rPr>
        <w:t xml:space="preserve"> </w:t>
      </w:r>
      <w:r w:rsidRPr="009D49C1">
        <w:rPr>
          <w:rFonts w:eastAsiaTheme="minorHAnsi" w:cs="Times New Roman"/>
          <w:sz w:val="24"/>
          <w:szCs w:val="24"/>
        </w:rPr>
        <w:t>Sıcak alkollü çözelti, sıcaklığı 50 °C’de tutulan kaba gözenekli nuçe hunisinden hızla süzülür.  Balon ve nuçe hunisi yaklaşık 200 ml sıcak etanol ile yıkanır.  Yıkama sıvıları da süzüntünün olduğu nuçe erleninde toplanır.</w:t>
      </w:r>
    </w:p>
    <w:p w14:paraId="03588338" w14:textId="77777777" w:rsidR="001632EE" w:rsidRPr="009D49C1" w:rsidRDefault="001632EE" w:rsidP="00960FA0">
      <w:pPr>
        <w:tabs>
          <w:tab w:val="left" w:pos="851"/>
        </w:tabs>
        <w:spacing w:line="160" w:lineRule="atLeast"/>
        <w:rPr>
          <w:rFonts w:ascii="Times New Roman" w:eastAsia="Times New Roman" w:hAnsi="Times New Roman" w:cs="Times New Roman"/>
          <w:sz w:val="24"/>
          <w:szCs w:val="24"/>
        </w:rPr>
      </w:pPr>
    </w:p>
    <w:p w14:paraId="75AEB02A" w14:textId="647C45CB" w:rsidR="001632EE" w:rsidRPr="009D49C1" w:rsidRDefault="001632EE" w:rsidP="008A37A8">
      <w:pPr>
        <w:pStyle w:val="GvdeMetni"/>
        <w:tabs>
          <w:tab w:val="left" w:pos="851"/>
        </w:tabs>
        <w:spacing w:line="235" w:lineRule="auto"/>
        <w:ind w:left="0" w:right="74" w:firstLine="0"/>
        <w:jc w:val="both"/>
        <w:rPr>
          <w:rFonts w:cs="Times New Roman"/>
          <w:sz w:val="24"/>
          <w:szCs w:val="24"/>
        </w:rPr>
      </w:pPr>
      <w:r w:rsidRPr="009D49C1">
        <w:rPr>
          <w:rFonts w:cs="Times New Roman"/>
          <w:sz w:val="24"/>
          <w:szCs w:val="24"/>
        </w:rPr>
        <w:t xml:space="preserve">Krem veya sıvı haldeki ürünlerin analizinde, numunede 55 g’dan fazla anyonik yüzey aktif madde ve 35 g’dan fazla sabun bulunmamasına dikkat edilmelidir.  Tartılmış numune kuruluğa kadar buharlaştırılır.  Kalıntı 2000 ml etanol içinde çözülür ve yukarıda belirtilen işlemler uygulanır.  Yoğunluğu düşük olan toz deterjanlar (&lt;300 g/L) için etanol oranı 20:1 düzeyinde ayarlanır.  Etanollü süzüntü, tercihen bir döner </w:t>
      </w:r>
      <w:r w:rsidR="00BD773A" w:rsidRPr="009D49C1">
        <w:rPr>
          <w:rFonts w:cs="Times New Roman"/>
          <w:sz w:val="24"/>
          <w:szCs w:val="24"/>
        </w:rPr>
        <w:t>kurutucu</w:t>
      </w:r>
      <w:r w:rsidRPr="009D49C1">
        <w:rPr>
          <w:rFonts w:cs="Times New Roman"/>
          <w:sz w:val="24"/>
          <w:szCs w:val="24"/>
        </w:rPr>
        <w:t xml:space="preserve"> ile kuruluğa kadar buharlaştırılır.  Daha fazla miktarda ekstrakt elde edilmesi gerekiyorsa, bu işlem tekrarlanır.  Kalıntı, 5000 ml izopropanol/su karışımında çözülür.</w:t>
      </w:r>
    </w:p>
    <w:p w14:paraId="49A93DA2" w14:textId="77777777" w:rsidR="001632EE" w:rsidRPr="009D49C1" w:rsidRDefault="001632EE" w:rsidP="004273E5">
      <w:pPr>
        <w:tabs>
          <w:tab w:val="left" w:pos="851"/>
        </w:tabs>
        <w:spacing w:before="6" w:line="80" w:lineRule="atLeast"/>
        <w:rPr>
          <w:rFonts w:ascii="Times New Roman" w:eastAsia="Times New Roman" w:hAnsi="Times New Roman" w:cs="Times New Roman"/>
          <w:sz w:val="24"/>
          <w:szCs w:val="24"/>
        </w:rPr>
      </w:pPr>
    </w:p>
    <w:p w14:paraId="7CAE4BC9"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459E595A"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394C8D57" w14:textId="77777777" w:rsidR="00960FA0" w:rsidRPr="009D49C1" w:rsidRDefault="00960FA0" w:rsidP="00960FA0">
      <w:pPr>
        <w:spacing w:line="240" w:lineRule="exact"/>
        <w:jc w:val="both"/>
        <w:rPr>
          <w:rFonts w:ascii="Times New Roman" w:hAnsi="Times New Roman" w:cs="Times New Roman"/>
          <w:sz w:val="24"/>
          <w:szCs w:val="24"/>
        </w:rPr>
      </w:pPr>
      <w:r w:rsidRPr="009D49C1">
        <w:rPr>
          <w:rFonts w:ascii="Times New Roman" w:hAnsi="Times New Roman" w:cs="Times New Roman"/>
          <w:sz w:val="24"/>
          <w:szCs w:val="24"/>
        </w:rPr>
        <w:t>4.4.3. İyon değiştirici kolonlarının hazırlanması</w:t>
      </w:r>
    </w:p>
    <w:p w14:paraId="48D704B1" w14:textId="77777777" w:rsidR="00960FA0" w:rsidRPr="009D49C1" w:rsidRDefault="00960FA0" w:rsidP="00960FA0">
      <w:pPr>
        <w:keepNext/>
        <w:spacing w:line="240" w:lineRule="exact"/>
        <w:jc w:val="both"/>
        <w:outlineLvl w:val="1"/>
        <w:rPr>
          <w:rFonts w:ascii="Times New Roman" w:hAnsi="Times New Roman" w:cs="Times New Roman"/>
          <w:sz w:val="24"/>
          <w:szCs w:val="24"/>
        </w:rPr>
      </w:pPr>
    </w:p>
    <w:p w14:paraId="7BDBDC14" w14:textId="77777777" w:rsidR="00960FA0" w:rsidRPr="009D49C1" w:rsidRDefault="00960FA0" w:rsidP="00960FA0">
      <w:pPr>
        <w:keepNext/>
        <w:spacing w:line="240" w:lineRule="exact"/>
        <w:jc w:val="both"/>
        <w:outlineLvl w:val="1"/>
        <w:rPr>
          <w:rFonts w:ascii="Times New Roman" w:hAnsi="Times New Roman" w:cs="Times New Roman"/>
          <w:sz w:val="24"/>
          <w:szCs w:val="24"/>
        </w:rPr>
      </w:pPr>
      <w:r w:rsidRPr="009D49C1">
        <w:rPr>
          <w:rFonts w:ascii="Times New Roman" w:hAnsi="Times New Roman" w:cs="Times New Roman"/>
          <w:sz w:val="24"/>
          <w:szCs w:val="24"/>
        </w:rPr>
        <w:t>KATYON DEĞİŞTİRİCİ KOLON</w:t>
      </w:r>
    </w:p>
    <w:p w14:paraId="54FD4796" w14:textId="77777777" w:rsidR="001632EE" w:rsidRPr="009D49C1" w:rsidRDefault="001632EE" w:rsidP="00AD6121">
      <w:pPr>
        <w:pStyle w:val="GvdeMetni"/>
        <w:tabs>
          <w:tab w:val="left" w:pos="851"/>
        </w:tabs>
        <w:ind w:left="0" w:firstLine="0"/>
        <w:jc w:val="both"/>
        <w:rPr>
          <w:rFonts w:cs="Times New Roman"/>
          <w:sz w:val="24"/>
          <w:szCs w:val="24"/>
        </w:rPr>
      </w:pPr>
      <w:r w:rsidRPr="009D49C1">
        <w:rPr>
          <w:rFonts w:cs="Times New Roman"/>
          <w:sz w:val="24"/>
          <w:szCs w:val="24"/>
        </w:rPr>
        <w:t xml:space="preserve">600 ml katyon değiştirici reçine (4.3.6) 3000 ml’lik behere alınır ve üzerine 2000 ml hidroklorik asit (4.3.8) ilâve edilir.  Ara sıra karıştırılarak en az 2 saat beklenir. </w:t>
      </w:r>
    </w:p>
    <w:p w14:paraId="32820F34" w14:textId="77777777" w:rsidR="001632EE" w:rsidRPr="009D49C1" w:rsidRDefault="001632EE" w:rsidP="00AD6121">
      <w:pPr>
        <w:tabs>
          <w:tab w:val="left" w:pos="851"/>
        </w:tabs>
        <w:rPr>
          <w:rFonts w:ascii="Times New Roman" w:eastAsia="Times New Roman" w:hAnsi="Times New Roman" w:cs="Times New Roman"/>
          <w:sz w:val="24"/>
          <w:szCs w:val="24"/>
        </w:rPr>
      </w:pPr>
    </w:p>
    <w:p w14:paraId="428E0AC4" w14:textId="77777777" w:rsidR="001632EE" w:rsidRPr="009D49C1" w:rsidRDefault="001632EE" w:rsidP="00AD6121">
      <w:pPr>
        <w:pStyle w:val="GvdeMetni"/>
        <w:tabs>
          <w:tab w:val="left" w:pos="851"/>
        </w:tabs>
        <w:ind w:left="0" w:firstLine="0"/>
        <w:jc w:val="both"/>
        <w:rPr>
          <w:rFonts w:cs="Times New Roman"/>
          <w:sz w:val="24"/>
          <w:szCs w:val="24"/>
        </w:rPr>
      </w:pPr>
      <w:r w:rsidRPr="009D49C1">
        <w:rPr>
          <w:rFonts w:cs="Times New Roman"/>
          <w:sz w:val="24"/>
          <w:szCs w:val="24"/>
        </w:rPr>
        <w:t xml:space="preserve">Asit boşaltılır ve reçine deiyonize su ile kolona (4.3.12) alınır.  Kolonun, cam pamuktan yapılmış bir tapası bulunmalıdır. </w:t>
      </w:r>
    </w:p>
    <w:p w14:paraId="54D9AE9D" w14:textId="77777777" w:rsidR="001632EE" w:rsidRPr="009D49C1" w:rsidRDefault="001632EE" w:rsidP="00AD6121">
      <w:pPr>
        <w:tabs>
          <w:tab w:val="left" w:pos="851"/>
        </w:tabs>
        <w:rPr>
          <w:rFonts w:ascii="Times New Roman" w:eastAsia="Times New Roman" w:hAnsi="Times New Roman" w:cs="Times New Roman"/>
          <w:sz w:val="24"/>
          <w:szCs w:val="24"/>
        </w:rPr>
      </w:pPr>
    </w:p>
    <w:p w14:paraId="3E0C972D" w14:textId="77777777" w:rsidR="001632EE" w:rsidRPr="009D49C1" w:rsidRDefault="001632EE" w:rsidP="00AD6121">
      <w:pPr>
        <w:pStyle w:val="GvdeMetni"/>
        <w:tabs>
          <w:tab w:val="left" w:pos="851"/>
        </w:tabs>
        <w:ind w:left="0" w:firstLine="0"/>
        <w:jc w:val="both"/>
        <w:rPr>
          <w:rFonts w:cs="Times New Roman"/>
          <w:sz w:val="24"/>
          <w:szCs w:val="24"/>
        </w:rPr>
      </w:pPr>
      <w:r w:rsidRPr="009D49C1">
        <w:rPr>
          <w:rFonts w:cs="Times New Roman"/>
          <w:sz w:val="24"/>
          <w:szCs w:val="24"/>
        </w:rPr>
        <w:t>Kolon 10-30 ml/dakika akış hızı ile kolondan alınan sıvıda (eluat) klorü</w:t>
      </w:r>
      <w:r w:rsidR="00E42A33" w:rsidRPr="009D49C1">
        <w:rPr>
          <w:rFonts w:cs="Times New Roman"/>
          <w:sz w:val="24"/>
          <w:szCs w:val="24"/>
        </w:rPr>
        <w:t>r iyonları bulunmayıncaya kadar</w:t>
      </w:r>
      <w:r w:rsidRPr="009D49C1">
        <w:rPr>
          <w:rFonts w:cs="Times New Roman"/>
          <w:sz w:val="24"/>
          <w:szCs w:val="24"/>
        </w:rPr>
        <w:t xml:space="preserve"> deiyonize su ile yıkanır. </w:t>
      </w:r>
    </w:p>
    <w:p w14:paraId="56AC4117" w14:textId="77777777" w:rsidR="00960FA0" w:rsidRPr="009D49C1" w:rsidRDefault="00960FA0" w:rsidP="00AD6121">
      <w:pPr>
        <w:pStyle w:val="GvdeMetni"/>
        <w:tabs>
          <w:tab w:val="left" w:pos="851"/>
        </w:tabs>
        <w:ind w:left="0" w:firstLine="0"/>
        <w:jc w:val="both"/>
        <w:rPr>
          <w:rFonts w:cs="Times New Roman"/>
          <w:sz w:val="24"/>
          <w:szCs w:val="24"/>
        </w:rPr>
      </w:pPr>
    </w:p>
    <w:p w14:paraId="3FD2F90D" w14:textId="77777777" w:rsidR="001632EE" w:rsidRPr="009D49C1" w:rsidRDefault="001632EE" w:rsidP="00AD6121">
      <w:pPr>
        <w:pStyle w:val="GvdeMetni"/>
        <w:tabs>
          <w:tab w:val="left" w:pos="851"/>
        </w:tabs>
        <w:ind w:left="0" w:firstLine="0"/>
        <w:jc w:val="both"/>
        <w:rPr>
          <w:rFonts w:cs="Times New Roman"/>
          <w:sz w:val="24"/>
          <w:szCs w:val="24"/>
        </w:rPr>
      </w:pPr>
      <w:r w:rsidRPr="009D49C1">
        <w:rPr>
          <w:rFonts w:cs="Times New Roman"/>
          <w:sz w:val="24"/>
          <w:szCs w:val="24"/>
        </w:rPr>
        <w:t>2000 ml izopropanol/su karışımı (4.3.3) 10-30 ml/dakika ak</w:t>
      </w:r>
      <w:r w:rsidR="00E42A33" w:rsidRPr="009D49C1">
        <w:rPr>
          <w:rFonts w:cs="Times New Roman"/>
          <w:sz w:val="24"/>
          <w:szCs w:val="24"/>
        </w:rPr>
        <w:t>ış hızı ile kolondan geçirilir.</w:t>
      </w:r>
      <w:r w:rsidRPr="009D49C1">
        <w:rPr>
          <w:rFonts w:cs="Times New Roman"/>
          <w:sz w:val="24"/>
          <w:szCs w:val="24"/>
        </w:rPr>
        <w:t xml:space="preserve"> Değiştirici kolon, bu işlemden sonra kullanıma hazır hale gelir.</w:t>
      </w:r>
    </w:p>
    <w:p w14:paraId="47C93D09"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0E375DE9"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7D1A6CBD" w14:textId="77777777" w:rsidR="001632EE" w:rsidRPr="009D49C1" w:rsidRDefault="001632EE" w:rsidP="008A37A8">
      <w:pPr>
        <w:pStyle w:val="GvdeMetni"/>
        <w:ind w:left="0" w:firstLine="0"/>
        <w:jc w:val="both"/>
        <w:rPr>
          <w:rFonts w:cs="Times New Roman"/>
          <w:sz w:val="24"/>
          <w:szCs w:val="24"/>
        </w:rPr>
      </w:pPr>
      <w:r w:rsidRPr="009D49C1">
        <w:rPr>
          <w:rFonts w:cs="Times New Roman"/>
          <w:sz w:val="24"/>
          <w:szCs w:val="24"/>
        </w:rPr>
        <w:t>ANYON DEĞİŞTİRİCİ KOLON</w:t>
      </w:r>
    </w:p>
    <w:p w14:paraId="79CA783B" w14:textId="77777777" w:rsidR="001632EE" w:rsidRPr="009D49C1" w:rsidRDefault="001632EE" w:rsidP="008A37A8">
      <w:pPr>
        <w:pStyle w:val="GvdeMetni"/>
        <w:spacing w:before="129" w:line="192" w:lineRule="exact"/>
        <w:ind w:left="0" w:right="74" w:firstLine="0"/>
        <w:jc w:val="both"/>
        <w:rPr>
          <w:rFonts w:cs="Times New Roman"/>
          <w:sz w:val="24"/>
          <w:szCs w:val="24"/>
        </w:rPr>
      </w:pPr>
      <w:r w:rsidRPr="009D49C1">
        <w:rPr>
          <w:rFonts w:cs="Times New Roman"/>
          <w:sz w:val="24"/>
          <w:szCs w:val="24"/>
        </w:rPr>
        <w:t xml:space="preserve">600 ml anyon değiştirici reçine (4.3.7) 3000 ml’lik bir behere alınır ve üzerine 2000 ml deiyonize su ilâve edilir. </w:t>
      </w:r>
    </w:p>
    <w:p w14:paraId="1D285A72" w14:textId="77777777" w:rsidR="001632EE" w:rsidRPr="009D49C1" w:rsidRDefault="001632EE" w:rsidP="00471B9A">
      <w:pPr>
        <w:spacing w:line="160" w:lineRule="atLeast"/>
        <w:ind w:right="74"/>
        <w:rPr>
          <w:rFonts w:ascii="Times New Roman" w:eastAsia="Times New Roman" w:hAnsi="Times New Roman" w:cs="Times New Roman"/>
          <w:sz w:val="24"/>
          <w:szCs w:val="24"/>
        </w:rPr>
      </w:pPr>
    </w:p>
    <w:p w14:paraId="302284C8" w14:textId="77777777" w:rsidR="001632EE" w:rsidRPr="009D49C1" w:rsidRDefault="001632EE" w:rsidP="008A37A8">
      <w:pPr>
        <w:pStyle w:val="GvdeMetni"/>
        <w:ind w:left="0" w:right="74" w:firstLine="0"/>
        <w:jc w:val="both"/>
        <w:rPr>
          <w:rFonts w:cs="Times New Roman"/>
          <w:sz w:val="24"/>
          <w:szCs w:val="24"/>
        </w:rPr>
      </w:pPr>
      <w:r w:rsidRPr="009D49C1">
        <w:rPr>
          <w:rFonts w:cs="Times New Roman"/>
          <w:sz w:val="24"/>
          <w:szCs w:val="24"/>
        </w:rPr>
        <w:t xml:space="preserve">Reçinenin şişmesi için en az 2 saat beklenir. </w:t>
      </w:r>
    </w:p>
    <w:p w14:paraId="64211CD1" w14:textId="77777777" w:rsidR="001632EE" w:rsidRPr="009D49C1" w:rsidRDefault="001632EE" w:rsidP="008A37A8">
      <w:pPr>
        <w:ind w:right="74"/>
        <w:rPr>
          <w:rFonts w:ascii="Times New Roman" w:eastAsia="Times New Roman" w:hAnsi="Times New Roman" w:cs="Times New Roman"/>
          <w:sz w:val="24"/>
          <w:szCs w:val="24"/>
        </w:rPr>
      </w:pPr>
    </w:p>
    <w:p w14:paraId="5931451E" w14:textId="77777777" w:rsidR="002045E7" w:rsidRPr="009D49C1" w:rsidRDefault="001632EE" w:rsidP="002045E7">
      <w:pPr>
        <w:pStyle w:val="GvdeMetni"/>
        <w:ind w:left="0" w:right="74" w:firstLine="0"/>
        <w:jc w:val="both"/>
        <w:rPr>
          <w:rFonts w:cs="Times New Roman"/>
          <w:sz w:val="24"/>
          <w:szCs w:val="24"/>
        </w:rPr>
      </w:pPr>
      <w:r w:rsidRPr="009D49C1">
        <w:rPr>
          <w:rFonts w:cs="Times New Roman"/>
          <w:sz w:val="24"/>
          <w:szCs w:val="24"/>
        </w:rPr>
        <w:t>Reçine deiyonize su ile kolona aktarılır. Kolonun, cam pamuktan yapılmış bir tapası bulunmalıdır.</w:t>
      </w:r>
    </w:p>
    <w:p w14:paraId="651AF55B" w14:textId="77777777" w:rsidR="002045E7" w:rsidRPr="009D49C1" w:rsidRDefault="002045E7" w:rsidP="002045E7">
      <w:pPr>
        <w:pStyle w:val="GvdeMetni"/>
        <w:spacing w:line="192" w:lineRule="exact"/>
        <w:ind w:left="0" w:right="74" w:firstLine="0"/>
        <w:jc w:val="both"/>
        <w:rPr>
          <w:rFonts w:cs="Times New Roman"/>
          <w:sz w:val="24"/>
          <w:szCs w:val="24"/>
        </w:rPr>
      </w:pPr>
    </w:p>
    <w:p w14:paraId="62315CE6" w14:textId="523562C5" w:rsidR="001632EE" w:rsidRPr="009D49C1" w:rsidRDefault="001632EE" w:rsidP="002045E7">
      <w:pPr>
        <w:pStyle w:val="GvdeMetni"/>
        <w:ind w:left="0" w:right="74" w:firstLine="0"/>
        <w:jc w:val="both"/>
        <w:rPr>
          <w:rFonts w:cs="Times New Roman"/>
          <w:sz w:val="24"/>
          <w:szCs w:val="24"/>
        </w:rPr>
      </w:pPr>
      <w:r w:rsidRPr="009D49C1">
        <w:rPr>
          <w:rFonts w:cs="Times New Roman"/>
          <w:sz w:val="24"/>
          <w:szCs w:val="24"/>
        </w:rPr>
        <w:t xml:space="preserve">Kolon, klorür iyonları tamamen uzaklaştırılıncaya kadar 0.3 M Amonyum bikarbonat çözeltisi (4.3.5) ile yıkanır.  Bu işlem yaklaşık 5000 ml çözelti kullanılmasını gerektirir. Kolon, 2000 ml deiyonize su ile tekrar yıkanır. 2000 ml izopropanol/su karışımı (4.3.3) 10-30 ml/dakika akış hızı ile kolondan geçirilir. Bu işlemden sonra kolon Hidroksil (OH) formundadır ve kullanıma hazır </w:t>
      </w:r>
      <w:r w:rsidRPr="009D49C1">
        <w:rPr>
          <w:rFonts w:cs="Times New Roman"/>
          <w:sz w:val="24"/>
          <w:szCs w:val="24"/>
        </w:rPr>
        <w:lastRenderedPageBreak/>
        <w:t>hale gelir.</w:t>
      </w:r>
    </w:p>
    <w:p w14:paraId="1AC5C809"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3097CB00" w14:textId="77777777" w:rsidR="001632EE" w:rsidRPr="009D49C1" w:rsidRDefault="001632EE" w:rsidP="002045E7">
      <w:pPr>
        <w:pStyle w:val="GvdeMetni"/>
        <w:tabs>
          <w:tab w:val="left" w:pos="851"/>
        </w:tabs>
        <w:ind w:left="0" w:firstLine="0"/>
        <w:jc w:val="both"/>
        <w:rPr>
          <w:rFonts w:cs="Times New Roman"/>
          <w:sz w:val="24"/>
          <w:szCs w:val="24"/>
        </w:rPr>
      </w:pPr>
      <w:r w:rsidRPr="009D49C1">
        <w:rPr>
          <w:rFonts w:cs="Times New Roman"/>
          <w:sz w:val="24"/>
          <w:szCs w:val="24"/>
        </w:rPr>
        <w:t>İyon değiştirme işlemi</w:t>
      </w:r>
    </w:p>
    <w:p w14:paraId="4A538EA6" w14:textId="77777777" w:rsidR="001632EE" w:rsidRPr="009D49C1" w:rsidRDefault="001632EE" w:rsidP="002045E7">
      <w:pPr>
        <w:tabs>
          <w:tab w:val="left" w:pos="851"/>
        </w:tabs>
        <w:rPr>
          <w:rFonts w:ascii="Times New Roman" w:eastAsia="Times New Roman" w:hAnsi="Times New Roman" w:cs="Times New Roman"/>
          <w:sz w:val="24"/>
          <w:szCs w:val="24"/>
        </w:rPr>
      </w:pPr>
    </w:p>
    <w:p w14:paraId="0294535F" w14:textId="0AECF054" w:rsidR="001632EE" w:rsidRPr="009D49C1" w:rsidRDefault="002045E7" w:rsidP="002045E7">
      <w:pPr>
        <w:pStyle w:val="GvdeMetni"/>
        <w:tabs>
          <w:tab w:val="left" w:pos="851"/>
        </w:tabs>
        <w:ind w:left="0" w:right="74" w:firstLine="0"/>
        <w:rPr>
          <w:rFonts w:cs="Times New Roman"/>
          <w:sz w:val="24"/>
          <w:szCs w:val="24"/>
        </w:rPr>
      </w:pPr>
      <w:r w:rsidRPr="009D49C1">
        <w:rPr>
          <w:rFonts w:cs="Times New Roman"/>
          <w:sz w:val="24"/>
          <w:szCs w:val="24"/>
        </w:rPr>
        <w:t xml:space="preserve">4.4.4. </w:t>
      </w:r>
      <w:r w:rsidR="001632EE" w:rsidRPr="009D49C1">
        <w:rPr>
          <w:rFonts w:cs="Times New Roman"/>
          <w:sz w:val="24"/>
          <w:szCs w:val="24"/>
        </w:rPr>
        <w:t xml:space="preserve">Katyon değiştirme kolonu anyon değiştirme kolonunun üstünde olacak şekilde, değiştirme kolonları birbirine bağlanır. </w:t>
      </w:r>
    </w:p>
    <w:p w14:paraId="0F4F078E" w14:textId="77777777" w:rsidR="001632EE" w:rsidRPr="009D49C1" w:rsidRDefault="001632EE" w:rsidP="002045E7">
      <w:pPr>
        <w:tabs>
          <w:tab w:val="left" w:pos="851"/>
        </w:tabs>
        <w:rPr>
          <w:rFonts w:ascii="Times New Roman" w:eastAsia="Times New Roman" w:hAnsi="Times New Roman" w:cs="Times New Roman"/>
          <w:sz w:val="24"/>
          <w:szCs w:val="24"/>
        </w:rPr>
      </w:pPr>
    </w:p>
    <w:p w14:paraId="65E19439" w14:textId="77777777" w:rsidR="001632EE" w:rsidRPr="009D49C1" w:rsidRDefault="001632EE" w:rsidP="002045E7">
      <w:pPr>
        <w:pStyle w:val="GvdeMetni"/>
        <w:tabs>
          <w:tab w:val="left" w:pos="851"/>
        </w:tabs>
        <w:ind w:left="0" w:firstLine="0"/>
        <w:jc w:val="both"/>
        <w:rPr>
          <w:rFonts w:cs="Times New Roman"/>
          <w:sz w:val="24"/>
          <w:szCs w:val="24"/>
        </w:rPr>
      </w:pPr>
      <w:r w:rsidRPr="009D49C1">
        <w:rPr>
          <w:rFonts w:cs="Times New Roman"/>
          <w:sz w:val="24"/>
          <w:szCs w:val="24"/>
        </w:rPr>
        <w:t xml:space="preserve">Kolonlar, termostat kontrollü olarak 50 °C’ye ısıtılır. </w:t>
      </w:r>
    </w:p>
    <w:p w14:paraId="1A00440C" w14:textId="77777777" w:rsidR="001632EE" w:rsidRPr="009D49C1" w:rsidRDefault="001632EE" w:rsidP="002045E7">
      <w:pPr>
        <w:tabs>
          <w:tab w:val="left" w:pos="851"/>
        </w:tabs>
        <w:rPr>
          <w:rFonts w:ascii="Times New Roman" w:eastAsia="Times New Roman" w:hAnsi="Times New Roman" w:cs="Times New Roman"/>
          <w:sz w:val="24"/>
          <w:szCs w:val="24"/>
        </w:rPr>
      </w:pPr>
    </w:p>
    <w:p w14:paraId="173F4512" w14:textId="77777777" w:rsidR="001632EE" w:rsidRPr="009D49C1" w:rsidRDefault="001632EE" w:rsidP="002045E7">
      <w:pPr>
        <w:pStyle w:val="GvdeMetni"/>
        <w:tabs>
          <w:tab w:val="left" w:pos="851"/>
        </w:tabs>
        <w:ind w:left="0" w:right="74" w:firstLine="0"/>
        <w:jc w:val="both"/>
        <w:rPr>
          <w:rFonts w:cs="Times New Roman"/>
          <w:sz w:val="24"/>
          <w:szCs w:val="24"/>
        </w:rPr>
      </w:pPr>
      <w:r w:rsidRPr="009D49C1">
        <w:rPr>
          <w:rFonts w:cs="Times New Roman"/>
          <w:sz w:val="24"/>
          <w:szCs w:val="24"/>
        </w:rPr>
        <w:t>4.4.2’de elde edilen çözeltinin 5000 ml’si 60 °C’ye ısıtılır ve daha sonra 20 ml/dakika akış hızı ile kolonlardan geçirilir.  Kolonlar 1000 ml sıcak izopropanol/ su karışımı (4.3.3) ile yıkanır.</w:t>
      </w:r>
    </w:p>
    <w:p w14:paraId="71498CAB" w14:textId="77777777" w:rsidR="001632EE" w:rsidRPr="009D49C1" w:rsidRDefault="001632EE" w:rsidP="002045E7">
      <w:pPr>
        <w:tabs>
          <w:tab w:val="left" w:pos="851"/>
        </w:tabs>
        <w:rPr>
          <w:rFonts w:ascii="Times New Roman" w:eastAsia="Times New Roman" w:hAnsi="Times New Roman" w:cs="Times New Roman"/>
          <w:sz w:val="24"/>
          <w:szCs w:val="24"/>
        </w:rPr>
      </w:pPr>
    </w:p>
    <w:p w14:paraId="6E87B419" w14:textId="77777777" w:rsidR="002045E7" w:rsidRPr="009D49C1" w:rsidRDefault="001632EE" w:rsidP="002045E7">
      <w:pPr>
        <w:pStyle w:val="GvdeMetni"/>
        <w:tabs>
          <w:tab w:val="left" w:pos="851"/>
        </w:tabs>
        <w:ind w:left="0" w:right="74" w:firstLine="0"/>
        <w:jc w:val="both"/>
        <w:rPr>
          <w:rFonts w:cs="Times New Roman"/>
          <w:sz w:val="24"/>
          <w:szCs w:val="24"/>
        </w:rPr>
      </w:pPr>
      <w:r w:rsidRPr="009D49C1">
        <w:rPr>
          <w:rFonts w:cs="Times New Roman"/>
          <w:sz w:val="24"/>
          <w:szCs w:val="24"/>
        </w:rPr>
        <w:t>Anyonik yüzey aktif maddelerin (MBAS) elde edilebilmesi için, KAT kolonu sökülür.  Kolon içinden, 50 °C sıcaklıkta 5000 ml etanol/</w:t>
      </w:r>
      <w:r w:rsidR="002045E7" w:rsidRPr="009D49C1">
        <w:rPr>
          <w:rFonts w:cs="Times New Roman"/>
          <w:sz w:val="24"/>
          <w:szCs w:val="24"/>
        </w:rPr>
        <w:t xml:space="preserve"> CO</w:t>
      </w:r>
      <w:r w:rsidR="002045E7" w:rsidRPr="009D49C1">
        <w:rPr>
          <w:rFonts w:cs="Times New Roman"/>
          <w:sz w:val="24"/>
          <w:szCs w:val="24"/>
          <w:vertAlign w:val="subscript"/>
        </w:rPr>
        <w:t>2</w:t>
      </w:r>
      <w:r w:rsidRPr="009D49C1">
        <w:rPr>
          <w:rFonts w:cs="Times New Roman"/>
          <w:sz w:val="24"/>
          <w:szCs w:val="24"/>
        </w:rPr>
        <w:t xml:space="preserve"> çözeltisi (4.3.4) geçirilerek sabunlaşmış yağ asitleri kolon dışına alınır. Kolondan alınan sıvı (eluat) atılır.</w:t>
      </w:r>
    </w:p>
    <w:p w14:paraId="2E009B69" w14:textId="77777777" w:rsidR="002045E7" w:rsidRPr="009D49C1" w:rsidRDefault="002045E7" w:rsidP="002045E7">
      <w:pPr>
        <w:pStyle w:val="GvdeMetni"/>
        <w:tabs>
          <w:tab w:val="left" w:pos="851"/>
        </w:tabs>
        <w:ind w:left="0" w:right="74" w:firstLine="0"/>
        <w:jc w:val="both"/>
        <w:rPr>
          <w:rFonts w:cs="Times New Roman"/>
          <w:sz w:val="24"/>
          <w:szCs w:val="24"/>
        </w:rPr>
      </w:pPr>
    </w:p>
    <w:p w14:paraId="6AD78B83" w14:textId="3957EC8C" w:rsidR="001632EE" w:rsidRPr="009D49C1" w:rsidRDefault="001632EE" w:rsidP="004A36C2">
      <w:pPr>
        <w:pStyle w:val="GvdeMetni"/>
        <w:ind w:left="0" w:right="74" w:firstLine="0"/>
        <w:rPr>
          <w:rFonts w:cs="Times New Roman"/>
          <w:sz w:val="24"/>
          <w:szCs w:val="24"/>
        </w:rPr>
      </w:pPr>
      <w:r w:rsidRPr="009D49C1">
        <w:rPr>
          <w:rFonts w:cs="Times New Roman"/>
          <w:sz w:val="24"/>
          <w:szCs w:val="24"/>
        </w:rPr>
        <w:t xml:space="preserve">AAT kolonundaki MBAS muhtevası, kolon içinden 5000 </w:t>
      </w:r>
      <w:r w:rsidR="004A36C2" w:rsidRPr="009D49C1">
        <w:rPr>
          <w:rFonts w:cs="Times New Roman"/>
          <w:sz w:val="24"/>
          <w:szCs w:val="24"/>
        </w:rPr>
        <w:t xml:space="preserve">ml Amonyum bikarbonat çözeltisi </w:t>
      </w:r>
      <w:r w:rsidRPr="009D49C1">
        <w:rPr>
          <w:rFonts w:cs="Times New Roman"/>
          <w:sz w:val="24"/>
          <w:szCs w:val="24"/>
        </w:rPr>
        <w:t>(4.3</w:t>
      </w:r>
      <w:r w:rsidR="00457052" w:rsidRPr="009D49C1">
        <w:rPr>
          <w:rFonts w:cs="Times New Roman"/>
          <w:sz w:val="24"/>
          <w:szCs w:val="24"/>
        </w:rPr>
        <w:t xml:space="preserve">.5) geçirilerek dışarı alınır. </w:t>
      </w:r>
      <w:r w:rsidRPr="009D49C1">
        <w:rPr>
          <w:rFonts w:cs="Times New Roman"/>
          <w:sz w:val="24"/>
          <w:szCs w:val="24"/>
        </w:rPr>
        <w:t>Kolondan alınan s</w:t>
      </w:r>
      <w:r w:rsidR="00457052" w:rsidRPr="009D49C1">
        <w:rPr>
          <w:rFonts w:cs="Times New Roman"/>
          <w:sz w:val="24"/>
          <w:szCs w:val="24"/>
        </w:rPr>
        <w:t>ıvı (eluat),</w:t>
      </w:r>
      <w:r w:rsidR="004A36C2" w:rsidRPr="009D49C1">
        <w:rPr>
          <w:rFonts w:cs="Times New Roman"/>
          <w:sz w:val="24"/>
          <w:szCs w:val="24"/>
        </w:rPr>
        <w:t xml:space="preserve"> </w:t>
      </w:r>
      <w:r w:rsidR="00457052" w:rsidRPr="009D49C1">
        <w:rPr>
          <w:rFonts w:cs="Times New Roman"/>
          <w:sz w:val="24"/>
          <w:szCs w:val="24"/>
        </w:rPr>
        <w:t xml:space="preserve">su banyosunda veya </w:t>
      </w:r>
      <w:r w:rsidRPr="009D49C1">
        <w:rPr>
          <w:rFonts w:cs="Times New Roman"/>
          <w:sz w:val="24"/>
          <w:szCs w:val="24"/>
        </w:rPr>
        <w:t>döner</w:t>
      </w:r>
      <w:r w:rsidR="004A36C2" w:rsidRPr="009D49C1">
        <w:rPr>
          <w:rFonts w:cs="Times New Roman"/>
          <w:sz w:val="24"/>
          <w:szCs w:val="24"/>
        </w:rPr>
        <w:t xml:space="preserve"> kurutucuda</w:t>
      </w:r>
      <w:r w:rsidR="002045E7" w:rsidRPr="009D49C1">
        <w:rPr>
          <w:rFonts w:cs="Times New Roman"/>
          <w:sz w:val="24"/>
          <w:szCs w:val="24"/>
        </w:rPr>
        <w:t xml:space="preserve"> </w:t>
      </w:r>
      <w:r w:rsidR="004A36C2" w:rsidRPr="009D49C1">
        <w:rPr>
          <w:rFonts w:cs="Times New Roman"/>
          <w:sz w:val="24"/>
          <w:szCs w:val="24"/>
        </w:rPr>
        <w:t>kuruluğa kadar</w:t>
      </w:r>
      <w:r w:rsidR="00457052" w:rsidRPr="009D49C1">
        <w:rPr>
          <w:rFonts w:cs="Times New Roman"/>
          <w:sz w:val="24"/>
          <w:szCs w:val="24"/>
        </w:rPr>
        <w:t xml:space="preserve"> buharlaştırılır.</w:t>
      </w:r>
      <w:r w:rsidRPr="009D49C1">
        <w:rPr>
          <w:rFonts w:cs="Times New Roman"/>
          <w:sz w:val="24"/>
          <w:szCs w:val="24"/>
        </w:rPr>
        <w:br/>
      </w:r>
    </w:p>
    <w:p w14:paraId="6A10104E" w14:textId="7A13B768" w:rsidR="001632EE" w:rsidRPr="009D49C1" w:rsidRDefault="001632EE" w:rsidP="00457052">
      <w:pPr>
        <w:pStyle w:val="GvdeMetni"/>
        <w:tabs>
          <w:tab w:val="left" w:pos="851"/>
        </w:tabs>
        <w:ind w:left="0" w:right="74" w:firstLine="0"/>
        <w:jc w:val="both"/>
        <w:rPr>
          <w:rFonts w:cs="Times New Roman"/>
          <w:sz w:val="24"/>
          <w:szCs w:val="24"/>
        </w:rPr>
      </w:pPr>
      <w:r w:rsidRPr="009D49C1">
        <w:rPr>
          <w:rFonts w:cs="Times New Roman"/>
          <w:sz w:val="24"/>
          <w:szCs w:val="24"/>
        </w:rPr>
        <w:t xml:space="preserve">Elde edilen kalıntıda, MBAS (amonyum tuzları şeklinde) ve biyolojik parçalanabilirlik testi üzerinde olumsuz bir etki yaratmayan ve yüzey aktif madde niteliği taşımayan muhtemel anyonlar bulunur.  Kalıntıya, belirli bir hacim elde edilinceye kadar deiyonize su ilâve edilir </w:t>
      </w:r>
      <w:r w:rsidR="00457052" w:rsidRPr="009D49C1">
        <w:rPr>
          <w:rFonts w:cs="Times New Roman"/>
          <w:sz w:val="24"/>
          <w:szCs w:val="24"/>
        </w:rPr>
        <w:t>ve oluşan</w:t>
      </w:r>
      <w:r w:rsidRPr="009D49C1">
        <w:rPr>
          <w:rFonts w:cs="Times New Roman"/>
          <w:sz w:val="24"/>
          <w:szCs w:val="24"/>
        </w:rPr>
        <w:t xml:space="preserve"> yeni çözeltide (aliquot) MBAS muhtevası tayin edilir. Bu çözelti, biyolojik parçalanabilirlik deneyinde anyonik sentetik deterjan standart çözeltisi olarak kullanılır.   Çözelti, 5 °C’nin altında muhafaza edilmelidir.</w:t>
      </w:r>
    </w:p>
    <w:p w14:paraId="054E79F3" w14:textId="77777777" w:rsidR="001632EE" w:rsidRPr="009D49C1" w:rsidRDefault="001632EE" w:rsidP="004273E5">
      <w:pPr>
        <w:tabs>
          <w:tab w:val="left" w:pos="851"/>
        </w:tabs>
        <w:spacing w:before="5" w:line="110" w:lineRule="atLeast"/>
        <w:rPr>
          <w:rFonts w:ascii="Times New Roman" w:eastAsia="Times New Roman" w:hAnsi="Times New Roman" w:cs="Times New Roman"/>
          <w:sz w:val="24"/>
          <w:szCs w:val="24"/>
        </w:rPr>
      </w:pPr>
    </w:p>
    <w:p w14:paraId="2EA90B30"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261EF4D9" w14:textId="77777777" w:rsidR="001632EE" w:rsidRPr="009D49C1" w:rsidRDefault="001632EE" w:rsidP="00457052">
      <w:pPr>
        <w:pStyle w:val="GvdeMetni"/>
        <w:ind w:left="0" w:firstLine="0"/>
        <w:jc w:val="both"/>
        <w:rPr>
          <w:rFonts w:cs="Times New Roman"/>
          <w:sz w:val="24"/>
          <w:szCs w:val="24"/>
        </w:rPr>
      </w:pPr>
      <w:r w:rsidRPr="009D49C1">
        <w:rPr>
          <w:rFonts w:cs="Times New Roman"/>
          <w:sz w:val="24"/>
          <w:szCs w:val="24"/>
        </w:rPr>
        <w:t>İyon değiştirici reçinelerin rejenerasyonu</w:t>
      </w:r>
    </w:p>
    <w:p w14:paraId="0CA3FC75" w14:textId="77777777" w:rsidR="001632EE" w:rsidRPr="009D49C1" w:rsidRDefault="001632EE" w:rsidP="004273E5">
      <w:pPr>
        <w:tabs>
          <w:tab w:val="left" w:pos="851"/>
        </w:tabs>
        <w:spacing w:before="3" w:line="110" w:lineRule="atLeast"/>
        <w:rPr>
          <w:rFonts w:ascii="Times New Roman" w:eastAsia="Times New Roman" w:hAnsi="Times New Roman" w:cs="Times New Roman"/>
          <w:sz w:val="24"/>
          <w:szCs w:val="24"/>
        </w:rPr>
      </w:pPr>
    </w:p>
    <w:p w14:paraId="72134CFE" w14:textId="5BB8EB50" w:rsidR="001632EE" w:rsidRPr="009D49C1" w:rsidRDefault="00457052" w:rsidP="00457052">
      <w:pPr>
        <w:pStyle w:val="GvdeMetni"/>
        <w:ind w:left="0" w:firstLine="0"/>
        <w:rPr>
          <w:rFonts w:cs="Times New Roman"/>
          <w:sz w:val="24"/>
          <w:szCs w:val="24"/>
        </w:rPr>
      </w:pPr>
      <w:r w:rsidRPr="009D49C1">
        <w:rPr>
          <w:rFonts w:cs="Times New Roman"/>
          <w:sz w:val="24"/>
          <w:szCs w:val="24"/>
        </w:rPr>
        <w:t xml:space="preserve">4.4.5. </w:t>
      </w:r>
      <w:r w:rsidR="001632EE" w:rsidRPr="009D49C1">
        <w:rPr>
          <w:rFonts w:cs="Times New Roman"/>
          <w:sz w:val="24"/>
          <w:szCs w:val="24"/>
        </w:rPr>
        <w:t>Katyon değiştirici kullanımdan sonra atılır.</w:t>
      </w:r>
    </w:p>
    <w:p w14:paraId="60284FD3" w14:textId="77777777" w:rsidR="00457052" w:rsidRPr="009D49C1" w:rsidRDefault="00457052" w:rsidP="00457052">
      <w:pPr>
        <w:pStyle w:val="GvdeMetni"/>
        <w:ind w:left="0" w:firstLine="0"/>
        <w:rPr>
          <w:rFonts w:cs="Times New Roman"/>
          <w:sz w:val="24"/>
          <w:szCs w:val="24"/>
        </w:rPr>
      </w:pPr>
    </w:p>
    <w:p w14:paraId="697DA821" w14:textId="77777777" w:rsidR="001632EE" w:rsidRPr="009D49C1" w:rsidRDefault="001632EE" w:rsidP="00457052">
      <w:pPr>
        <w:pStyle w:val="GvdeMetni"/>
        <w:ind w:left="0" w:right="74" w:firstLine="0"/>
        <w:jc w:val="both"/>
        <w:rPr>
          <w:rFonts w:cs="Times New Roman"/>
          <w:sz w:val="24"/>
          <w:szCs w:val="24"/>
        </w:rPr>
      </w:pPr>
      <w:r w:rsidRPr="009D49C1">
        <w:rPr>
          <w:rFonts w:cs="Times New Roman"/>
          <w:sz w:val="24"/>
          <w:szCs w:val="24"/>
        </w:rPr>
        <w:t xml:space="preserve">Kolondan alınan sıvıda (eluat) anyonik yüzey aktif madde kalmayıncaya kadar (metilen mavisi deneyi) kolon içinden yaklaşık 10 ml/dakika akış hızı ile yukarıdan aşağıya doğru ilâve Amonyum bikarbonat çözeltisi (4.3.5) geçirilerek anyon değiştirici reçine rejenere edilir. </w:t>
      </w:r>
    </w:p>
    <w:p w14:paraId="06EBECE1" w14:textId="77777777" w:rsidR="001632EE" w:rsidRPr="009D49C1" w:rsidRDefault="001632EE" w:rsidP="00457052">
      <w:pPr>
        <w:tabs>
          <w:tab w:val="left" w:pos="851"/>
        </w:tabs>
        <w:rPr>
          <w:rFonts w:ascii="Times New Roman" w:eastAsia="Times New Roman" w:hAnsi="Times New Roman" w:cs="Times New Roman"/>
          <w:sz w:val="24"/>
          <w:szCs w:val="24"/>
        </w:rPr>
      </w:pPr>
    </w:p>
    <w:p w14:paraId="23EB281D" w14:textId="77777777" w:rsidR="001632EE" w:rsidRPr="009D49C1" w:rsidRDefault="001632EE" w:rsidP="00457052">
      <w:pPr>
        <w:pStyle w:val="GvdeMetni"/>
        <w:ind w:left="0" w:right="74"/>
        <w:jc w:val="both"/>
        <w:rPr>
          <w:rFonts w:cs="Times New Roman"/>
          <w:sz w:val="24"/>
          <w:szCs w:val="24"/>
        </w:rPr>
      </w:pPr>
      <w:r w:rsidRPr="009D49C1">
        <w:rPr>
          <w:rFonts w:cs="Times New Roman"/>
          <w:sz w:val="24"/>
          <w:szCs w:val="24"/>
        </w:rPr>
        <w:t>Son olarak, anyon değiştirici, yukarıdan aşağıya doğru 2000 ml izopropanol/su karışımı (4.3.3) geçirilerek yıkanır.  Bu işlemden sonra, anyon değiştirici tekrar kullanıma hazır hale gelir.</w:t>
      </w:r>
    </w:p>
    <w:p w14:paraId="0F6EB91B" w14:textId="77777777" w:rsidR="001632EE" w:rsidRPr="009D49C1" w:rsidRDefault="001632EE" w:rsidP="004273E5">
      <w:pPr>
        <w:tabs>
          <w:tab w:val="left" w:pos="851"/>
        </w:tabs>
        <w:spacing w:before="1" w:line="110" w:lineRule="atLeast"/>
        <w:rPr>
          <w:rFonts w:ascii="Times New Roman" w:eastAsia="Times New Roman" w:hAnsi="Times New Roman" w:cs="Times New Roman"/>
          <w:sz w:val="24"/>
          <w:szCs w:val="24"/>
        </w:rPr>
      </w:pPr>
    </w:p>
    <w:p w14:paraId="4E50BA1B" w14:textId="77777777" w:rsidR="001632EE" w:rsidRPr="009D49C1" w:rsidRDefault="001632EE" w:rsidP="00754323">
      <w:pPr>
        <w:pStyle w:val="GvdeMetni"/>
        <w:tabs>
          <w:tab w:val="left" w:pos="851"/>
        </w:tabs>
        <w:ind w:left="0" w:firstLine="0"/>
        <w:jc w:val="both"/>
        <w:rPr>
          <w:rFonts w:cs="Times New Roman"/>
          <w:sz w:val="24"/>
          <w:szCs w:val="24"/>
        </w:rPr>
      </w:pPr>
      <w:r w:rsidRPr="009D49C1">
        <w:rPr>
          <w:rFonts w:cs="Times New Roman"/>
          <w:sz w:val="24"/>
          <w:szCs w:val="24"/>
        </w:rPr>
        <w:t>Deneye tabi tutulacak noniyonik yüzey aktif maddelerin ön işlemden geçirilmesi</w:t>
      </w:r>
    </w:p>
    <w:p w14:paraId="5208C9CD" w14:textId="77777777" w:rsidR="001632EE" w:rsidRDefault="001632EE" w:rsidP="004273E5">
      <w:pPr>
        <w:tabs>
          <w:tab w:val="left" w:pos="851"/>
        </w:tabs>
        <w:spacing w:line="160" w:lineRule="atLeast"/>
        <w:rPr>
          <w:rFonts w:ascii="Times New Roman" w:eastAsia="Times New Roman" w:hAnsi="Times New Roman" w:cs="Times New Roman"/>
          <w:sz w:val="24"/>
          <w:szCs w:val="24"/>
        </w:rPr>
      </w:pPr>
    </w:p>
    <w:p w14:paraId="3025B1BA" w14:textId="77777777" w:rsidR="00A75B31" w:rsidRPr="009D49C1" w:rsidRDefault="00A75B31" w:rsidP="004273E5">
      <w:pPr>
        <w:tabs>
          <w:tab w:val="left" w:pos="851"/>
        </w:tabs>
        <w:spacing w:line="160" w:lineRule="atLeast"/>
        <w:rPr>
          <w:rFonts w:ascii="Times New Roman" w:eastAsia="Times New Roman" w:hAnsi="Times New Roman" w:cs="Times New Roman"/>
          <w:sz w:val="24"/>
          <w:szCs w:val="24"/>
        </w:rPr>
      </w:pPr>
    </w:p>
    <w:p w14:paraId="36328E79" w14:textId="17B2D5D8" w:rsidR="001632EE" w:rsidRPr="009D49C1" w:rsidRDefault="00754323" w:rsidP="00754323">
      <w:pPr>
        <w:pStyle w:val="Balk31"/>
        <w:ind w:left="0"/>
        <w:rPr>
          <w:rFonts w:cs="Times New Roman"/>
          <w:sz w:val="24"/>
          <w:szCs w:val="24"/>
        </w:rPr>
      </w:pPr>
      <w:r w:rsidRPr="009D49C1">
        <w:rPr>
          <w:rFonts w:cs="Times New Roman"/>
          <w:sz w:val="24"/>
          <w:szCs w:val="24"/>
        </w:rPr>
        <w:t xml:space="preserve">5. </w:t>
      </w:r>
      <w:r w:rsidR="001632EE" w:rsidRPr="009D49C1">
        <w:rPr>
          <w:rFonts w:cs="Times New Roman"/>
          <w:sz w:val="24"/>
          <w:szCs w:val="24"/>
        </w:rPr>
        <w:t>Ön işlem notları</w:t>
      </w:r>
    </w:p>
    <w:p w14:paraId="42C289DF" w14:textId="77777777" w:rsidR="00754323" w:rsidRPr="009D49C1" w:rsidRDefault="00754323" w:rsidP="00754323">
      <w:pPr>
        <w:tabs>
          <w:tab w:val="left" w:pos="851"/>
        </w:tabs>
        <w:rPr>
          <w:rFonts w:ascii="Times New Roman" w:hAnsi="Times New Roman" w:cs="Times New Roman"/>
          <w:i/>
          <w:sz w:val="24"/>
          <w:szCs w:val="24"/>
        </w:rPr>
      </w:pPr>
    </w:p>
    <w:p w14:paraId="50D4F32E" w14:textId="77777777" w:rsidR="00754323" w:rsidRPr="009D49C1" w:rsidRDefault="00754323" w:rsidP="00754323">
      <w:pPr>
        <w:tabs>
          <w:tab w:val="left" w:pos="851"/>
        </w:tabs>
        <w:rPr>
          <w:rFonts w:ascii="Times New Roman" w:hAnsi="Times New Roman" w:cs="Times New Roman"/>
          <w:i/>
          <w:sz w:val="24"/>
          <w:szCs w:val="24"/>
        </w:rPr>
      </w:pPr>
      <w:r w:rsidRPr="009D49C1">
        <w:rPr>
          <w:rFonts w:ascii="Times New Roman" w:hAnsi="Times New Roman" w:cs="Times New Roman"/>
          <w:sz w:val="24"/>
          <w:szCs w:val="24"/>
        </w:rPr>
        <w:t>5.1.</w:t>
      </w:r>
      <w:r w:rsidRPr="009D49C1">
        <w:rPr>
          <w:rFonts w:ascii="Times New Roman" w:hAnsi="Times New Roman" w:cs="Times New Roman"/>
          <w:i/>
          <w:sz w:val="24"/>
          <w:szCs w:val="24"/>
        </w:rPr>
        <w:t xml:space="preserve">  </w:t>
      </w:r>
      <w:r w:rsidR="001632EE" w:rsidRPr="009D49C1">
        <w:rPr>
          <w:rFonts w:ascii="Times New Roman" w:hAnsi="Times New Roman" w:cs="Times New Roman"/>
          <w:i/>
          <w:sz w:val="24"/>
          <w:szCs w:val="24"/>
        </w:rPr>
        <w:t>N</w:t>
      </w:r>
      <w:r w:rsidRPr="009D49C1">
        <w:rPr>
          <w:rFonts w:ascii="Times New Roman" w:hAnsi="Times New Roman" w:cs="Times New Roman"/>
          <w:i/>
          <w:sz w:val="24"/>
          <w:szCs w:val="24"/>
        </w:rPr>
        <w:t>umunelerin işlemden geçirilmesi</w:t>
      </w:r>
    </w:p>
    <w:p w14:paraId="5CBC9124" w14:textId="77777777" w:rsidR="00754323" w:rsidRPr="009D49C1" w:rsidRDefault="00754323" w:rsidP="00754323">
      <w:pPr>
        <w:tabs>
          <w:tab w:val="left" w:pos="851"/>
        </w:tabs>
        <w:jc w:val="both"/>
        <w:rPr>
          <w:rFonts w:ascii="Times New Roman" w:hAnsi="Times New Roman" w:cs="Times New Roman"/>
          <w:i/>
          <w:sz w:val="24"/>
          <w:szCs w:val="24"/>
        </w:rPr>
      </w:pPr>
    </w:p>
    <w:p w14:paraId="5D7E9B96" w14:textId="52F49D58" w:rsidR="001632EE" w:rsidRPr="009D49C1" w:rsidRDefault="00754323" w:rsidP="00754323">
      <w:pPr>
        <w:tabs>
          <w:tab w:val="left" w:pos="851"/>
        </w:tabs>
        <w:jc w:val="both"/>
        <w:rPr>
          <w:rFonts w:ascii="Times New Roman" w:hAnsi="Times New Roman" w:cs="Times New Roman"/>
          <w:i/>
          <w:sz w:val="24"/>
          <w:szCs w:val="24"/>
        </w:rPr>
      </w:pPr>
      <w:r w:rsidRPr="009D49C1">
        <w:rPr>
          <w:rFonts w:ascii="Times New Roman" w:hAnsi="Times New Roman" w:cs="Times New Roman"/>
          <w:sz w:val="24"/>
          <w:szCs w:val="24"/>
        </w:rPr>
        <w:t xml:space="preserve">5.1.1. </w:t>
      </w:r>
      <w:r w:rsidR="001632EE" w:rsidRPr="009D49C1">
        <w:rPr>
          <w:rFonts w:ascii="Times New Roman" w:hAnsi="Times New Roman" w:cs="Times New Roman"/>
          <w:sz w:val="24"/>
          <w:szCs w:val="24"/>
        </w:rPr>
        <w:t>Referans metodunda (doğrula</w:t>
      </w:r>
      <w:r w:rsidR="002F5039" w:rsidRPr="009D49C1">
        <w:rPr>
          <w:rFonts w:ascii="Times New Roman" w:hAnsi="Times New Roman" w:cs="Times New Roman"/>
          <w:sz w:val="24"/>
          <w:szCs w:val="24"/>
        </w:rPr>
        <w:t>ma testi</w:t>
      </w:r>
      <w:r w:rsidR="001632EE" w:rsidRPr="009D49C1">
        <w:rPr>
          <w:rFonts w:ascii="Times New Roman" w:hAnsi="Times New Roman" w:cs="Times New Roman"/>
          <w:sz w:val="24"/>
          <w:szCs w:val="24"/>
        </w:rPr>
        <w:t>)  birincil biyolojik parçalanabilirliğin tayininden önce, noniyonik yüzey aktif maddelere ve formüle edilmiş deterjanlara uygulanacak işlem aşağıdaki çizelgede belirtilmiştir:</w:t>
      </w:r>
    </w:p>
    <w:p w14:paraId="3E5FC178" w14:textId="77777777" w:rsidR="001632EE" w:rsidRPr="009D49C1" w:rsidRDefault="001632EE" w:rsidP="00754323">
      <w:pPr>
        <w:tabs>
          <w:tab w:val="left" w:pos="851"/>
        </w:tabs>
        <w:jc w:val="both"/>
        <w:rPr>
          <w:rFonts w:ascii="Times New Roman" w:eastAsia="Times New Roman" w:hAnsi="Times New Roman" w:cs="Times New Roman"/>
          <w:sz w:val="24"/>
          <w:szCs w:val="24"/>
        </w:rPr>
      </w:pPr>
    </w:p>
    <w:p w14:paraId="7A8DF31B" w14:textId="69C150B4" w:rsidR="001632EE" w:rsidRPr="009D49C1" w:rsidRDefault="001632EE" w:rsidP="00754323">
      <w:pPr>
        <w:pStyle w:val="GvdeMetni"/>
        <w:tabs>
          <w:tab w:val="left" w:pos="851"/>
        </w:tabs>
        <w:ind w:left="0" w:right="74" w:firstLine="0"/>
        <w:jc w:val="both"/>
        <w:rPr>
          <w:rFonts w:cs="Times New Roman"/>
          <w:sz w:val="24"/>
          <w:szCs w:val="24"/>
        </w:rPr>
      </w:pPr>
      <w:r w:rsidRPr="009D49C1">
        <w:rPr>
          <w:rFonts w:cs="Times New Roman"/>
          <w:sz w:val="24"/>
          <w:szCs w:val="24"/>
        </w:rPr>
        <w:t xml:space="preserve">Alkolle ekstraksiyon yapılmasının </w:t>
      </w:r>
      <w:r w:rsidR="00754323" w:rsidRPr="009D49C1">
        <w:rPr>
          <w:rFonts w:cs="Times New Roman"/>
          <w:sz w:val="24"/>
          <w:szCs w:val="24"/>
        </w:rPr>
        <w:t>amacı</w:t>
      </w:r>
      <w:r w:rsidRPr="009D49C1">
        <w:rPr>
          <w:rFonts w:cs="Times New Roman"/>
          <w:sz w:val="24"/>
          <w:szCs w:val="24"/>
        </w:rPr>
        <w:t>, ticari ürünlerde bulunan ve bazı durumlarda biyolojik parçalanabilirliği bozabileceği düşünülen inorganik ve çözünmeyen maddeleri uzaklaştırmaktır.</w:t>
      </w:r>
    </w:p>
    <w:p w14:paraId="5FA689FB" w14:textId="77777777" w:rsidR="00754323" w:rsidRPr="009D49C1" w:rsidRDefault="00754323" w:rsidP="00754323">
      <w:pPr>
        <w:pStyle w:val="GvdeMetni"/>
        <w:tabs>
          <w:tab w:val="left" w:pos="851"/>
        </w:tabs>
        <w:ind w:left="0" w:right="74" w:firstLine="0"/>
        <w:jc w:val="both"/>
        <w:rPr>
          <w:rFonts w:cs="Times New Roman"/>
          <w:sz w:val="24"/>
          <w:szCs w:val="24"/>
        </w:rPr>
      </w:pPr>
    </w:p>
    <w:tbl>
      <w:tblPr>
        <w:tblStyle w:val="TableNormal"/>
        <w:tblpPr w:leftFromText="180" w:rightFromText="180" w:vertAnchor="text" w:horzAnchor="margin" w:tblpY="75"/>
        <w:tblW w:w="0" w:type="auto"/>
        <w:tblLayout w:type="fixed"/>
        <w:tblLook w:val="01E0" w:firstRow="1" w:lastRow="1" w:firstColumn="1" w:lastColumn="1" w:noHBand="0" w:noVBand="0"/>
      </w:tblPr>
      <w:tblGrid>
        <w:gridCol w:w="3969"/>
        <w:gridCol w:w="5387"/>
      </w:tblGrid>
      <w:tr w:rsidR="00754323" w:rsidRPr="009D49C1" w14:paraId="606C07FD" w14:textId="77777777" w:rsidTr="00754323">
        <w:trPr>
          <w:trHeight w:hRule="exact" w:val="350"/>
        </w:trPr>
        <w:tc>
          <w:tcPr>
            <w:tcW w:w="3969" w:type="dxa"/>
            <w:tcBorders>
              <w:top w:val="single" w:sz="4" w:space="0" w:color="000000"/>
              <w:left w:val="nil"/>
              <w:bottom w:val="single" w:sz="4" w:space="0" w:color="000000"/>
              <w:right w:val="single" w:sz="4" w:space="0" w:color="000000"/>
            </w:tcBorders>
          </w:tcPr>
          <w:p w14:paraId="5C5D79D2" w14:textId="77777777" w:rsidR="00754323" w:rsidRPr="009D49C1" w:rsidRDefault="00754323" w:rsidP="00754323">
            <w:pPr>
              <w:pStyle w:val="TableParagraph"/>
              <w:tabs>
                <w:tab w:val="left" w:pos="851"/>
              </w:tabs>
              <w:spacing w:before="82"/>
              <w:ind w:right="1005"/>
              <w:jc w:val="center"/>
              <w:rPr>
                <w:rFonts w:ascii="Times New Roman" w:hAnsi="Times New Roman" w:cs="Times New Roman"/>
                <w:sz w:val="24"/>
                <w:szCs w:val="24"/>
              </w:rPr>
            </w:pPr>
            <w:r w:rsidRPr="009D49C1">
              <w:rPr>
                <w:rFonts w:ascii="Times New Roman" w:hAnsi="Times New Roman" w:cs="Times New Roman"/>
                <w:sz w:val="24"/>
                <w:szCs w:val="24"/>
              </w:rPr>
              <w:lastRenderedPageBreak/>
              <w:t>Ürünler</w:t>
            </w:r>
          </w:p>
        </w:tc>
        <w:tc>
          <w:tcPr>
            <w:tcW w:w="5387" w:type="dxa"/>
            <w:tcBorders>
              <w:top w:val="single" w:sz="4" w:space="0" w:color="000000"/>
              <w:left w:val="single" w:sz="4" w:space="0" w:color="000000"/>
              <w:bottom w:val="single" w:sz="4" w:space="0" w:color="000000"/>
              <w:right w:val="nil"/>
            </w:tcBorders>
          </w:tcPr>
          <w:p w14:paraId="09175D89" w14:textId="77777777" w:rsidR="00754323" w:rsidRPr="009D49C1" w:rsidRDefault="00754323" w:rsidP="00754323">
            <w:pPr>
              <w:pStyle w:val="TableParagraph"/>
              <w:tabs>
                <w:tab w:val="left" w:pos="851"/>
              </w:tabs>
              <w:spacing w:before="82"/>
              <w:ind w:right="957"/>
              <w:jc w:val="center"/>
              <w:rPr>
                <w:rFonts w:ascii="Times New Roman" w:hAnsi="Times New Roman" w:cs="Times New Roman"/>
                <w:sz w:val="24"/>
                <w:szCs w:val="24"/>
              </w:rPr>
            </w:pPr>
            <w:r w:rsidRPr="009D49C1">
              <w:rPr>
                <w:rFonts w:ascii="Times New Roman" w:hAnsi="Times New Roman" w:cs="Times New Roman"/>
                <w:sz w:val="24"/>
                <w:szCs w:val="24"/>
              </w:rPr>
              <w:t>İşlem</w:t>
            </w:r>
          </w:p>
        </w:tc>
      </w:tr>
      <w:tr w:rsidR="00754323" w:rsidRPr="009D49C1" w14:paraId="346F32F8" w14:textId="77777777" w:rsidTr="00754323">
        <w:trPr>
          <w:trHeight w:hRule="exact" w:val="798"/>
        </w:trPr>
        <w:tc>
          <w:tcPr>
            <w:tcW w:w="3969" w:type="dxa"/>
            <w:tcBorders>
              <w:top w:val="single" w:sz="4" w:space="0" w:color="000000"/>
              <w:left w:val="nil"/>
              <w:bottom w:val="single" w:sz="4" w:space="0" w:color="000000"/>
              <w:right w:val="single" w:sz="4" w:space="0" w:color="000000"/>
            </w:tcBorders>
          </w:tcPr>
          <w:p w14:paraId="2B7B7018" w14:textId="77777777" w:rsidR="00754323" w:rsidRPr="009D49C1" w:rsidRDefault="00754323" w:rsidP="00754323">
            <w:pPr>
              <w:pStyle w:val="TableParagraph"/>
              <w:tabs>
                <w:tab w:val="left" w:pos="851"/>
              </w:tabs>
              <w:spacing w:before="69"/>
              <w:rPr>
                <w:rFonts w:ascii="Times New Roman" w:hAnsi="Times New Roman" w:cs="Times New Roman"/>
                <w:sz w:val="24"/>
                <w:szCs w:val="24"/>
              </w:rPr>
            </w:pPr>
            <w:r w:rsidRPr="009D49C1">
              <w:rPr>
                <w:rFonts w:ascii="Times New Roman" w:hAnsi="Times New Roman" w:cs="Times New Roman"/>
                <w:sz w:val="24"/>
                <w:szCs w:val="24"/>
              </w:rPr>
              <w:t>Noniyonik yüzey aktif maddeler</w:t>
            </w:r>
          </w:p>
        </w:tc>
        <w:tc>
          <w:tcPr>
            <w:tcW w:w="5387" w:type="dxa"/>
            <w:tcBorders>
              <w:top w:val="single" w:sz="4" w:space="0" w:color="000000"/>
              <w:left w:val="single" w:sz="4" w:space="0" w:color="000000"/>
              <w:bottom w:val="single" w:sz="4" w:space="0" w:color="000000"/>
              <w:right w:val="nil"/>
            </w:tcBorders>
          </w:tcPr>
          <w:p w14:paraId="398813DF" w14:textId="16D576A3" w:rsidR="00754323" w:rsidRPr="009D49C1" w:rsidRDefault="00754323" w:rsidP="00754323">
            <w:pPr>
              <w:pStyle w:val="TableParagraph"/>
              <w:tabs>
                <w:tab w:val="left" w:pos="851"/>
              </w:tabs>
              <w:spacing w:before="69"/>
              <w:rPr>
                <w:rFonts w:ascii="Times New Roman" w:hAnsi="Times New Roman" w:cs="Times New Roman"/>
                <w:sz w:val="24"/>
                <w:szCs w:val="24"/>
              </w:rPr>
            </w:pPr>
            <w:r w:rsidRPr="009D49C1">
              <w:rPr>
                <w:rFonts w:ascii="Times New Roman" w:hAnsi="Times New Roman" w:cs="Times New Roman"/>
                <w:sz w:val="24"/>
                <w:szCs w:val="24"/>
              </w:rPr>
              <w:t xml:space="preserve">  Yok</w:t>
            </w:r>
          </w:p>
        </w:tc>
      </w:tr>
      <w:tr w:rsidR="00754323" w:rsidRPr="009D49C1" w14:paraId="4C9B2A1F" w14:textId="77777777" w:rsidTr="00754323">
        <w:trPr>
          <w:trHeight w:hRule="exact" w:val="1547"/>
        </w:trPr>
        <w:tc>
          <w:tcPr>
            <w:tcW w:w="3969" w:type="dxa"/>
            <w:tcBorders>
              <w:top w:val="single" w:sz="4" w:space="0" w:color="000000"/>
              <w:left w:val="nil"/>
              <w:bottom w:val="single" w:sz="4" w:space="0" w:color="000000"/>
              <w:right w:val="single" w:sz="4" w:space="0" w:color="000000"/>
            </w:tcBorders>
          </w:tcPr>
          <w:p w14:paraId="29032F95" w14:textId="77777777" w:rsidR="00754323" w:rsidRPr="009D49C1" w:rsidRDefault="00754323" w:rsidP="00754323">
            <w:pPr>
              <w:pStyle w:val="TableParagraph"/>
              <w:tabs>
                <w:tab w:val="left" w:pos="851"/>
              </w:tabs>
              <w:spacing w:before="69"/>
              <w:rPr>
                <w:rFonts w:ascii="Times New Roman" w:hAnsi="Times New Roman" w:cs="Times New Roman"/>
                <w:sz w:val="24"/>
                <w:szCs w:val="24"/>
              </w:rPr>
            </w:pPr>
            <w:r w:rsidRPr="009D49C1">
              <w:rPr>
                <w:rFonts w:ascii="Times New Roman" w:hAnsi="Times New Roman" w:cs="Times New Roman"/>
                <w:sz w:val="24"/>
                <w:szCs w:val="24"/>
              </w:rPr>
              <w:t>Formüle edilmiş deterjanlar</w:t>
            </w:r>
          </w:p>
        </w:tc>
        <w:tc>
          <w:tcPr>
            <w:tcW w:w="5387" w:type="dxa"/>
            <w:tcBorders>
              <w:top w:val="single" w:sz="4" w:space="0" w:color="000000"/>
              <w:left w:val="single" w:sz="4" w:space="0" w:color="000000"/>
              <w:bottom w:val="single" w:sz="4" w:space="0" w:color="000000"/>
              <w:right w:val="nil"/>
            </w:tcBorders>
          </w:tcPr>
          <w:p w14:paraId="7A4538A6" w14:textId="77777777" w:rsidR="00754323" w:rsidRPr="009D49C1" w:rsidRDefault="00754323" w:rsidP="00754323">
            <w:pPr>
              <w:pStyle w:val="TableParagraph"/>
              <w:tabs>
                <w:tab w:val="left" w:pos="851"/>
              </w:tabs>
              <w:spacing w:before="72" w:line="235" w:lineRule="auto"/>
              <w:ind w:left="142" w:right="-1"/>
              <w:jc w:val="both"/>
              <w:rPr>
                <w:rFonts w:ascii="Times New Roman" w:hAnsi="Times New Roman" w:cs="Times New Roman"/>
                <w:sz w:val="24"/>
                <w:szCs w:val="24"/>
              </w:rPr>
            </w:pPr>
            <w:r w:rsidRPr="009D49C1">
              <w:rPr>
                <w:rFonts w:ascii="Times New Roman" w:hAnsi="Times New Roman" w:cs="Times New Roman"/>
                <w:sz w:val="24"/>
                <w:szCs w:val="24"/>
              </w:rPr>
              <w:t>Önce alkolle ekstrakte edilir ve daha sonra, iyon değiştirme işlemi ile noniyonik yüzey aktif maddeler ayrılır.</w:t>
            </w:r>
          </w:p>
        </w:tc>
      </w:tr>
    </w:tbl>
    <w:p w14:paraId="32B43CD5" w14:textId="77777777" w:rsidR="001632EE" w:rsidRPr="009D49C1" w:rsidRDefault="001632EE" w:rsidP="00754323">
      <w:pPr>
        <w:tabs>
          <w:tab w:val="left" w:pos="851"/>
        </w:tabs>
        <w:spacing w:before="6" w:line="280" w:lineRule="atLeast"/>
        <w:rPr>
          <w:rFonts w:ascii="Times New Roman" w:eastAsia="Times New Roman" w:hAnsi="Times New Roman" w:cs="Times New Roman"/>
          <w:sz w:val="24"/>
          <w:szCs w:val="24"/>
        </w:rPr>
      </w:pPr>
    </w:p>
    <w:p w14:paraId="219D2EE2" w14:textId="77777777" w:rsidR="001632EE" w:rsidRPr="009D49C1" w:rsidRDefault="001632EE" w:rsidP="00754323">
      <w:pPr>
        <w:pStyle w:val="GvdeMetni"/>
        <w:ind w:left="0" w:firstLine="0"/>
        <w:jc w:val="both"/>
        <w:rPr>
          <w:rFonts w:cs="Times New Roman"/>
          <w:sz w:val="24"/>
          <w:szCs w:val="24"/>
        </w:rPr>
      </w:pPr>
      <w:r w:rsidRPr="009D49C1">
        <w:rPr>
          <w:rFonts w:cs="Times New Roman"/>
          <w:sz w:val="24"/>
          <w:szCs w:val="24"/>
        </w:rPr>
        <w:t>İyon değiştirme işlemi</w:t>
      </w:r>
    </w:p>
    <w:p w14:paraId="261C4841" w14:textId="77777777" w:rsidR="001632EE" w:rsidRPr="009D49C1" w:rsidRDefault="001632EE" w:rsidP="00754323">
      <w:pPr>
        <w:rPr>
          <w:rFonts w:ascii="Times New Roman" w:eastAsia="Times New Roman" w:hAnsi="Times New Roman" w:cs="Times New Roman"/>
          <w:sz w:val="24"/>
          <w:szCs w:val="24"/>
        </w:rPr>
      </w:pPr>
    </w:p>
    <w:p w14:paraId="260CA947" w14:textId="2FE163A8" w:rsidR="001632EE" w:rsidRPr="009D49C1" w:rsidRDefault="0093469A" w:rsidP="00754323">
      <w:pPr>
        <w:pStyle w:val="GvdeMetni"/>
        <w:ind w:left="0" w:right="74" w:firstLine="0"/>
        <w:jc w:val="both"/>
        <w:rPr>
          <w:rFonts w:cs="Times New Roman"/>
          <w:sz w:val="24"/>
          <w:szCs w:val="24"/>
        </w:rPr>
      </w:pPr>
      <w:r w:rsidRPr="009D49C1">
        <w:rPr>
          <w:rFonts w:cs="Times New Roman"/>
          <w:sz w:val="24"/>
          <w:szCs w:val="24"/>
        </w:rPr>
        <w:t>5.1.2</w:t>
      </w:r>
      <w:r w:rsidR="00754323" w:rsidRPr="009D49C1">
        <w:rPr>
          <w:rFonts w:cs="Times New Roman"/>
          <w:sz w:val="24"/>
          <w:szCs w:val="24"/>
        </w:rPr>
        <w:t xml:space="preserve">. </w:t>
      </w:r>
      <w:r w:rsidR="001632EE" w:rsidRPr="009D49C1">
        <w:rPr>
          <w:rFonts w:cs="Times New Roman"/>
          <w:sz w:val="24"/>
          <w:szCs w:val="24"/>
        </w:rPr>
        <w:t>Doğru bir biyolojik parçalanabilirlik deneyinin yapılabilmesi için, noniyonik yüzey aktif maddelerin sabundan, anyonik ve katyonik yüzey aktif maddelerden izole edilmesi ve ayrılması gerekir.</w:t>
      </w:r>
    </w:p>
    <w:p w14:paraId="4EC6BD18" w14:textId="77777777" w:rsidR="001632EE" w:rsidRPr="009D49C1" w:rsidRDefault="001632EE" w:rsidP="00754323">
      <w:pPr>
        <w:rPr>
          <w:rFonts w:ascii="Times New Roman" w:eastAsia="Times New Roman" w:hAnsi="Times New Roman" w:cs="Times New Roman"/>
          <w:sz w:val="24"/>
          <w:szCs w:val="24"/>
        </w:rPr>
      </w:pPr>
    </w:p>
    <w:p w14:paraId="39511351" w14:textId="4C1B7099" w:rsidR="001632EE" w:rsidRPr="009D49C1" w:rsidRDefault="001632EE" w:rsidP="00754323">
      <w:pPr>
        <w:pStyle w:val="GvdeMetni"/>
        <w:ind w:left="0" w:right="74"/>
        <w:jc w:val="both"/>
        <w:rPr>
          <w:rFonts w:cs="Times New Roman"/>
          <w:sz w:val="24"/>
          <w:szCs w:val="24"/>
        </w:rPr>
      </w:pPr>
      <w:r w:rsidRPr="009D49C1">
        <w:rPr>
          <w:rFonts w:cs="Times New Roman"/>
          <w:sz w:val="24"/>
          <w:szCs w:val="24"/>
        </w:rPr>
        <w:t xml:space="preserve">Bu işlem, kademeli </w:t>
      </w:r>
      <w:r w:rsidR="00E7732C" w:rsidRPr="009D49C1">
        <w:rPr>
          <w:rFonts w:cs="Times New Roman"/>
          <w:sz w:val="24"/>
          <w:szCs w:val="24"/>
        </w:rPr>
        <w:t>ayırma</w:t>
      </w:r>
      <w:r w:rsidRPr="009D49C1">
        <w:rPr>
          <w:rFonts w:cs="Times New Roman"/>
          <w:sz w:val="24"/>
          <w:szCs w:val="24"/>
        </w:rPr>
        <w:t xml:space="preserve"> için uygun </w:t>
      </w:r>
      <w:r w:rsidR="00E7732C" w:rsidRPr="009D49C1">
        <w:rPr>
          <w:rFonts w:cs="Times New Roman"/>
          <w:sz w:val="24"/>
          <w:szCs w:val="24"/>
        </w:rPr>
        <w:t>ayırıcı</w:t>
      </w:r>
      <w:r w:rsidRPr="009D49C1">
        <w:rPr>
          <w:rFonts w:cs="Times New Roman"/>
          <w:sz w:val="24"/>
          <w:szCs w:val="24"/>
        </w:rPr>
        <w:t xml:space="preserve"> ve </w:t>
      </w:r>
      <w:r w:rsidR="005B0418" w:rsidRPr="009D49C1">
        <w:rPr>
          <w:rFonts w:cs="Times New Roman"/>
          <w:sz w:val="24"/>
          <w:szCs w:val="24"/>
        </w:rPr>
        <w:t>makro</w:t>
      </w:r>
      <w:r w:rsidRPr="009D49C1">
        <w:rPr>
          <w:rFonts w:cs="Times New Roman"/>
          <w:sz w:val="24"/>
          <w:szCs w:val="24"/>
        </w:rPr>
        <w:t xml:space="preserve"> gözenekli değiştirici reçine kullanılarak iyon değiştirme tekniği ile gerçekleştirilir. Bu şekilde, sabun, anyonik ve noniyonik yüzey aktif maddeler tek bir işlemle izole edilebilir.</w:t>
      </w:r>
    </w:p>
    <w:p w14:paraId="765EDCD8" w14:textId="77777777" w:rsidR="001632EE" w:rsidRPr="009D49C1" w:rsidRDefault="001632EE" w:rsidP="004273E5">
      <w:pPr>
        <w:tabs>
          <w:tab w:val="left" w:pos="851"/>
        </w:tabs>
        <w:spacing w:before="7" w:line="220" w:lineRule="atLeast"/>
        <w:rPr>
          <w:rFonts w:ascii="Times New Roman" w:eastAsia="Times New Roman" w:hAnsi="Times New Roman" w:cs="Times New Roman"/>
          <w:sz w:val="24"/>
          <w:szCs w:val="24"/>
        </w:rPr>
      </w:pPr>
    </w:p>
    <w:p w14:paraId="304B432E" w14:textId="77777777" w:rsidR="001632EE" w:rsidRPr="009D49C1" w:rsidRDefault="001632EE" w:rsidP="0093469A">
      <w:pPr>
        <w:pStyle w:val="GvdeMetni"/>
        <w:tabs>
          <w:tab w:val="left" w:pos="851"/>
        </w:tabs>
        <w:ind w:left="0" w:firstLine="0"/>
        <w:jc w:val="both"/>
        <w:rPr>
          <w:rFonts w:cs="Times New Roman"/>
          <w:sz w:val="24"/>
          <w:szCs w:val="24"/>
        </w:rPr>
      </w:pPr>
      <w:r w:rsidRPr="009D49C1">
        <w:rPr>
          <w:rFonts w:cs="Times New Roman"/>
          <w:sz w:val="24"/>
          <w:szCs w:val="24"/>
        </w:rPr>
        <w:t>Analitik kontrol</w:t>
      </w:r>
    </w:p>
    <w:p w14:paraId="525D072A" w14:textId="77777777" w:rsidR="001632EE" w:rsidRPr="009D49C1" w:rsidRDefault="001632EE" w:rsidP="0093469A">
      <w:pPr>
        <w:tabs>
          <w:tab w:val="left" w:pos="851"/>
        </w:tabs>
        <w:spacing w:before="9" w:line="220" w:lineRule="atLeast"/>
        <w:rPr>
          <w:rFonts w:ascii="Times New Roman" w:eastAsia="Times New Roman" w:hAnsi="Times New Roman" w:cs="Times New Roman"/>
          <w:sz w:val="24"/>
          <w:szCs w:val="24"/>
        </w:rPr>
      </w:pPr>
    </w:p>
    <w:p w14:paraId="55E8ACB9" w14:textId="3DA37007" w:rsidR="001632EE" w:rsidRPr="009D49C1" w:rsidRDefault="0093469A" w:rsidP="0093469A">
      <w:pPr>
        <w:pStyle w:val="GvdeMetni"/>
        <w:tabs>
          <w:tab w:val="left" w:pos="851"/>
        </w:tabs>
        <w:ind w:left="0" w:right="74" w:firstLine="0"/>
        <w:jc w:val="both"/>
        <w:rPr>
          <w:rFonts w:cs="Times New Roman"/>
          <w:sz w:val="24"/>
          <w:szCs w:val="24"/>
        </w:rPr>
      </w:pPr>
      <w:r w:rsidRPr="009D49C1">
        <w:rPr>
          <w:rFonts w:cs="Times New Roman"/>
          <w:sz w:val="24"/>
          <w:szCs w:val="24"/>
        </w:rPr>
        <w:t xml:space="preserve">5.1.3. </w:t>
      </w:r>
      <w:r w:rsidR="001632EE" w:rsidRPr="009D49C1">
        <w:rPr>
          <w:rFonts w:cs="Times New Roman"/>
          <w:sz w:val="24"/>
          <w:szCs w:val="24"/>
        </w:rPr>
        <w:t>Homojenleştirme işleminden sonra, deterjandaki anyonik ve noniyonik yüzey aktif madde derişimleri, sırasıyla MBAS ve BiAS analitik tayin metotlarına göre belirlenir.  Sabun muhtevası uygun bir analitik metotla tayin edilir.</w:t>
      </w:r>
    </w:p>
    <w:p w14:paraId="5A372692" w14:textId="77777777" w:rsidR="001632EE" w:rsidRPr="009D49C1" w:rsidRDefault="001632EE" w:rsidP="0093469A">
      <w:pPr>
        <w:tabs>
          <w:tab w:val="left" w:pos="851"/>
        </w:tabs>
        <w:rPr>
          <w:rFonts w:ascii="Times New Roman" w:eastAsia="Times New Roman" w:hAnsi="Times New Roman" w:cs="Times New Roman"/>
          <w:sz w:val="24"/>
          <w:szCs w:val="24"/>
        </w:rPr>
      </w:pPr>
    </w:p>
    <w:p w14:paraId="10CFA86D" w14:textId="77777777" w:rsidR="001632EE" w:rsidRPr="009D49C1" w:rsidRDefault="001632EE" w:rsidP="0093469A">
      <w:pPr>
        <w:pStyle w:val="GvdeMetni"/>
        <w:tabs>
          <w:tab w:val="left" w:pos="851"/>
        </w:tabs>
        <w:ind w:left="0" w:right="74"/>
        <w:jc w:val="both"/>
        <w:rPr>
          <w:rFonts w:cs="Times New Roman"/>
          <w:sz w:val="24"/>
          <w:szCs w:val="24"/>
        </w:rPr>
      </w:pPr>
      <w:r w:rsidRPr="009D49C1">
        <w:rPr>
          <w:rFonts w:cs="Times New Roman"/>
          <w:sz w:val="24"/>
          <w:szCs w:val="24"/>
        </w:rPr>
        <w:t>Biyolojik parçalanabilirlik deneyleri için gerekli olan fraksiyonların hazırlanmasında ihtiyaç duyulan miktarların hesaplanabilmesi için, üründe bu analizin yapılması gereklidir.</w:t>
      </w:r>
    </w:p>
    <w:p w14:paraId="097D1AF8" w14:textId="77777777" w:rsidR="001632EE" w:rsidRPr="009D49C1" w:rsidRDefault="001632EE" w:rsidP="0093469A">
      <w:pPr>
        <w:tabs>
          <w:tab w:val="left" w:pos="851"/>
        </w:tabs>
        <w:rPr>
          <w:rFonts w:ascii="Times New Roman" w:eastAsia="Times New Roman" w:hAnsi="Times New Roman" w:cs="Times New Roman"/>
          <w:sz w:val="24"/>
          <w:szCs w:val="24"/>
        </w:rPr>
      </w:pPr>
    </w:p>
    <w:p w14:paraId="1F804681" w14:textId="77777777" w:rsidR="001632EE" w:rsidRPr="009D49C1" w:rsidRDefault="001632EE" w:rsidP="0093469A">
      <w:pPr>
        <w:pStyle w:val="GvdeMetni"/>
        <w:tabs>
          <w:tab w:val="left" w:pos="851"/>
        </w:tabs>
        <w:ind w:left="0" w:right="74"/>
        <w:jc w:val="both"/>
        <w:rPr>
          <w:rFonts w:cs="Times New Roman"/>
          <w:sz w:val="24"/>
          <w:szCs w:val="24"/>
        </w:rPr>
      </w:pPr>
      <w:r w:rsidRPr="009D49C1">
        <w:rPr>
          <w:rFonts w:cs="Times New Roman"/>
          <w:sz w:val="24"/>
          <w:szCs w:val="24"/>
        </w:rPr>
        <w:t>Yüzey aktif maddelerin kantitatif olarak ekstrakte edilmesine gerek yoktur; ancak, noniyonik yüzey aktif maddelerin en az %80’i ekstrakte edilmelidir. Genellikle, ekstrakte edilen madde oranı % 90 veya daha fazladır.</w:t>
      </w:r>
    </w:p>
    <w:p w14:paraId="171D955D" w14:textId="77777777" w:rsidR="001632EE" w:rsidRPr="009D49C1" w:rsidRDefault="001632EE" w:rsidP="004273E5">
      <w:pPr>
        <w:tabs>
          <w:tab w:val="left" w:pos="851"/>
        </w:tabs>
        <w:spacing w:before="6" w:line="220" w:lineRule="atLeast"/>
        <w:rPr>
          <w:rFonts w:ascii="Times New Roman" w:eastAsia="Times New Roman" w:hAnsi="Times New Roman" w:cs="Times New Roman"/>
          <w:sz w:val="24"/>
          <w:szCs w:val="24"/>
        </w:rPr>
      </w:pPr>
    </w:p>
    <w:p w14:paraId="64F7C3BC" w14:textId="77777777" w:rsidR="001632EE" w:rsidRPr="009D49C1" w:rsidRDefault="001632EE" w:rsidP="0093469A">
      <w:pPr>
        <w:pStyle w:val="GvdeMetni"/>
        <w:ind w:left="0" w:firstLine="0"/>
        <w:jc w:val="both"/>
        <w:rPr>
          <w:rFonts w:cs="Times New Roman"/>
          <w:sz w:val="24"/>
          <w:szCs w:val="24"/>
        </w:rPr>
      </w:pPr>
      <w:r w:rsidRPr="009D49C1">
        <w:rPr>
          <w:rFonts w:cs="Times New Roman"/>
          <w:sz w:val="24"/>
          <w:szCs w:val="24"/>
        </w:rPr>
        <w:t>Prensip</w:t>
      </w:r>
    </w:p>
    <w:p w14:paraId="101CF0EC" w14:textId="77777777" w:rsidR="001632EE" w:rsidRPr="009D49C1" w:rsidRDefault="001632EE" w:rsidP="0093469A">
      <w:pPr>
        <w:rPr>
          <w:rFonts w:ascii="Times New Roman" w:eastAsia="Times New Roman" w:hAnsi="Times New Roman" w:cs="Times New Roman"/>
          <w:sz w:val="24"/>
          <w:szCs w:val="24"/>
        </w:rPr>
      </w:pPr>
    </w:p>
    <w:p w14:paraId="4153373F" w14:textId="1FE7EBE5" w:rsidR="001632EE" w:rsidRPr="009D49C1" w:rsidRDefault="0093469A" w:rsidP="0093469A">
      <w:pPr>
        <w:ind w:right="74"/>
        <w:jc w:val="both"/>
        <w:rPr>
          <w:rFonts w:ascii="Times New Roman" w:hAnsi="Times New Roman" w:cs="Times New Roman"/>
          <w:i/>
          <w:sz w:val="24"/>
          <w:szCs w:val="24"/>
        </w:rPr>
      </w:pPr>
      <w:r w:rsidRPr="009D49C1">
        <w:rPr>
          <w:rFonts w:ascii="Times New Roman" w:hAnsi="Times New Roman" w:cs="Times New Roman"/>
          <w:sz w:val="24"/>
          <w:szCs w:val="24"/>
        </w:rPr>
        <w:t>5.2.</w:t>
      </w:r>
      <w:r w:rsidRPr="009D49C1">
        <w:rPr>
          <w:rFonts w:ascii="Times New Roman" w:hAnsi="Times New Roman" w:cs="Times New Roman"/>
          <w:i/>
          <w:sz w:val="24"/>
          <w:szCs w:val="24"/>
        </w:rPr>
        <w:t xml:space="preserve"> </w:t>
      </w:r>
      <w:r w:rsidR="001632EE" w:rsidRPr="009D49C1">
        <w:rPr>
          <w:rFonts w:ascii="Times New Roman" w:hAnsi="Times New Roman" w:cs="Times New Roman"/>
          <w:i/>
          <w:sz w:val="24"/>
          <w:szCs w:val="24"/>
        </w:rPr>
        <w:t>Homojen bir deterjan numunesinden (toz, krem ve sıvı şeklinde) etanolle ekstraksiyon yoluyla deterjanda bulunan yüzey aktif maddeler, sabun ve alkolde çözünebilen diğer bileşenler elde edilir.</w:t>
      </w:r>
    </w:p>
    <w:p w14:paraId="307B377E" w14:textId="77777777" w:rsidR="001632EE" w:rsidRPr="009D49C1" w:rsidRDefault="001632EE" w:rsidP="0093469A">
      <w:pPr>
        <w:rPr>
          <w:rFonts w:ascii="Times New Roman" w:eastAsia="Times New Roman" w:hAnsi="Times New Roman" w:cs="Times New Roman"/>
          <w:sz w:val="24"/>
          <w:szCs w:val="24"/>
        </w:rPr>
      </w:pPr>
    </w:p>
    <w:p w14:paraId="020C9AD1" w14:textId="77777777" w:rsidR="001632EE" w:rsidRPr="009D49C1" w:rsidRDefault="001632EE" w:rsidP="00764296">
      <w:pPr>
        <w:pStyle w:val="GvdeMetni"/>
        <w:ind w:left="0" w:right="74"/>
        <w:jc w:val="both"/>
        <w:rPr>
          <w:rFonts w:cs="Times New Roman"/>
          <w:sz w:val="24"/>
          <w:szCs w:val="24"/>
        </w:rPr>
      </w:pPr>
      <w:r w:rsidRPr="009D49C1">
        <w:rPr>
          <w:rFonts w:cs="Times New Roman"/>
          <w:sz w:val="24"/>
          <w:szCs w:val="24"/>
        </w:rPr>
        <w:t>Etanol ekstraktı kuruluğa kadar buharlaştırılır, izopropanol/su karışımında çözülür ve elde edilen çözelti, 50 °C’ye ısıtılmış kuvvetli asidik katyon değiştirici / iri gözenekli anyon değiştiriciden geçirilir. İşlemin bu sıcaklıkta yapılmasının sebebi, asidik ortamda bulunması muhtemel yağ asitlerinin çökelmesini önlemektir. Çözelti buharlaştırılarak noniyonik yüzey aktif maddeler elde edilir.</w:t>
      </w:r>
    </w:p>
    <w:p w14:paraId="389C06B0" w14:textId="77777777" w:rsidR="001632EE" w:rsidRPr="009D49C1" w:rsidRDefault="001632EE" w:rsidP="004273E5">
      <w:pPr>
        <w:tabs>
          <w:tab w:val="left" w:pos="851"/>
        </w:tabs>
        <w:spacing w:before="10" w:line="220" w:lineRule="atLeast"/>
        <w:rPr>
          <w:rFonts w:ascii="Times New Roman" w:eastAsia="Times New Roman" w:hAnsi="Times New Roman" w:cs="Times New Roman"/>
          <w:sz w:val="24"/>
          <w:szCs w:val="24"/>
        </w:rPr>
      </w:pPr>
    </w:p>
    <w:p w14:paraId="54B961B5" w14:textId="77777777" w:rsidR="001632EE" w:rsidRPr="009D49C1" w:rsidRDefault="001632EE" w:rsidP="00764296">
      <w:pPr>
        <w:pStyle w:val="GvdeMetni"/>
        <w:tabs>
          <w:tab w:val="left" w:pos="851"/>
        </w:tabs>
        <w:ind w:left="0" w:right="-68"/>
        <w:jc w:val="both"/>
        <w:rPr>
          <w:rFonts w:cs="Times New Roman"/>
          <w:sz w:val="24"/>
          <w:szCs w:val="24"/>
        </w:rPr>
      </w:pPr>
      <w:r w:rsidRPr="009D49C1">
        <w:rPr>
          <w:rFonts w:cs="Times New Roman"/>
          <w:sz w:val="24"/>
          <w:szCs w:val="24"/>
        </w:rPr>
        <w:t xml:space="preserve">Biyolojik parçalanabilirlik deneyini ve analitik işlemi bozabilecek katyonik yüzey aktif maddeler, anyon değiştirici üzerine yerleştirilmiş katyon değiştirici tarafından elimine edilir. </w:t>
      </w:r>
    </w:p>
    <w:p w14:paraId="66E65071" w14:textId="77777777" w:rsidR="001632EE" w:rsidRPr="009D49C1" w:rsidRDefault="001632EE" w:rsidP="00764296">
      <w:pPr>
        <w:tabs>
          <w:tab w:val="left" w:pos="851"/>
        </w:tabs>
        <w:ind w:right="-68"/>
        <w:rPr>
          <w:rFonts w:ascii="Times New Roman" w:eastAsia="Times New Roman" w:hAnsi="Times New Roman" w:cs="Times New Roman"/>
          <w:sz w:val="24"/>
          <w:szCs w:val="24"/>
        </w:rPr>
      </w:pPr>
    </w:p>
    <w:p w14:paraId="2CA8EA46" w14:textId="77777777" w:rsidR="001632EE" w:rsidRPr="009D49C1" w:rsidRDefault="001632EE" w:rsidP="00764296">
      <w:pPr>
        <w:pStyle w:val="GvdeMetni"/>
        <w:tabs>
          <w:tab w:val="left" w:pos="851"/>
        </w:tabs>
        <w:ind w:left="0" w:firstLine="0"/>
        <w:jc w:val="both"/>
        <w:rPr>
          <w:rFonts w:cs="Times New Roman"/>
          <w:sz w:val="24"/>
          <w:szCs w:val="24"/>
        </w:rPr>
      </w:pPr>
      <w:r w:rsidRPr="009D49C1">
        <w:rPr>
          <w:rFonts w:cs="Times New Roman"/>
          <w:sz w:val="24"/>
          <w:szCs w:val="24"/>
        </w:rPr>
        <w:t>Kimyasallar ve ekipman</w:t>
      </w:r>
    </w:p>
    <w:p w14:paraId="6730567F" w14:textId="77777777" w:rsidR="001632EE" w:rsidRPr="009D49C1" w:rsidRDefault="001632EE" w:rsidP="00764296">
      <w:pPr>
        <w:tabs>
          <w:tab w:val="left" w:pos="851"/>
        </w:tabs>
        <w:spacing w:before="6" w:line="220" w:lineRule="atLeast"/>
        <w:rPr>
          <w:rFonts w:ascii="Times New Roman" w:eastAsia="Times New Roman" w:hAnsi="Times New Roman" w:cs="Times New Roman"/>
          <w:sz w:val="24"/>
          <w:szCs w:val="24"/>
        </w:rPr>
      </w:pPr>
    </w:p>
    <w:p w14:paraId="44732286" w14:textId="44F392EE" w:rsidR="001632EE" w:rsidRPr="009D49C1" w:rsidRDefault="00764296" w:rsidP="00764296">
      <w:pPr>
        <w:tabs>
          <w:tab w:val="left" w:pos="851"/>
        </w:tabs>
        <w:rPr>
          <w:rFonts w:ascii="Times New Roman" w:hAnsi="Times New Roman" w:cs="Times New Roman"/>
          <w:i/>
          <w:sz w:val="24"/>
          <w:szCs w:val="24"/>
        </w:rPr>
      </w:pPr>
      <w:r w:rsidRPr="009D49C1">
        <w:rPr>
          <w:rFonts w:ascii="Times New Roman" w:hAnsi="Times New Roman" w:cs="Times New Roman"/>
          <w:sz w:val="24"/>
          <w:szCs w:val="24"/>
        </w:rPr>
        <w:t>5.3.</w:t>
      </w:r>
      <w:r w:rsidRPr="009D49C1">
        <w:rPr>
          <w:rFonts w:ascii="Times New Roman" w:hAnsi="Times New Roman" w:cs="Times New Roman"/>
          <w:i/>
          <w:sz w:val="24"/>
          <w:szCs w:val="24"/>
        </w:rPr>
        <w:t xml:space="preserve"> </w:t>
      </w:r>
      <w:r w:rsidR="001632EE" w:rsidRPr="009D49C1">
        <w:rPr>
          <w:rFonts w:ascii="Times New Roman" w:hAnsi="Times New Roman" w:cs="Times New Roman"/>
          <w:i/>
          <w:sz w:val="24"/>
          <w:szCs w:val="24"/>
        </w:rPr>
        <w:t>Deiyonize su</w:t>
      </w:r>
    </w:p>
    <w:p w14:paraId="10004719" w14:textId="69C71963" w:rsidR="001632EE" w:rsidRPr="009D49C1" w:rsidRDefault="00764296" w:rsidP="00764296">
      <w:pPr>
        <w:pStyle w:val="GvdeMetni"/>
        <w:tabs>
          <w:tab w:val="left" w:pos="851"/>
        </w:tabs>
        <w:ind w:left="0" w:right="74" w:firstLine="0"/>
        <w:jc w:val="both"/>
        <w:rPr>
          <w:rFonts w:cs="Times New Roman"/>
          <w:sz w:val="24"/>
          <w:szCs w:val="24"/>
        </w:rPr>
      </w:pPr>
      <w:r w:rsidRPr="009D49C1">
        <w:rPr>
          <w:rFonts w:cs="Times New Roman"/>
          <w:sz w:val="24"/>
          <w:szCs w:val="24"/>
        </w:rPr>
        <w:t>5.3.1. Etanol, C</w:t>
      </w:r>
      <w:r w:rsidRPr="009D49C1">
        <w:rPr>
          <w:rFonts w:cs="Times New Roman"/>
          <w:sz w:val="24"/>
          <w:szCs w:val="24"/>
          <w:vertAlign w:val="subscript"/>
        </w:rPr>
        <w:t>2</w:t>
      </w:r>
      <w:r w:rsidRPr="009D49C1">
        <w:rPr>
          <w:rFonts w:cs="Times New Roman"/>
          <w:sz w:val="24"/>
          <w:szCs w:val="24"/>
        </w:rPr>
        <w:t>H</w:t>
      </w:r>
      <w:r w:rsidRPr="009D49C1">
        <w:rPr>
          <w:rFonts w:cs="Times New Roman"/>
          <w:sz w:val="24"/>
          <w:szCs w:val="24"/>
          <w:vertAlign w:val="subscript"/>
        </w:rPr>
        <w:t>5</w:t>
      </w:r>
      <w:r w:rsidRPr="009D49C1">
        <w:rPr>
          <w:rFonts w:cs="Times New Roman"/>
          <w:sz w:val="24"/>
          <w:szCs w:val="24"/>
        </w:rPr>
        <w:t>OH</w:t>
      </w:r>
      <w:r w:rsidR="001632EE" w:rsidRPr="009D49C1">
        <w:rPr>
          <w:rFonts w:cs="Times New Roman"/>
          <w:sz w:val="24"/>
          <w:szCs w:val="24"/>
        </w:rPr>
        <w:t>, % 95’lik (v/v) (Metil etil keton veya metanole</w:t>
      </w:r>
      <w:r w:rsidRPr="009D49C1">
        <w:rPr>
          <w:rFonts w:cs="Times New Roman"/>
          <w:sz w:val="24"/>
          <w:szCs w:val="24"/>
        </w:rPr>
        <w:t>,</w:t>
      </w:r>
      <w:r w:rsidR="001632EE" w:rsidRPr="009D49C1">
        <w:rPr>
          <w:rFonts w:cs="Times New Roman"/>
          <w:sz w:val="24"/>
          <w:szCs w:val="24"/>
        </w:rPr>
        <w:t xml:space="preserve"> denature edici madde </w:t>
      </w:r>
      <w:r w:rsidR="001632EE" w:rsidRPr="009D49C1">
        <w:rPr>
          <w:rFonts w:cs="Times New Roman"/>
          <w:sz w:val="24"/>
          <w:szCs w:val="24"/>
        </w:rPr>
        <w:lastRenderedPageBreak/>
        <w:t>olarak izin verilebilir)</w:t>
      </w:r>
    </w:p>
    <w:p w14:paraId="75B44A71" w14:textId="77777777" w:rsidR="001632EE" w:rsidRPr="009D49C1" w:rsidRDefault="001632EE" w:rsidP="00764296">
      <w:pPr>
        <w:tabs>
          <w:tab w:val="left" w:pos="851"/>
        </w:tabs>
        <w:spacing w:before="6" w:line="220" w:lineRule="atLeast"/>
        <w:rPr>
          <w:rFonts w:ascii="Times New Roman" w:eastAsia="Times New Roman" w:hAnsi="Times New Roman" w:cs="Times New Roman"/>
          <w:sz w:val="24"/>
          <w:szCs w:val="24"/>
        </w:rPr>
      </w:pPr>
    </w:p>
    <w:p w14:paraId="2098D261" w14:textId="1625C87A" w:rsidR="001632EE" w:rsidRPr="009D49C1" w:rsidRDefault="00764296" w:rsidP="00764296">
      <w:pPr>
        <w:pStyle w:val="GvdeMetni"/>
        <w:tabs>
          <w:tab w:val="left" w:pos="851"/>
        </w:tabs>
        <w:ind w:left="0" w:firstLine="0"/>
        <w:rPr>
          <w:rFonts w:cs="Times New Roman"/>
          <w:sz w:val="24"/>
          <w:szCs w:val="24"/>
        </w:rPr>
      </w:pPr>
      <w:r w:rsidRPr="009D49C1">
        <w:rPr>
          <w:rFonts w:cs="Times New Roman"/>
          <w:sz w:val="24"/>
          <w:szCs w:val="24"/>
        </w:rPr>
        <w:t xml:space="preserve">5.3.2. </w:t>
      </w:r>
      <w:r w:rsidR="001632EE" w:rsidRPr="009D49C1">
        <w:rPr>
          <w:rFonts w:cs="Times New Roman"/>
          <w:sz w:val="24"/>
          <w:szCs w:val="24"/>
        </w:rPr>
        <w:t>İzopropanol/ su karışımı, (50/50 v/v);</w:t>
      </w:r>
    </w:p>
    <w:p w14:paraId="21CB9A7F" w14:textId="77777777" w:rsidR="001632EE" w:rsidRPr="009D49C1" w:rsidRDefault="001632EE" w:rsidP="00764296">
      <w:pPr>
        <w:tabs>
          <w:tab w:val="left" w:pos="851"/>
        </w:tabs>
        <w:spacing w:before="6" w:line="220" w:lineRule="atLeast"/>
        <w:rPr>
          <w:rFonts w:ascii="Times New Roman" w:eastAsia="Times New Roman" w:hAnsi="Times New Roman" w:cs="Times New Roman"/>
          <w:sz w:val="24"/>
          <w:szCs w:val="24"/>
        </w:rPr>
      </w:pPr>
    </w:p>
    <w:p w14:paraId="1AF2CA03" w14:textId="6F34CA4B" w:rsidR="001632EE" w:rsidRPr="009D49C1" w:rsidRDefault="00764296" w:rsidP="00764296">
      <w:pPr>
        <w:pStyle w:val="GvdeMetni"/>
        <w:tabs>
          <w:tab w:val="left" w:pos="851"/>
        </w:tabs>
        <w:ind w:left="0" w:firstLine="0"/>
        <w:rPr>
          <w:rFonts w:cs="Times New Roman"/>
          <w:sz w:val="24"/>
          <w:szCs w:val="24"/>
        </w:rPr>
      </w:pPr>
      <w:r w:rsidRPr="009D49C1">
        <w:rPr>
          <w:rFonts w:cs="Times New Roman"/>
          <w:sz w:val="24"/>
          <w:szCs w:val="24"/>
        </w:rPr>
        <w:t xml:space="preserve">5.3.3. </w:t>
      </w:r>
      <w:r w:rsidR="001632EE" w:rsidRPr="009D49C1">
        <w:rPr>
          <w:rFonts w:cs="Times New Roman"/>
          <w:sz w:val="24"/>
          <w:szCs w:val="24"/>
        </w:rPr>
        <w:t>hacimce 50 birim izopropanol (</w:t>
      </w:r>
      <w:r w:rsidRPr="009D49C1">
        <w:rPr>
          <w:rFonts w:cs="Times New Roman"/>
          <w:sz w:val="24"/>
          <w:szCs w:val="24"/>
        </w:rPr>
        <w:t>CH</w:t>
      </w:r>
      <w:r w:rsidRPr="009D49C1">
        <w:rPr>
          <w:rFonts w:cs="Times New Roman"/>
          <w:sz w:val="24"/>
          <w:szCs w:val="24"/>
          <w:vertAlign w:val="subscript"/>
        </w:rPr>
        <w:t>3</w:t>
      </w:r>
      <w:r w:rsidRPr="009D49C1">
        <w:rPr>
          <w:rFonts w:cs="Times New Roman"/>
          <w:sz w:val="24"/>
          <w:szCs w:val="24"/>
        </w:rPr>
        <w:t>CHOH-CH</w:t>
      </w:r>
      <w:r w:rsidRPr="009D49C1">
        <w:rPr>
          <w:rFonts w:cs="Times New Roman"/>
          <w:sz w:val="24"/>
          <w:szCs w:val="24"/>
          <w:vertAlign w:val="subscript"/>
        </w:rPr>
        <w:t>3</w:t>
      </w:r>
      <w:r w:rsidR="001632EE" w:rsidRPr="009D49C1">
        <w:rPr>
          <w:rFonts w:cs="Times New Roman"/>
          <w:sz w:val="24"/>
          <w:szCs w:val="24"/>
        </w:rPr>
        <w:t>) ile</w:t>
      </w:r>
    </w:p>
    <w:p w14:paraId="6F3CA0B1" w14:textId="77777777" w:rsidR="001632EE" w:rsidRPr="009D49C1" w:rsidRDefault="001632EE" w:rsidP="00764296">
      <w:pPr>
        <w:tabs>
          <w:tab w:val="left" w:pos="851"/>
        </w:tabs>
        <w:spacing w:before="7" w:line="190" w:lineRule="atLeast"/>
        <w:rPr>
          <w:rFonts w:ascii="Times New Roman" w:eastAsia="Times New Roman" w:hAnsi="Times New Roman" w:cs="Times New Roman"/>
          <w:sz w:val="24"/>
          <w:szCs w:val="24"/>
        </w:rPr>
      </w:pPr>
    </w:p>
    <w:p w14:paraId="03ED8AB5" w14:textId="11F47763" w:rsidR="001632EE" w:rsidRPr="009D49C1" w:rsidRDefault="00314F3D" w:rsidP="00314F3D">
      <w:pPr>
        <w:pStyle w:val="GvdeMetni"/>
        <w:numPr>
          <w:ilvl w:val="3"/>
          <w:numId w:val="2"/>
        </w:numPr>
        <w:ind w:left="0" w:firstLine="0"/>
        <w:jc w:val="both"/>
        <w:rPr>
          <w:rFonts w:cs="Times New Roman"/>
          <w:sz w:val="24"/>
          <w:szCs w:val="24"/>
        </w:rPr>
      </w:pPr>
      <w:r w:rsidRPr="009D49C1">
        <w:rPr>
          <w:rFonts w:cs="Times New Roman"/>
          <w:sz w:val="24"/>
          <w:szCs w:val="24"/>
        </w:rPr>
        <w:t xml:space="preserve"> </w:t>
      </w:r>
      <w:r w:rsidR="001632EE" w:rsidRPr="009D49C1">
        <w:rPr>
          <w:rFonts w:cs="Times New Roman"/>
          <w:sz w:val="24"/>
          <w:szCs w:val="24"/>
        </w:rPr>
        <w:t>50 birim su</w:t>
      </w:r>
      <w:r w:rsidR="00764296" w:rsidRPr="009D49C1">
        <w:rPr>
          <w:rFonts w:cs="Times New Roman"/>
          <w:sz w:val="24"/>
          <w:szCs w:val="24"/>
        </w:rPr>
        <w:t xml:space="preserve"> </w:t>
      </w:r>
      <w:r w:rsidR="001632EE" w:rsidRPr="009D49C1">
        <w:rPr>
          <w:rFonts w:cs="Times New Roman"/>
          <w:sz w:val="24"/>
          <w:szCs w:val="24"/>
        </w:rPr>
        <w:t>(5.3.1)</w:t>
      </w:r>
    </w:p>
    <w:p w14:paraId="4AEF0484" w14:textId="77777777" w:rsidR="001632EE" w:rsidRPr="009D49C1" w:rsidRDefault="001632EE" w:rsidP="00764296">
      <w:pPr>
        <w:tabs>
          <w:tab w:val="left" w:pos="851"/>
        </w:tabs>
        <w:spacing w:before="6" w:line="220" w:lineRule="atLeast"/>
        <w:rPr>
          <w:rFonts w:ascii="Times New Roman" w:eastAsia="Times New Roman" w:hAnsi="Times New Roman" w:cs="Times New Roman"/>
          <w:sz w:val="24"/>
          <w:szCs w:val="24"/>
        </w:rPr>
      </w:pPr>
    </w:p>
    <w:p w14:paraId="4E8D0FB9" w14:textId="6A94BEBE" w:rsidR="001632EE" w:rsidRPr="009D49C1" w:rsidRDefault="00314F3D" w:rsidP="00314F3D">
      <w:pPr>
        <w:pStyle w:val="GvdeMetni"/>
        <w:numPr>
          <w:ilvl w:val="3"/>
          <w:numId w:val="2"/>
        </w:numPr>
        <w:ind w:left="0" w:firstLine="0"/>
        <w:jc w:val="both"/>
        <w:rPr>
          <w:rFonts w:cs="Times New Roman"/>
          <w:sz w:val="24"/>
          <w:szCs w:val="24"/>
        </w:rPr>
      </w:pPr>
      <w:r w:rsidRPr="009D49C1">
        <w:rPr>
          <w:rFonts w:cs="Times New Roman"/>
          <w:sz w:val="24"/>
          <w:szCs w:val="24"/>
        </w:rPr>
        <w:t xml:space="preserve"> </w:t>
      </w:r>
      <w:r w:rsidR="001632EE" w:rsidRPr="009D49C1">
        <w:rPr>
          <w:rFonts w:cs="Times New Roman"/>
          <w:sz w:val="24"/>
          <w:szCs w:val="24"/>
        </w:rPr>
        <w:t>Amonyum bikarbonat çözeltisi, (60/40 v/v):</w:t>
      </w:r>
    </w:p>
    <w:p w14:paraId="14A108E5" w14:textId="77777777" w:rsidR="001632EE" w:rsidRPr="009D49C1" w:rsidRDefault="001632EE" w:rsidP="00764296">
      <w:pPr>
        <w:tabs>
          <w:tab w:val="left" w:pos="851"/>
        </w:tabs>
        <w:spacing w:before="13" w:line="220" w:lineRule="atLeast"/>
        <w:rPr>
          <w:rFonts w:ascii="Times New Roman" w:eastAsia="Times New Roman" w:hAnsi="Times New Roman" w:cs="Times New Roman"/>
          <w:sz w:val="24"/>
          <w:szCs w:val="24"/>
        </w:rPr>
      </w:pPr>
    </w:p>
    <w:p w14:paraId="00DF071F" w14:textId="6009A29D" w:rsidR="001632EE" w:rsidRPr="009D49C1" w:rsidRDefault="00764296" w:rsidP="00764296">
      <w:pPr>
        <w:pStyle w:val="GvdeMetni"/>
        <w:tabs>
          <w:tab w:val="left" w:pos="851"/>
        </w:tabs>
        <w:ind w:left="0" w:right="74" w:firstLine="0"/>
        <w:jc w:val="both"/>
        <w:rPr>
          <w:rFonts w:cs="Times New Roman"/>
          <w:sz w:val="24"/>
          <w:szCs w:val="24"/>
        </w:rPr>
      </w:pPr>
      <w:r w:rsidRPr="009D49C1">
        <w:rPr>
          <w:rFonts w:cs="Times New Roman"/>
          <w:sz w:val="24"/>
          <w:szCs w:val="24"/>
        </w:rPr>
        <w:t xml:space="preserve">5.3.4. </w:t>
      </w:r>
      <w:r w:rsidR="001632EE" w:rsidRPr="009D49C1">
        <w:rPr>
          <w:rFonts w:cs="Times New Roman"/>
          <w:sz w:val="24"/>
          <w:szCs w:val="24"/>
        </w:rPr>
        <w:t>Bu çözelti 0.3 mol Amonyum bikarbonatın (</w:t>
      </w:r>
      <w:r w:rsidRPr="009D49C1">
        <w:rPr>
          <w:rFonts w:cs="Times New Roman"/>
          <w:sz w:val="24"/>
          <w:szCs w:val="24"/>
        </w:rPr>
        <w:t>NH</w:t>
      </w:r>
      <w:r w:rsidRPr="009D49C1">
        <w:rPr>
          <w:rFonts w:cs="Times New Roman"/>
          <w:sz w:val="24"/>
          <w:szCs w:val="24"/>
          <w:vertAlign w:val="subscript"/>
        </w:rPr>
        <w:t>4</w:t>
      </w:r>
      <w:r w:rsidRPr="009D49C1">
        <w:rPr>
          <w:rFonts w:cs="Times New Roman"/>
          <w:sz w:val="24"/>
          <w:szCs w:val="24"/>
        </w:rPr>
        <w:t>HCO</w:t>
      </w:r>
      <w:r w:rsidRPr="009D49C1">
        <w:rPr>
          <w:rFonts w:cs="Times New Roman"/>
          <w:sz w:val="24"/>
          <w:szCs w:val="24"/>
          <w:vertAlign w:val="subscript"/>
        </w:rPr>
        <w:t>3</w:t>
      </w:r>
      <w:r w:rsidR="001632EE" w:rsidRPr="009D49C1">
        <w:rPr>
          <w:rFonts w:cs="Times New Roman"/>
          <w:sz w:val="24"/>
          <w:szCs w:val="24"/>
        </w:rPr>
        <w:t>), hacimce 60 birim izopropanol ve 40 birim su (5.3.1) içeren 1000 ml’lik bir karışım içinde çözülmesiyle hazırlanır.</w:t>
      </w:r>
    </w:p>
    <w:p w14:paraId="0720E025" w14:textId="77777777" w:rsidR="001632EE" w:rsidRPr="009D49C1" w:rsidRDefault="001632EE" w:rsidP="00764296">
      <w:pPr>
        <w:tabs>
          <w:tab w:val="left" w:pos="851"/>
        </w:tabs>
        <w:rPr>
          <w:rFonts w:ascii="Times New Roman" w:eastAsia="Times New Roman" w:hAnsi="Times New Roman" w:cs="Times New Roman"/>
          <w:sz w:val="24"/>
          <w:szCs w:val="24"/>
        </w:rPr>
      </w:pPr>
    </w:p>
    <w:p w14:paraId="1343A18B" w14:textId="77777777" w:rsidR="001632EE" w:rsidRPr="009D49C1" w:rsidRDefault="001632EE" w:rsidP="00764296">
      <w:pPr>
        <w:pStyle w:val="GvdeMetni"/>
        <w:tabs>
          <w:tab w:val="left" w:pos="851"/>
        </w:tabs>
        <w:ind w:left="0" w:right="74"/>
        <w:jc w:val="both"/>
        <w:rPr>
          <w:rFonts w:cs="Times New Roman"/>
          <w:sz w:val="24"/>
          <w:szCs w:val="24"/>
        </w:rPr>
      </w:pPr>
      <w:r w:rsidRPr="009D49C1">
        <w:rPr>
          <w:rFonts w:cs="Times New Roman"/>
          <w:sz w:val="24"/>
          <w:szCs w:val="24"/>
        </w:rPr>
        <w:t>Katyon değiştirici (KAT), kuvvetli asidik, alkole dayanıklı, (tane boyu 50 –100 mesh olan).</w:t>
      </w:r>
    </w:p>
    <w:p w14:paraId="24991605" w14:textId="77777777" w:rsidR="001632EE" w:rsidRPr="009D49C1" w:rsidRDefault="001632EE" w:rsidP="00764296">
      <w:pPr>
        <w:tabs>
          <w:tab w:val="left" w:pos="851"/>
        </w:tabs>
        <w:rPr>
          <w:rFonts w:ascii="Times New Roman" w:eastAsia="Times New Roman" w:hAnsi="Times New Roman" w:cs="Times New Roman"/>
          <w:sz w:val="24"/>
          <w:szCs w:val="24"/>
        </w:rPr>
      </w:pPr>
    </w:p>
    <w:p w14:paraId="1FEE88B6" w14:textId="13C6E8D1" w:rsidR="001632EE" w:rsidRPr="009D49C1" w:rsidRDefault="00CA0BE7" w:rsidP="00CA0BE7">
      <w:pPr>
        <w:pStyle w:val="GvdeMetni"/>
        <w:tabs>
          <w:tab w:val="left" w:pos="851"/>
        </w:tabs>
        <w:ind w:left="0" w:right="74" w:firstLine="0"/>
        <w:jc w:val="both"/>
        <w:rPr>
          <w:rFonts w:cs="Times New Roman"/>
          <w:sz w:val="24"/>
          <w:szCs w:val="24"/>
        </w:rPr>
      </w:pPr>
      <w:r w:rsidRPr="009D49C1">
        <w:rPr>
          <w:rFonts w:cs="Times New Roman"/>
          <w:sz w:val="24"/>
          <w:szCs w:val="24"/>
        </w:rPr>
        <w:t xml:space="preserve">5.3.5. </w:t>
      </w:r>
      <w:r w:rsidR="001632EE" w:rsidRPr="009D49C1">
        <w:rPr>
          <w:rFonts w:cs="Times New Roman"/>
          <w:sz w:val="24"/>
          <w:szCs w:val="24"/>
        </w:rPr>
        <w:t>Anyon değiştirici (AAT), kaba gözenekli, Merck Lewatit MP</w:t>
      </w:r>
      <w:r w:rsidR="009F397C" w:rsidRPr="009D49C1">
        <w:rPr>
          <w:rFonts w:cs="Times New Roman"/>
          <w:sz w:val="24"/>
          <w:szCs w:val="24"/>
        </w:rPr>
        <w:t xml:space="preserve"> 7080</w:t>
      </w:r>
      <w:r w:rsidR="001632EE" w:rsidRPr="009D49C1">
        <w:rPr>
          <w:rFonts w:cs="Times New Roman"/>
          <w:sz w:val="24"/>
          <w:szCs w:val="24"/>
        </w:rPr>
        <w:t>(tane boyu 70-150 mesh) veya eşdeğeri.</w:t>
      </w:r>
    </w:p>
    <w:p w14:paraId="1CFF6382" w14:textId="77777777" w:rsidR="001632EE" w:rsidRPr="009D49C1" w:rsidRDefault="001632EE" w:rsidP="00764296">
      <w:pPr>
        <w:tabs>
          <w:tab w:val="left" w:pos="851"/>
        </w:tabs>
        <w:rPr>
          <w:rFonts w:ascii="Times New Roman" w:eastAsia="Times New Roman" w:hAnsi="Times New Roman" w:cs="Times New Roman"/>
          <w:sz w:val="24"/>
          <w:szCs w:val="24"/>
        </w:rPr>
      </w:pPr>
    </w:p>
    <w:p w14:paraId="0C992299" w14:textId="6C271607" w:rsidR="001632EE" w:rsidRPr="009D49C1" w:rsidRDefault="00CA0BE7" w:rsidP="00CA0BE7">
      <w:pPr>
        <w:pStyle w:val="GvdeMetni"/>
        <w:tabs>
          <w:tab w:val="left" w:pos="851"/>
        </w:tabs>
        <w:ind w:left="0" w:firstLine="0"/>
        <w:rPr>
          <w:rFonts w:cs="Times New Roman"/>
          <w:sz w:val="24"/>
          <w:szCs w:val="24"/>
        </w:rPr>
      </w:pPr>
      <w:r w:rsidRPr="009D49C1">
        <w:rPr>
          <w:rFonts w:cs="Times New Roman"/>
          <w:sz w:val="24"/>
          <w:szCs w:val="24"/>
        </w:rPr>
        <w:t xml:space="preserve">5.3.6. </w:t>
      </w:r>
      <w:r w:rsidR="001632EE" w:rsidRPr="009D49C1">
        <w:rPr>
          <w:rFonts w:cs="Times New Roman"/>
          <w:sz w:val="24"/>
          <w:szCs w:val="24"/>
        </w:rPr>
        <w:t>Hidroklorik asit (HCl) çözeltisi, % 10’luk (w/w).</w:t>
      </w:r>
    </w:p>
    <w:p w14:paraId="69D0F16D" w14:textId="77777777" w:rsidR="001632EE" w:rsidRPr="009D49C1" w:rsidRDefault="001632EE" w:rsidP="00764296">
      <w:pPr>
        <w:tabs>
          <w:tab w:val="left" w:pos="851"/>
        </w:tabs>
        <w:rPr>
          <w:rFonts w:ascii="Times New Roman" w:eastAsia="Times New Roman" w:hAnsi="Times New Roman" w:cs="Times New Roman"/>
          <w:sz w:val="24"/>
          <w:szCs w:val="24"/>
        </w:rPr>
      </w:pPr>
    </w:p>
    <w:p w14:paraId="0FCAE0BE" w14:textId="3284EA3A" w:rsidR="001632EE" w:rsidRPr="009D49C1" w:rsidRDefault="00CA0BE7" w:rsidP="00CA0BE7">
      <w:pPr>
        <w:pStyle w:val="GvdeMetni"/>
        <w:tabs>
          <w:tab w:val="left" w:pos="851"/>
        </w:tabs>
        <w:ind w:left="0" w:right="74" w:firstLine="0"/>
        <w:jc w:val="both"/>
        <w:rPr>
          <w:rFonts w:cs="Times New Roman"/>
          <w:sz w:val="24"/>
          <w:szCs w:val="24"/>
        </w:rPr>
      </w:pPr>
      <w:r w:rsidRPr="009D49C1">
        <w:rPr>
          <w:rFonts w:cs="Times New Roman"/>
          <w:sz w:val="24"/>
          <w:szCs w:val="24"/>
        </w:rPr>
        <w:t xml:space="preserve">5.3.7. </w:t>
      </w:r>
      <w:r w:rsidR="001632EE" w:rsidRPr="009D49C1">
        <w:rPr>
          <w:rFonts w:cs="Times New Roman"/>
          <w:sz w:val="24"/>
          <w:szCs w:val="24"/>
        </w:rPr>
        <w:t>Balon; 2000 ml’lik, dibi yuvarlak, traşlanmış cam tapalı, geri soğutuculu.</w:t>
      </w:r>
    </w:p>
    <w:p w14:paraId="301A8B43" w14:textId="77777777" w:rsidR="00CA0BE7" w:rsidRPr="009D49C1" w:rsidRDefault="00CA0BE7" w:rsidP="00CA0BE7">
      <w:pPr>
        <w:pStyle w:val="GvdeMetni"/>
        <w:tabs>
          <w:tab w:val="left" w:pos="851"/>
        </w:tabs>
        <w:ind w:left="0" w:right="74" w:firstLine="0"/>
        <w:jc w:val="both"/>
        <w:rPr>
          <w:rFonts w:cs="Times New Roman"/>
          <w:sz w:val="24"/>
          <w:szCs w:val="24"/>
        </w:rPr>
      </w:pPr>
    </w:p>
    <w:p w14:paraId="64F328E6" w14:textId="7D059BB5" w:rsidR="001632EE" w:rsidRPr="009D49C1" w:rsidRDefault="00CA0BE7" w:rsidP="00CA0BE7">
      <w:pPr>
        <w:pStyle w:val="GvdeMetni"/>
        <w:tabs>
          <w:tab w:val="left" w:pos="1004"/>
        </w:tabs>
        <w:spacing w:before="137"/>
        <w:ind w:left="0" w:firstLine="0"/>
        <w:rPr>
          <w:rFonts w:cs="Times New Roman"/>
          <w:sz w:val="24"/>
          <w:szCs w:val="24"/>
        </w:rPr>
      </w:pPr>
      <w:r w:rsidRPr="009D49C1">
        <w:rPr>
          <w:rFonts w:cs="Times New Roman"/>
          <w:sz w:val="24"/>
          <w:szCs w:val="24"/>
        </w:rPr>
        <w:t xml:space="preserve">5.3.8. </w:t>
      </w:r>
      <w:r w:rsidR="001632EE" w:rsidRPr="009D49C1">
        <w:rPr>
          <w:rFonts w:cs="Times New Roman"/>
          <w:sz w:val="24"/>
          <w:szCs w:val="24"/>
        </w:rPr>
        <w:t>Süzgeç kâğıdı için (ısıtılabilir) 90 mm çapında nuçe hunisi;</w:t>
      </w:r>
    </w:p>
    <w:p w14:paraId="5F74FF28" w14:textId="77777777" w:rsidR="001632EE" w:rsidRPr="009D49C1" w:rsidRDefault="001632EE" w:rsidP="00CA0BE7">
      <w:pPr>
        <w:tabs>
          <w:tab w:val="left" w:pos="1004"/>
        </w:tabs>
        <w:spacing w:before="3" w:line="160" w:lineRule="atLeast"/>
        <w:rPr>
          <w:rFonts w:ascii="Times New Roman" w:eastAsia="Times New Roman" w:hAnsi="Times New Roman" w:cs="Times New Roman"/>
          <w:sz w:val="24"/>
          <w:szCs w:val="24"/>
        </w:rPr>
      </w:pPr>
    </w:p>
    <w:p w14:paraId="266D882F" w14:textId="7EB8A0AF" w:rsidR="001632EE" w:rsidRPr="009D49C1" w:rsidRDefault="003134A6" w:rsidP="003134A6">
      <w:pPr>
        <w:pStyle w:val="GvdeMetni"/>
        <w:tabs>
          <w:tab w:val="left" w:pos="1004"/>
        </w:tabs>
        <w:ind w:left="0" w:firstLine="0"/>
        <w:rPr>
          <w:rFonts w:cs="Times New Roman"/>
          <w:sz w:val="24"/>
          <w:szCs w:val="24"/>
        </w:rPr>
      </w:pPr>
      <w:r w:rsidRPr="009D49C1">
        <w:rPr>
          <w:rFonts w:cs="Times New Roman"/>
          <w:sz w:val="24"/>
          <w:szCs w:val="24"/>
        </w:rPr>
        <w:t xml:space="preserve">5.3.9. </w:t>
      </w:r>
      <w:r w:rsidR="001632EE" w:rsidRPr="009D49C1">
        <w:rPr>
          <w:rFonts w:cs="Times New Roman"/>
          <w:sz w:val="24"/>
          <w:szCs w:val="24"/>
        </w:rPr>
        <w:t>Nuçe erleni; 2000 ml’lik.</w:t>
      </w:r>
    </w:p>
    <w:p w14:paraId="530E4711" w14:textId="77777777" w:rsidR="001632EE" w:rsidRPr="009D49C1" w:rsidRDefault="001632EE" w:rsidP="003134A6">
      <w:pPr>
        <w:tabs>
          <w:tab w:val="left" w:pos="1004"/>
        </w:tabs>
        <w:rPr>
          <w:rFonts w:ascii="Times New Roman" w:eastAsia="Times New Roman" w:hAnsi="Times New Roman" w:cs="Times New Roman"/>
          <w:sz w:val="24"/>
          <w:szCs w:val="24"/>
        </w:rPr>
      </w:pPr>
    </w:p>
    <w:p w14:paraId="65C948C4" w14:textId="2FBAAB38" w:rsidR="001632EE" w:rsidRPr="009D49C1" w:rsidRDefault="003134A6" w:rsidP="003134A6">
      <w:pPr>
        <w:pStyle w:val="GvdeMetni"/>
        <w:tabs>
          <w:tab w:val="left" w:pos="1004"/>
        </w:tabs>
        <w:ind w:left="0" w:right="-68" w:firstLine="0"/>
        <w:rPr>
          <w:rFonts w:cs="Times New Roman"/>
          <w:sz w:val="24"/>
          <w:szCs w:val="24"/>
        </w:rPr>
      </w:pPr>
      <w:r w:rsidRPr="009D49C1">
        <w:rPr>
          <w:rFonts w:cs="Times New Roman"/>
          <w:sz w:val="24"/>
          <w:szCs w:val="24"/>
        </w:rPr>
        <w:t xml:space="preserve">5.3.10. </w:t>
      </w:r>
      <w:r w:rsidR="001632EE" w:rsidRPr="009D49C1">
        <w:rPr>
          <w:rFonts w:cs="Times New Roman"/>
          <w:sz w:val="24"/>
          <w:szCs w:val="24"/>
        </w:rPr>
        <w:t>İyon değiştirici kolonlar; ısıtma ceketli ve mus</w:t>
      </w:r>
      <w:r w:rsidRPr="009D49C1">
        <w:rPr>
          <w:rFonts w:cs="Times New Roman"/>
          <w:sz w:val="24"/>
          <w:szCs w:val="24"/>
        </w:rPr>
        <w:t xml:space="preserve">luklu, iç tüpünün çapı 60 mm ve </w:t>
      </w:r>
      <w:r w:rsidR="001632EE" w:rsidRPr="009D49C1">
        <w:rPr>
          <w:rFonts w:cs="Times New Roman"/>
          <w:sz w:val="24"/>
          <w:szCs w:val="24"/>
        </w:rPr>
        <w:t>yüksekliği 450 mm olan (Bkz. Şekil 4).</w:t>
      </w:r>
    </w:p>
    <w:p w14:paraId="75F96F20" w14:textId="77777777" w:rsidR="001632EE" w:rsidRPr="009D49C1" w:rsidRDefault="001632EE" w:rsidP="003134A6">
      <w:pPr>
        <w:tabs>
          <w:tab w:val="left" w:pos="1004"/>
        </w:tabs>
        <w:rPr>
          <w:rFonts w:ascii="Times New Roman" w:eastAsia="Times New Roman" w:hAnsi="Times New Roman" w:cs="Times New Roman"/>
          <w:sz w:val="24"/>
          <w:szCs w:val="24"/>
        </w:rPr>
      </w:pPr>
    </w:p>
    <w:p w14:paraId="7D291C5A" w14:textId="274753E5" w:rsidR="001632EE" w:rsidRPr="009D49C1" w:rsidRDefault="003134A6" w:rsidP="003134A6">
      <w:pPr>
        <w:pStyle w:val="GvdeMetni"/>
        <w:tabs>
          <w:tab w:val="left" w:pos="1004"/>
        </w:tabs>
        <w:ind w:left="0" w:firstLine="0"/>
        <w:rPr>
          <w:rFonts w:cs="Times New Roman"/>
          <w:sz w:val="24"/>
          <w:szCs w:val="24"/>
        </w:rPr>
      </w:pPr>
      <w:r w:rsidRPr="009D49C1">
        <w:rPr>
          <w:rFonts w:cs="Times New Roman"/>
          <w:sz w:val="24"/>
          <w:szCs w:val="24"/>
        </w:rPr>
        <w:t xml:space="preserve">5.3.11. </w:t>
      </w:r>
      <w:r w:rsidR="001632EE" w:rsidRPr="009D49C1">
        <w:rPr>
          <w:rFonts w:cs="Times New Roman"/>
          <w:sz w:val="24"/>
          <w:szCs w:val="24"/>
        </w:rPr>
        <w:t>Su banyosu</w:t>
      </w:r>
    </w:p>
    <w:p w14:paraId="2D31A11B" w14:textId="77777777" w:rsidR="001632EE" w:rsidRPr="009D49C1" w:rsidRDefault="001632EE" w:rsidP="003134A6">
      <w:pPr>
        <w:tabs>
          <w:tab w:val="left" w:pos="1004"/>
        </w:tabs>
        <w:rPr>
          <w:rFonts w:ascii="Times New Roman" w:eastAsia="Times New Roman" w:hAnsi="Times New Roman" w:cs="Times New Roman"/>
          <w:sz w:val="24"/>
          <w:szCs w:val="24"/>
        </w:rPr>
      </w:pPr>
    </w:p>
    <w:p w14:paraId="63FE5EC0" w14:textId="766A35C8" w:rsidR="001632EE" w:rsidRPr="009D49C1" w:rsidRDefault="003134A6" w:rsidP="003134A6">
      <w:pPr>
        <w:pStyle w:val="GvdeMetni"/>
        <w:tabs>
          <w:tab w:val="left" w:pos="1004"/>
        </w:tabs>
        <w:ind w:left="0" w:firstLine="0"/>
        <w:rPr>
          <w:rFonts w:cs="Times New Roman"/>
          <w:sz w:val="24"/>
          <w:szCs w:val="24"/>
        </w:rPr>
      </w:pPr>
      <w:r w:rsidRPr="009D49C1">
        <w:rPr>
          <w:rFonts w:cs="Times New Roman"/>
          <w:sz w:val="24"/>
          <w:szCs w:val="24"/>
        </w:rPr>
        <w:t xml:space="preserve">5.3.12. </w:t>
      </w:r>
      <w:r w:rsidR="001632EE" w:rsidRPr="009D49C1">
        <w:rPr>
          <w:rFonts w:cs="Times New Roman"/>
          <w:sz w:val="24"/>
          <w:szCs w:val="24"/>
        </w:rPr>
        <w:t>Vakumlu etüv</w:t>
      </w:r>
    </w:p>
    <w:p w14:paraId="3085D2B4" w14:textId="77777777" w:rsidR="001632EE" w:rsidRPr="009D49C1" w:rsidRDefault="001632EE" w:rsidP="003134A6">
      <w:pPr>
        <w:tabs>
          <w:tab w:val="left" w:pos="1004"/>
        </w:tabs>
        <w:rPr>
          <w:rFonts w:ascii="Times New Roman" w:eastAsia="Times New Roman" w:hAnsi="Times New Roman" w:cs="Times New Roman"/>
          <w:sz w:val="24"/>
          <w:szCs w:val="24"/>
        </w:rPr>
      </w:pPr>
    </w:p>
    <w:p w14:paraId="18F10CE6" w14:textId="639E1F55" w:rsidR="001632EE" w:rsidRPr="009D49C1" w:rsidRDefault="003134A6" w:rsidP="003134A6">
      <w:pPr>
        <w:pStyle w:val="GvdeMetni"/>
        <w:tabs>
          <w:tab w:val="left" w:pos="1004"/>
        </w:tabs>
        <w:ind w:left="0" w:firstLine="0"/>
        <w:rPr>
          <w:rFonts w:cs="Times New Roman"/>
          <w:sz w:val="24"/>
          <w:szCs w:val="24"/>
        </w:rPr>
      </w:pPr>
      <w:r w:rsidRPr="009D49C1">
        <w:rPr>
          <w:rFonts w:cs="Times New Roman"/>
          <w:sz w:val="24"/>
          <w:szCs w:val="24"/>
        </w:rPr>
        <w:t xml:space="preserve">5.3.13. </w:t>
      </w:r>
      <w:r w:rsidR="001632EE" w:rsidRPr="009D49C1">
        <w:rPr>
          <w:rFonts w:cs="Times New Roman"/>
          <w:sz w:val="24"/>
          <w:szCs w:val="24"/>
        </w:rPr>
        <w:t>Termostat</w:t>
      </w:r>
    </w:p>
    <w:p w14:paraId="72888E4C" w14:textId="77777777" w:rsidR="001632EE" w:rsidRPr="009D49C1" w:rsidRDefault="001632EE" w:rsidP="003134A6">
      <w:pPr>
        <w:tabs>
          <w:tab w:val="left" w:pos="1004"/>
        </w:tabs>
        <w:rPr>
          <w:rFonts w:ascii="Times New Roman" w:eastAsia="Times New Roman" w:hAnsi="Times New Roman" w:cs="Times New Roman"/>
          <w:sz w:val="24"/>
          <w:szCs w:val="24"/>
        </w:rPr>
      </w:pPr>
    </w:p>
    <w:p w14:paraId="7BC7E308" w14:textId="578BA0C3" w:rsidR="001632EE" w:rsidRPr="009D49C1" w:rsidRDefault="003134A6" w:rsidP="003134A6">
      <w:pPr>
        <w:pStyle w:val="GvdeMetni"/>
        <w:tabs>
          <w:tab w:val="left" w:pos="1004"/>
        </w:tabs>
        <w:ind w:left="0" w:firstLine="0"/>
        <w:rPr>
          <w:rFonts w:cs="Times New Roman"/>
          <w:sz w:val="24"/>
          <w:szCs w:val="24"/>
        </w:rPr>
      </w:pPr>
      <w:r w:rsidRPr="009D49C1">
        <w:rPr>
          <w:rFonts w:cs="Times New Roman"/>
          <w:sz w:val="24"/>
          <w:szCs w:val="24"/>
        </w:rPr>
        <w:t xml:space="preserve">5.3.14. </w:t>
      </w:r>
      <w:r w:rsidR="001632EE" w:rsidRPr="009D49C1">
        <w:rPr>
          <w:rFonts w:cs="Times New Roman"/>
          <w:sz w:val="24"/>
          <w:szCs w:val="24"/>
        </w:rPr>
        <w:t xml:space="preserve">Döner </w:t>
      </w:r>
      <w:r w:rsidR="00691CF9" w:rsidRPr="009D49C1">
        <w:rPr>
          <w:rFonts w:cs="Times New Roman"/>
          <w:sz w:val="24"/>
          <w:szCs w:val="24"/>
        </w:rPr>
        <w:t>kurutucu</w:t>
      </w:r>
    </w:p>
    <w:p w14:paraId="3E5D99A0" w14:textId="77777777" w:rsidR="001632EE" w:rsidRPr="009D49C1" w:rsidRDefault="001632EE" w:rsidP="003134A6">
      <w:pPr>
        <w:tabs>
          <w:tab w:val="left" w:pos="1004"/>
        </w:tabs>
        <w:rPr>
          <w:rFonts w:ascii="Times New Roman" w:eastAsia="Times New Roman" w:hAnsi="Times New Roman" w:cs="Times New Roman"/>
          <w:sz w:val="24"/>
          <w:szCs w:val="24"/>
        </w:rPr>
      </w:pPr>
    </w:p>
    <w:p w14:paraId="6215682A" w14:textId="34130249" w:rsidR="003134A6" w:rsidRPr="009D49C1" w:rsidRDefault="003134A6" w:rsidP="00A75B31">
      <w:pPr>
        <w:pStyle w:val="GvdeMetni"/>
        <w:tabs>
          <w:tab w:val="left" w:pos="1004"/>
        </w:tabs>
        <w:ind w:left="0" w:firstLine="0"/>
        <w:rPr>
          <w:rFonts w:cs="Times New Roman"/>
          <w:sz w:val="24"/>
          <w:szCs w:val="24"/>
        </w:rPr>
      </w:pPr>
      <w:r w:rsidRPr="009D49C1">
        <w:rPr>
          <w:rFonts w:cs="Times New Roman"/>
          <w:sz w:val="24"/>
          <w:szCs w:val="24"/>
        </w:rPr>
        <w:t xml:space="preserve">5.3.15. </w:t>
      </w:r>
      <w:r w:rsidR="001632EE" w:rsidRPr="009D49C1">
        <w:rPr>
          <w:rFonts w:cs="Times New Roman"/>
          <w:sz w:val="24"/>
          <w:szCs w:val="24"/>
        </w:rPr>
        <w:t>Ekstraktın hazırlanması ve noniyonik y</w:t>
      </w:r>
      <w:r w:rsidR="00A75B31">
        <w:rPr>
          <w:rFonts w:cs="Times New Roman"/>
          <w:sz w:val="24"/>
          <w:szCs w:val="24"/>
        </w:rPr>
        <w:t>üzey aktif maddelerin ayrılması</w:t>
      </w:r>
    </w:p>
    <w:p w14:paraId="6A49FAF5" w14:textId="77777777" w:rsidR="003134A6" w:rsidRPr="009D49C1" w:rsidRDefault="003134A6" w:rsidP="003134A6">
      <w:pPr>
        <w:tabs>
          <w:tab w:val="left" w:pos="1004"/>
        </w:tabs>
        <w:rPr>
          <w:rFonts w:ascii="Times New Roman" w:eastAsia="Times New Roman" w:hAnsi="Times New Roman" w:cs="Times New Roman"/>
          <w:sz w:val="24"/>
          <w:szCs w:val="24"/>
        </w:rPr>
      </w:pPr>
    </w:p>
    <w:p w14:paraId="6CC658E0" w14:textId="314B9E6F" w:rsidR="001632EE" w:rsidRPr="009D49C1" w:rsidRDefault="003134A6" w:rsidP="003134A6">
      <w:pPr>
        <w:tabs>
          <w:tab w:val="left" w:pos="1004"/>
        </w:tabs>
        <w:rPr>
          <w:rFonts w:ascii="Times New Roman" w:hAnsi="Times New Roman" w:cs="Times New Roman"/>
          <w:i/>
          <w:sz w:val="24"/>
          <w:szCs w:val="24"/>
        </w:rPr>
      </w:pPr>
      <w:r w:rsidRPr="009D49C1">
        <w:rPr>
          <w:rFonts w:ascii="Times New Roman" w:hAnsi="Times New Roman" w:cs="Times New Roman"/>
          <w:sz w:val="24"/>
          <w:szCs w:val="24"/>
        </w:rPr>
        <w:t>5.4.</w:t>
      </w:r>
      <w:r w:rsidRPr="009D49C1">
        <w:rPr>
          <w:rFonts w:ascii="Times New Roman" w:hAnsi="Times New Roman" w:cs="Times New Roman"/>
          <w:i/>
          <w:sz w:val="24"/>
          <w:szCs w:val="24"/>
        </w:rPr>
        <w:t xml:space="preserve"> </w:t>
      </w:r>
      <w:r w:rsidR="001632EE" w:rsidRPr="009D49C1">
        <w:rPr>
          <w:rFonts w:ascii="Times New Roman" w:hAnsi="Times New Roman" w:cs="Times New Roman"/>
          <w:i/>
          <w:sz w:val="24"/>
          <w:szCs w:val="24"/>
        </w:rPr>
        <w:t>Ekstraktın hazırlanması</w:t>
      </w:r>
    </w:p>
    <w:p w14:paraId="04FBC889" w14:textId="77777777" w:rsidR="003134A6" w:rsidRPr="009D49C1" w:rsidRDefault="003134A6" w:rsidP="003134A6">
      <w:pPr>
        <w:pStyle w:val="GvdeMetni"/>
        <w:tabs>
          <w:tab w:val="left" w:pos="1004"/>
          <w:tab w:val="left" w:pos="9356"/>
        </w:tabs>
        <w:ind w:left="0" w:right="74" w:firstLine="0"/>
        <w:rPr>
          <w:rFonts w:cs="Times New Roman"/>
          <w:sz w:val="24"/>
          <w:szCs w:val="24"/>
        </w:rPr>
      </w:pPr>
    </w:p>
    <w:p w14:paraId="104C85FC" w14:textId="389E8BBD" w:rsidR="001632EE" w:rsidRPr="009D49C1" w:rsidRDefault="003134A6" w:rsidP="003134A6">
      <w:pPr>
        <w:pStyle w:val="GvdeMetni"/>
        <w:tabs>
          <w:tab w:val="left" w:pos="1004"/>
          <w:tab w:val="left" w:pos="9356"/>
        </w:tabs>
        <w:ind w:left="0" w:right="74" w:firstLine="0"/>
        <w:rPr>
          <w:rFonts w:cs="Times New Roman"/>
          <w:sz w:val="24"/>
          <w:szCs w:val="24"/>
        </w:rPr>
      </w:pPr>
      <w:r w:rsidRPr="009D49C1">
        <w:rPr>
          <w:rFonts w:cs="Times New Roman"/>
          <w:sz w:val="24"/>
          <w:szCs w:val="24"/>
        </w:rPr>
        <w:t xml:space="preserve">5.4.1. </w:t>
      </w:r>
      <w:r w:rsidR="001632EE" w:rsidRPr="009D49C1">
        <w:rPr>
          <w:rFonts w:cs="Times New Roman"/>
          <w:sz w:val="24"/>
          <w:szCs w:val="24"/>
        </w:rPr>
        <w:t>Biyolojik parçalanabilirlik deneyi için gerekli olan yüzey aktif m</w:t>
      </w:r>
      <w:r w:rsidRPr="009D49C1">
        <w:rPr>
          <w:rFonts w:cs="Times New Roman"/>
          <w:sz w:val="24"/>
          <w:szCs w:val="24"/>
        </w:rPr>
        <w:t>adde miktarı yaklaşık 25 g BiAS’</w:t>
      </w:r>
      <w:r w:rsidR="001632EE" w:rsidRPr="009D49C1">
        <w:rPr>
          <w:rFonts w:cs="Times New Roman"/>
          <w:sz w:val="24"/>
          <w:szCs w:val="24"/>
        </w:rPr>
        <w:t>tır.</w:t>
      </w:r>
    </w:p>
    <w:p w14:paraId="7FB9DB31" w14:textId="77777777" w:rsidR="001632EE" w:rsidRPr="009D49C1" w:rsidRDefault="001632EE" w:rsidP="003134A6">
      <w:pPr>
        <w:tabs>
          <w:tab w:val="left" w:pos="851"/>
        </w:tabs>
        <w:rPr>
          <w:rFonts w:ascii="Times New Roman" w:eastAsia="Times New Roman" w:hAnsi="Times New Roman" w:cs="Times New Roman"/>
          <w:sz w:val="24"/>
          <w:szCs w:val="24"/>
        </w:rPr>
      </w:pPr>
    </w:p>
    <w:p w14:paraId="181AEBA7" w14:textId="77777777" w:rsidR="001632EE" w:rsidRPr="009D49C1" w:rsidRDefault="001632EE" w:rsidP="003134A6">
      <w:pPr>
        <w:pStyle w:val="GvdeMetni"/>
        <w:tabs>
          <w:tab w:val="left" w:pos="851"/>
        </w:tabs>
        <w:ind w:left="0" w:right="74" w:firstLine="0"/>
        <w:jc w:val="both"/>
        <w:rPr>
          <w:rFonts w:cs="Times New Roman"/>
          <w:sz w:val="24"/>
          <w:szCs w:val="24"/>
        </w:rPr>
      </w:pPr>
      <w:r w:rsidRPr="009D49C1">
        <w:rPr>
          <w:rFonts w:cs="Times New Roman"/>
          <w:sz w:val="24"/>
          <w:szCs w:val="24"/>
        </w:rPr>
        <w:t xml:space="preserve">Biyolojik parçalanabilirlik deneyi için ekstrakt hazırlamakta kullanılacak ürün miktarı en fazla 2000 g’la sınırlandırılmalıdır. Bu sınırlama sebebiyle, parçalanma deneyine yetecek miktarda BiAS elde edilebilmesi için, iki veya daha fazla sayıda ekstraksiyon yapılması gerekebilir. </w:t>
      </w:r>
    </w:p>
    <w:p w14:paraId="334F2EC0" w14:textId="77777777" w:rsidR="001632EE" w:rsidRPr="009D49C1" w:rsidRDefault="001632EE" w:rsidP="003134A6">
      <w:pPr>
        <w:tabs>
          <w:tab w:val="left" w:pos="851"/>
        </w:tabs>
        <w:rPr>
          <w:rFonts w:ascii="Times New Roman" w:eastAsia="Times New Roman" w:hAnsi="Times New Roman" w:cs="Times New Roman"/>
          <w:sz w:val="24"/>
          <w:szCs w:val="24"/>
        </w:rPr>
      </w:pPr>
    </w:p>
    <w:p w14:paraId="42FB98A6" w14:textId="461E95FF" w:rsidR="001632EE" w:rsidRPr="009D49C1" w:rsidRDefault="001632EE" w:rsidP="003134A6">
      <w:pPr>
        <w:pStyle w:val="GvdeMetni"/>
        <w:tabs>
          <w:tab w:val="left" w:pos="851"/>
        </w:tabs>
        <w:ind w:left="0" w:right="74"/>
        <w:jc w:val="both"/>
        <w:rPr>
          <w:rFonts w:cs="Times New Roman"/>
          <w:sz w:val="24"/>
          <w:szCs w:val="24"/>
        </w:rPr>
      </w:pPr>
      <w:r w:rsidRPr="009D49C1">
        <w:rPr>
          <w:rFonts w:cs="Times New Roman"/>
          <w:sz w:val="24"/>
          <w:szCs w:val="24"/>
        </w:rPr>
        <w:t>Deneyimler, büyük miktarlarda çalışılarak tek bir ekstraksiyon yapmak yerine, küçük miktarlarda ancak fazla sayıda ekstraksiyon yapmanın daha avantajlı olduğunu göstermiştir.</w:t>
      </w:r>
    </w:p>
    <w:p w14:paraId="1E6D25CA" w14:textId="77777777" w:rsidR="003134A6" w:rsidRPr="009D49C1" w:rsidRDefault="003134A6" w:rsidP="003134A6">
      <w:pPr>
        <w:pStyle w:val="GvdeMetni"/>
        <w:tabs>
          <w:tab w:val="left" w:pos="851"/>
        </w:tabs>
        <w:ind w:left="0" w:right="74"/>
        <w:jc w:val="both"/>
        <w:rPr>
          <w:rFonts w:cs="Times New Roman"/>
          <w:sz w:val="24"/>
          <w:szCs w:val="24"/>
        </w:rPr>
      </w:pPr>
    </w:p>
    <w:p w14:paraId="491BF391" w14:textId="77777777" w:rsidR="001632EE" w:rsidRPr="009D49C1" w:rsidRDefault="001632EE" w:rsidP="003134A6">
      <w:pPr>
        <w:pStyle w:val="GvdeMetni"/>
        <w:tabs>
          <w:tab w:val="left" w:pos="851"/>
        </w:tabs>
        <w:ind w:left="0" w:firstLine="0"/>
        <w:jc w:val="both"/>
        <w:rPr>
          <w:rFonts w:cs="Times New Roman"/>
          <w:sz w:val="24"/>
          <w:szCs w:val="24"/>
        </w:rPr>
      </w:pPr>
      <w:r w:rsidRPr="009D49C1">
        <w:rPr>
          <w:rFonts w:cs="Times New Roman"/>
          <w:sz w:val="24"/>
          <w:szCs w:val="24"/>
        </w:rPr>
        <w:t>Alkolde çözünebilen bileşenlerin izole edilmesi</w:t>
      </w:r>
    </w:p>
    <w:p w14:paraId="505BE4A8"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705FD8D8" w14:textId="77777777" w:rsidR="001632EE" w:rsidRPr="009D49C1" w:rsidRDefault="001632EE" w:rsidP="004273E5">
      <w:pPr>
        <w:tabs>
          <w:tab w:val="left" w:pos="851"/>
        </w:tabs>
        <w:spacing w:before="5" w:line="160" w:lineRule="atLeast"/>
        <w:rPr>
          <w:rFonts w:ascii="Times New Roman" w:eastAsia="Times New Roman" w:hAnsi="Times New Roman" w:cs="Times New Roman"/>
          <w:sz w:val="24"/>
          <w:szCs w:val="24"/>
        </w:rPr>
      </w:pPr>
    </w:p>
    <w:p w14:paraId="280ED22D" w14:textId="3563958C" w:rsidR="001632EE" w:rsidRPr="009D49C1" w:rsidRDefault="003134A6" w:rsidP="003134A6">
      <w:pPr>
        <w:pStyle w:val="GvdeMetni"/>
        <w:tabs>
          <w:tab w:val="left" w:pos="851"/>
        </w:tabs>
        <w:ind w:left="0" w:right="74" w:firstLine="0"/>
        <w:jc w:val="both"/>
        <w:rPr>
          <w:rFonts w:cs="Times New Roman"/>
          <w:sz w:val="24"/>
          <w:szCs w:val="24"/>
        </w:rPr>
      </w:pPr>
      <w:r w:rsidRPr="009D49C1">
        <w:rPr>
          <w:rFonts w:cs="Times New Roman"/>
          <w:sz w:val="24"/>
          <w:szCs w:val="24"/>
        </w:rPr>
        <w:t xml:space="preserve">5.4.2. </w:t>
      </w:r>
      <w:r w:rsidR="001632EE" w:rsidRPr="009D49C1">
        <w:rPr>
          <w:rFonts w:cs="Times New Roman"/>
          <w:sz w:val="24"/>
          <w:szCs w:val="24"/>
        </w:rPr>
        <w:t>Analize tabi tutulacak sentetik deterjandan 250 g alınır, 1250 ml etanol içine ilave edilir, karışım kaynama noktasına kadar ısıtılır ve sürekli karıştırılmak suretiyle bir saat müddetle geri soğutucu altında kaynatma işlemine devam edilir. Sıcak alkollü çözelti, sıcaklığı 50 °C’de tutulan kaba gözenekli nuçe hunisinden hızla süzülür. Balon ve nuçe hunisi yaklaşık 200 ml sıcak etanol ile yıkanır. Yıkama sıvıları da süzüntünün olduğu nuçe erleninde toplanır.</w:t>
      </w:r>
    </w:p>
    <w:p w14:paraId="6BCE2459" w14:textId="77777777" w:rsidR="001632EE" w:rsidRPr="009D49C1" w:rsidRDefault="001632EE" w:rsidP="003134A6">
      <w:pPr>
        <w:tabs>
          <w:tab w:val="left" w:pos="851"/>
        </w:tabs>
        <w:ind w:right="74"/>
        <w:rPr>
          <w:rFonts w:ascii="Times New Roman" w:eastAsia="Times New Roman" w:hAnsi="Times New Roman" w:cs="Times New Roman"/>
          <w:sz w:val="24"/>
          <w:szCs w:val="24"/>
        </w:rPr>
      </w:pPr>
    </w:p>
    <w:p w14:paraId="5E556AAF" w14:textId="77777777" w:rsidR="001632EE" w:rsidRPr="009D49C1" w:rsidRDefault="001632EE" w:rsidP="003134A6">
      <w:pPr>
        <w:pStyle w:val="GvdeMetni"/>
        <w:tabs>
          <w:tab w:val="left" w:pos="851"/>
        </w:tabs>
        <w:ind w:left="0" w:right="74"/>
        <w:jc w:val="both"/>
        <w:rPr>
          <w:rFonts w:cs="Times New Roman"/>
          <w:sz w:val="24"/>
          <w:szCs w:val="24"/>
        </w:rPr>
      </w:pPr>
      <w:r w:rsidRPr="009D49C1">
        <w:rPr>
          <w:rFonts w:cs="Times New Roman"/>
          <w:sz w:val="24"/>
          <w:szCs w:val="24"/>
        </w:rPr>
        <w:t>Krem veya sıvı haldeki ürünlerin analizinde, numunede 25 g’dan fazla anyonik yüzey aktif madde ve 35 g’dan fazla sabun bulunmamasına dikkat edilmelidir. Tartılmış numune kuruluğa kadar buharlaştırılır. Kalıntı 5000 ml etanol içinde çözülür ve yukarıda belirtilen işlemler uygulanır.</w:t>
      </w:r>
    </w:p>
    <w:p w14:paraId="7C530B17" w14:textId="77777777" w:rsidR="001632EE" w:rsidRPr="009D49C1" w:rsidRDefault="001632EE" w:rsidP="003134A6">
      <w:pPr>
        <w:tabs>
          <w:tab w:val="left" w:pos="851"/>
        </w:tabs>
        <w:ind w:right="74"/>
        <w:rPr>
          <w:rFonts w:ascii="Times New Roman" w:eastAsia="Times New Roman" w:hAnsi="Times New Roman" w:cs="Times New Roman"/>
          <w:sz w:val="24"/>
          <w:szCs w:val="24"/>
        </w:rPr>
      </w:pPr>
    </w:p>
    <w:p w14:paraId="18DD6293" w14:textId="77777777" w:rsidR="001632EE" w:rsidRPr="009D49C1" w:rsidRDefault="001632EE" w:rsidP="003134A6">
      <w:pPr>
        <w:pStyle w:val="GvdeMetni"/>
        <w:tabs>
          <w:tab w:val="left" w:pos="851"/>
        </w:tabs>
        <w:ind w:left="0" w:right="74"/>
        <w:jc w:val="both"/>
        <w:rPr>
          <w:rFonts w:cs="Times New Roman"/>
          <w:sz w:val="24"/>
          <w:szCs w:val="24"/>
        </w:rPr>
      </w:pPr>
      <w:r w:rsidRPr="009D49C1">
        <w:rPr>
          <w:rFonts w:cs="Times New Roman"/>
          <w:sz w:val="24"/>
          <w:szCs w:val="24"/>
        </w:rPr>
        <w:t>Yoğunluğu düşük olan toz deterjanlar (&lt;300 g/L) için etanol oranı 20:1 düzeyinde ayarlanır.</w:t>
      </w:r>
    </w:p>
    <w:p w14:paraId="363A6EE4" w14:textId="77777777" w:rsidR="001632EE" w:rsidRPr="009D49C1" w:rsidRDefault="001632EE" w:rsidP="003134A6">
      <w:pPr>
        <w:tabs>
          <w:tab w:val="left" w:pos="851"/>
        </w:tabs>
        <w:ind w:right="74"/>
        <w:rPr>
          <w:rFonts w:ascii="Times New Roman" w:eastAsia="Times New Roman" w:hAnsi="Times New Roman" w:cs="Times New Roman"/>
          <w:sz w:val="24"/>
          <w:szCs w:val="24"/>
        </w:rPr>
      </w:pPr>
    </w:p>
    <w:p w14:paraId="7ABCECBB" w14:textId="7ECF18F7" w:rsidR="001632EE" w:rsidRPr="009D49C1" w:rsidRDefault="001632EE" w:rsidP="003134A6">
      <w:pPr>
        <w:pStyle w:val="GvdeMetni"/>
        <w:tabs>
          <w:tab w:val="left" w:pos="851"/>
        </w:tabs>
        <w:ind w:left="0" w:right="74"/>
        <w:jc w:val="both"/>
        <w:rPr>
          <w:rFonts w:cs="Times New Roman"/>
          <w:sz w:val="24"/>
          <w:szCs w:val="24"/>
        </w:rPr>
      </w:pPr>
      <w:r w:rsidRPr="009D49C1">
        <w:rPr>
          <w:rFonts w:cs="Times New Roman"/>
          <w:sz w:val="24"/>
          <w:szCs w:val="24"/>
        </w:rPr>
        <w:t xml:space="preserve">Etanollü süzüntü, tercihen bir döner </w:t>
      </w:r>
      <w:r w:rsidR="004A36C2" w:rsidRPr="009D49C1">
        <w:rPr>
          <w:rFonts w:cs="Times New Roman"/>
          <w:sz w:val="24"/>
          <w:szCs w:val="24"/>
        </w:rPr>
        <w:t>kurutucu</w:t>
      </w:r>
      <w:r w:rsidRPr="009D49C1">
        <w:rPr>
          <w:rFonts w:cs="Times New Roman"/>
          <w:sz w:val="24"/>
          <w:szCs w:val="24"/>
        </w:rPr>
        <w:t xml:space="preserve"> ile tamamen kuruluğa kadar buharlaştırılır. Daha fazla miktarda ekstrakt elde edilmesi gerekiyorsa, bu işlem tekrarlanır. Kalıntı, 5000 ml izopropanol/su karışımında çözülür.</w:t>
      </w:r>
    </w:p>
    <w:p w14:paraId="3CD2AA3C" w14:textId="77777777" w:rsidR="001632EE" w:rsidRPr="009D49C1" w:rsidRDefault="001632EE" w:rsidP="004273E5">
      <w:pPr>
        <w:tabs>
          <w:tab w:val="left" w:pos="851"/>
        </w:tabs>
        <w:spacing w:line="160" w:lineRule="atLeast"/>
        <w:rPr>
          <w:rFonts w:ascii="Times New Roman" w:eastAsia="Times New Roman" w:hAnsi="Times New Roman" w:cs="Times New Roman"/>
          <w:sz w:val="24"/>
          <w:szCs w:val="24"/>
        </w:rPr>
      </w:pPr>
    </w:p>
    <w:p w14:paraId="78D993A3" w14:textId="77777777" w:rsidR="001632EE" w:rsidRPr="009D49C1" w:rsidRDefault="001632EE" w:rsidP="004273E5">
      <w:pPr>
        <w:tabs>
          <w:tab w:val="left" w:pos="851"/>
        </w:tabs>
        <w:spacing w:before="1" w:line="160" w:lineRule="atLeast"/>
        <w:rPr>
          <w:rFonts w:ascii="Times New Roman" w:eastAsia="Times New Roman" w:hAnsi="Times New Roman" w:cs="Times New Roman"/>
          <w:sz w:val="24"/>
          <w:szCs w:val="24"/>
        </w:rPr>
      </w:pPr>
    </w:p>
    <w:p w14:paraId="4B428D62" w14:textId="1C7F46C5" w:rsidR="00560C58" w:rsidRPr="009D49C1" w:rsidRDefault="00560C58" w:rsidP="00560C58">
      <w:pPr>
        <w:pStyle w:val="GvdeMetni"/>
        <w:spacing w:line="392" w:lineRule="auto"/>
        <w:ind w:left="0" w:right="74" w:firstLine="0"/>
        <w:rPr>
          <w:rFonts w:cs="Times New Roman"/>
          <w:sz w:val="24"/>
          <w:szCs w:val="24"/>
        </w:rPr>
      </w:pPr>
      <w:r w:rsidRPr="009D49C1">
        <w:rPr>
          <w:rFonts w:cs="Times New Roman"/>
          <w:sz w:val="24"/>
          <w:szCs w:val="24"/>
        </w:rPr>
        <w:t>5.4.3. İyon değiştirici kolonlarının h</w:t>
      </w:r>
      <w:r w:rsidR="001632EE" w:rsidRPr="009D49C1">
        <w:rPr>
          <w:rFonts w:cs="Times New Roman"/>
          <w:sz w:val="24"/>
          <w:szCs w:val="24"/>
        </w:rPr>
        <w:t xml:space="preserve">azırlanması </w:t>
      </w:r>
    </w:p>
    <w:p w14:paraId="4E01DE3B" w14:textId="5336CE94" w:rsidR="001632EE" w:rsidRPr="009D49C1" w:rsidRDefault="001632EE" w:rsidP="00560C58">
      <w:pPr>
        <w:pStyle w:val="GvdeMetni"/>
        <w:spacing w:line="392" w:lineRule="auto"/>
        <w:ind w:left="0" w:right="5261" w:firstLine="0"/>
        <w:rPr>
          <w:rFonts w:cs="Times New Roman"/>
          <w:sz w:val="24"/>
          <w:szCs w:val="24"/>
        </w:rPr>
      </w:pPr>
      <w:r w:rsidRPr="009D49C1">
        <w:rPr>
          <w:rFonts w:cs="Times New Roman"/>
          <w:sz w:val="24"/>
          <w:szCs w:val="24"/>
        </w:rPr>
        <w:t>KATYON DEĞİŞTİRİCİ KOLON</w:t>
      </w:r>
    </w:p>
    <w:p w14:paraId="38B76DC0" w14:textId="77777777" w:rsidR="001632EE" w:rsidRPr="009D49C1" w:rsidRDefault="001632EE" w:rsidP="00560C58">
      <w:pPr>
        <w:pStyle w:val="GvdeMetni"/>
        <w:tabs>
          <w:tab w:val="left" w:pos="851"/>
        </w:tabs>
        <w:spacing w:before="7" w:line="235" w:lineRule="auto"/>
        <w:ind w:left="0" w:right="74"/>
        <w:jc w:val="both"/>
        <w:rPr>
          <w:rFonts w:cs="Times New Roman"/>
          <w:sz w:val="24"/>
          <w:szCs w:val="24"/>
        </w:rPr>
      </w:pPr>
      <w:r w:rsidRPr="009D49C1">
        <w:rPr>
          <w:rFonts w:cs="Times New Roman"/>
          <w:sz w:val="24"/>
          <w:szCs w:val="24"/>
        </w:rPr>
        <w:t>600 ml katyon değiştirici reçine (5.3.5) 3000 ml’lik behere alınır ve üzerine 2000 ml hidroklorik asit (5.3.7) ilâve edilir. Ara sıra karıştırılarak en az 2 saat beklenir.</w:t>
      </w:r>
    </w:p>
    <w:p w14:paraId="6EF4D808" w14:textId="77777777" w:rsidR="001632EE" w:rsidRPr="009D49C1" w:rsidRDefault="001632EE" w:rsidP="004273E5">
      <w:pPr>
        <w:tabs>
          <w:tab w:val="left" w:pos="851"/>
        </w:tabs>
        <w:spacing w:before="5" w:line="160" w:lineRule="atLeast"/>
        <w:rPr>
          <w:rFonts w:ascii="Times New Roman" w:eastAsia="Times New Roman" w:hAnsi="Times New Roman" w:cs="Times New Roman"/>
          <w:sz w:val="24"/>
          <w:szCs w:val="24"/>
        </w:rPr>
      </w:pPr>
    </w:p>
    <w:p w14:paraId="42109CDF" w14:textId="77777777" w:rsidR="001632EE" w:rsidRPr="009D49C1" w:rsidRDefault="001632EE" w:rsidP="00560C58">
      <w:pPr>
        <w:pStyle w:val="GvdeMetni"/>
        <w:spacing w:line="235" w:lineRule="auto"/>
        <w:ind w:left="0" w:right="74"/>
        <w:jc w:val="both"/>
        <w:rPr>
          <w:rFonts w:cs="Times New Roman"/>
          <w:sz w:val="24"/>
          <w:szCs w:val="24"/>
        </w:rPr>
      </w:pPr>
      <w:r w:rsidRPr="009D49C1">
        <w:rPr>
          <w:rFonts w:cs="Times New Roman"/>
          <w:sz w:val="24"/>
          <w:szCs w:val="24"/>
        </w:rPr>
        <w:t>Asit boşaltılır ve reçine deiyonize su ile kolona (5.3.11) alınır. Kolonun, cam pamuktan yapılmış bir tapası bulunmalıdır. Kolon 10-30 ml/dakika akış hızı ile, kolondan alınan sıvıda (eluat) klorür iyonları bulunmayıncaya kadar, deiyonize su ile yıkanır.</w:t>
      </w:r>
    </w:p>
    <w:p w14:paraId="17520341" w14:textId="77777777" w:rsidR="00560C58" w:rsidRPr="009D49C1" w:rsidRDefault="00560C58" w:rsidP="00560C58">
      <w:pPr>
        <w:pStyle w:val="GvdeMetni"/>
        <w:spacing w:line="235" w:lineRule="auto"/>
        <w:ind w:left="0" w:right="74"/>
        <w:jc w:val="both"/>
        <w:rPr>
          <w:rFonts w:cs="Times New Roman"/>
          <w:sz w:val="24"/>
          <w:szCs w:val="24"/>
        </w:rPr>
      </w:pPr>
    </w:p>
    <w:p w14:paraId="60E2DA80" w14:textId="77777777" w:rsidR="001632EE" w:rsidRPr="009D49C1" w:rsidRDefault="001632EE" w:rsidP="00560C58">
      <w:pPr>
        <w:pStyle w:val="GvdeMetni"/>
        <w:spacing w:line="235" w:lineRule="auto"/>
        <w:ind w:left="0" w:right="74"/>
        <w:jc w:val="both"/>
        <w:rPr>
          <w:rFonts w:cs="Times New Roman"/>
          <w:sz w:val="24"/>
          <w:szCs w:val="24"/>
        </w:rPr>
      </w:pPr>
      <w:r w:rsidRPr="009D49C1">
        <w:rPr>
          <w:rFonts w:cs="Times New Roman"/>
          <w:sz w:val="24"/>
          <w:szCs w:val="24"/>
        </w:rPr>
        <w:t>2000 ml izopropanol/su karışımı (5.3.3) 10-30 ml/dakika akış hızı ile kolondan geçirilir. Değiştirici kolon, bu işlemden sonra kullanıma hazır hale gelir.</w:t>
      </w:r>
    </w:p>
    <w:p w14:paraId="4E54A438" w14:textId="77777777" w:rsidR="00560C58" w:rsidRPr="009D49C1" w:rsidRDefault="00560C58" w:rsidP="004273E5">
      <w:pPr>
        <w:pStyle w:val="GvdeMetni"/>
        <w:tabs>
          <w:tab w:val="left" w:pos="851"/>
        </w:tabs>
        <w:spacing w:before="122"/>
        <w:ind w:left="1558" w:firstLine="0"/>
        <w:jc w:val="both"/>
        <w:rPr>
          <w:rFonts w:cs="Times New Roman"/>
          <w:sz w:val="24"/>
          <w:szCs w:val="24"/>
        </w:rPr>
      </w:pPr>
    </w:p>
    <w:p w14:paraId="79E55682" w14:textId="77777777" w:rsidR="001632EE" w:rsidRPr="009D49C1" w:rsidRDefault="001632EE" w:rsidP="00560C58">
      <w:pPr>
        <w:pStyle w:val="GvdeMetni"/>
        <w:tabs>
          <w:tab w:val="left" w:pos="851"/>
        </w:tabs>
        <w:ind w:left="0" w:firstLine="0"/>
        <w:jc w:val="both"/>
        <w:rPr>
          <w:rFonts w:cs="Times New Roman"/>
          <w:sz w:val="24"/>
          <w:szCs w:val="24"/>
        </w:rPr>
      </w:pPr>
      <w:r w:rsidRPr="009D49C1">
        <w:rPr>
          <w:rFonts w:cs="Times New Roman"/>
          <w:sz w:val="24"/>
          <w:szCs w:val="24"/>
        </w:rPr>
        <w:t>ANYON DEĞİŞTİRİCİ KOLON</w:t>
      </w:r>
    </w:p>
    <w:p w14:paraId="68AE620C" w14:textId="77777777" w:rsidR="00560C58" w:rsidRPr="009D49C1" w:rsidRDefault="00560C58" w:rsidP="00560C58">
      <w:pPr>
        <w:pStyle w:val="GvdeMetni"/>
        <w:tabs>
          <w:tab w:val="left" w:pos="851"/>
        </w:tabs>
        <w:ind w:left="0" w:firstLine="0"/>
        <w:jc w:val="both"/>
        <w:rPr>
          <w:rFonts w:cs="Times New Roman"/>
          <w:sz w:val="24"/>
          <w:szCs w:val="24"/>
        </w:rPr>
      </w:pPr>
    </w:p>
    <w:p w14:paraId="6E34BCA6" w14:textId="77777777" w:rsidR="001632EE" w:rsidRPr="009D49C1" w:rsidRDefault="001632EE" w:rsidP="00560C58">
      <w:pPr>
        <w:pStyle w:val="GvdeMetni"/>
        <w:ind w:left="0" w:right="74" w:firstLine="0"/>
        <w:jc w:val="both"/>
        <w:rPr>
          <w:rFonts w:cs="Times New Roman"/>
          <w:sz w:val="24"/>
          <w:szCs w:val="24"/>
        </w:rPr>
      </w:pPr>
      <w:r w:rsidRPr="009D49C1">
        <w:rPr>
          <w:rFonts w:cs="Times New Roman"/>
          <w:sz w:val="24"/>
          <w:szCs w:val="24"/>
        </w:rPr>
        <w:t>600 ml anyon değiştirici reçine (5.3.6) bir behere alınır ve üzerine 2000 ml deiyonize su ilâve edilir. Reçinenin şişmesi için en az 2 saat beklenir. Reçine deiyonize su ile kolona aktarılır. Kolonun, cam pamuktan yapılmış bir tapası bulunmalıdır.</w:t>
      </w:r>
    </w:p>
    <w:p w14:paraId="07D2512F" w14:textId="77777777" w:rsidR="00560C58" w:rsidRPr="009D49C1" w:rsidRDefault="00560C58" w:rsidP="00560C58">
      <w:pPr>
        <w:pStyle w:val="GvdeMetni"/>
        <w:ind w:left="0" w:right="74" w:firstLine="0"/>
        <w:jc w:val="both"/>
        <w:rPr>
          <w:rFonts w:cs="Times New Roman"/>
          <w:sz w:val="24"/>
          <w:szCs w:val="24"/>
        </w:rPr>
      </w:pPr>
    </w:p>
    <w:p w14:paraId="78361D38" w14:textId="77777777" w:rsidR="001632EE" w:rsidRPr="009D49C1" w:rsidRDefault="001632EE" w:rsidP="00560C58">
      <w:pPr>
        <w:pStyle w:val="GvdeMetni"/>
        <w:tabs>
          <w:tab w:val="left" w:pos="851"/>
        </w:tabs>
        <w:ind w:left="0" w:right="74" w:firstLine="0"/>
        <w:jc w:val="both"/>
        <w:rPr>
          <w:rFonts w:cs="Times New Roman"/>
          <w:sz w:val="24"/>
          <w:szCs w:val="24"/>
        </w:rPr>
      </w:pPr>
      <w:r w:rsidRPr="009D49C1">
        <w:rPr>
          <w:rFonts w:cs="Times New Roman"/>
          <w:sz w:val="24"/>
          <w:szCs w:val="24"/>
        </w:rPr>
        <w:t>Kolon, klorür iyonları tamamen uzaklaştırılıncaya kadar 0.3 M Amonyum bikarbonat çözeltisi (5.3.4) ile yıkanır. Bu işlem yaklaşık 5000 ml çözelti kullanılmasını gerektirir. Kolon, 2000 ml deiyonize su ile tekrar yıkanır.</w:t>
      </w:r>
    </w:p>
    <w:p w14:paraId="32858CD1" w14:textId="77777777" w:rsidR="00560C58" w:rsidRPr="009D49C1" w:rsidRDefault="00560C58" w:rsidP="00560C58">
      <w:pPr>
        <w:pStyle w:val="GvdeMetni"/>
        <w:tabs>
          <w:tab w:val="left" w:pos="851"/>
        </w:tabs>
        <w:ind w:left="0" w:right="74" w:firstLine="0"/>
        <w:jc w:val="both"/>
        <w:rPr>
          <w:rFonts w:cs="Times New Roman"/>
          <w:sz w:val="24"/>
          <w:szCs w:val="24"/>
        </w:rPr>
      </w:pPr>
    </w:p>
    <w:p w14:paraId="4F0BE35B" w14:textId="77777777" w:rsidR="001632EE" w:rsidRPr="009D49C1" w:rsidRDefault="001632EE" w:rsidP="00560C58">
      <w:pPr>
        <w:pStyle w:val="GvdeMetni"/>
        <w:tabs>
          <w:tab w:val="left" w:pos="851"/>
        </w:tabs>
        <w:ind w:left="0" w:right="74" w:firstLine="0"/>
        <w:jc w:val="both"/>
        <w:rPr>
          <w:rFonts w:cs="Times New Roman"/>
          <w:sz w:val="24"/>
          <w:szCs w:val="24"/>
        </w:rPr>
      </w:pPr>
      <w:r w:rsidRPr="009D49C1">
        <w:rPr>
          <w:rFonts w:cs="Times New Roman"/>
          <w:sz w:val="24"/>
          <w:szCs w:val="24"/>
        </w:rPr>
        <w:t>2000 ml izopropanol/su karışımı (5.3.3) 10-30 ml/dakika akış hızı ile kolondan geçirilir. Bu işlemden sonra kolon OH formundadır ve kullanıma hazır hale gelir.</w:t>
      </w:r>
    </w:p>
    <w:p w14:paraId="047A7385" w14:textId="77777777" w:rsidR="00560C58" w:rsidRPr="009D49C1" w:rsidRDefault="00560C58" w:rsidP="00560C58">
      <w:pPr>
        <w:pStyle w:val="GvdeMetni"/>
        <w:tabs>
          <w:tab w:val="left" w:pos="851"/>
        </w:tabs>
        <w:ind w:left="0" w:right="74" w:firstLine="0"/>
        <w:jc w:val="both"/>
        <w:rPr>
          <w:rFonts w:cs="Times New Roman"/>
          <w:sz w:val="24"/>
          <w:szCs w:val="24"/>
        </w:rPr>
      </w:pPr>
    </w:p>
    <w:p w14:paraId="161DF733" w14:textId="02558439" w:rsidR="001632EE" w:rsidRPr="009D49C1" w:rsidRDefault="00772556" w:rsidP="00B13978">
      <w:pPr>
        <w:pStyle w:val="GvdeMetni"/>
        <w:tabs>
          <w:tab w:val="left" w:pos="851"/>
        </w:tabs>
        <w:spacing w:before="125"/>
        <w:ind w:left="0" w:firstLine="0"/>
        <w:rPr>
          <w:rFonts w:cs="Times New Roman"/>
          <w:sz w:val="24"/>
          <w:szCs w:val="24"/>
        </w:rPr>
      </w:pPr>
      <w:r w:rsidRPr="009D49C1">
        <w:rPr>
          <w:rFonts w:cs="Times New Roman"/>
          <w:sz w:val="24"/>
          <w:szCs w:val="24"/>
        </w:rPr>
        <w:t xml:space="preserve">5.4.4. </w:t>
      </w:r>
      <w:r w:rsidR="001632EE" w:rsidRPr="009D49C1">
        <w:rPr>
          <w:rFonts w:cs="Times New Roman"/>
          <w:sz w:val="24"/>
          <w:szCs w:val="24"/>
        </w:rPr>
        <w:t>İyon değiştirme işlemi</w:t>
      </w:r>
    </w:p>
    <w:p w14:paraId="16A10A8A" w14:textId="77777777" w:rsidR="001632EE" w:rsidRPr="009D49C1" w:rsidRDefault="001632EE" w:rsidP="008A37A8">
      <w:pPr>
        <w:pStyle w:val="GvdeMetni"/>
        <w:tabs>
          <w:tab w:val="left" w:pos="851"/>
        </w:tabs>
        <w:spacing w:before="127" w:line="235" w:lineRule="auto"/>
        <w:ind w:left="0" w:right="74" w:firstLine="0"/>
        <w:jc w:val="both"/>
        <w:rPr>
          <w:rFonts w:cs="Times New Roman"/>
          <w:sz w:val="24"/>
          <w:szCs w:val="24"/>
        </w:rPr>
      </w:pPr>
      <w:r w:rsidRPr="009D49C1">
        <w:rPr>
          <w:rFonts w:cs="Times New Roman"/>
          <w:sz w:val="24"/>
          <w:szCs w:val="24"/>
        </w:rPr>
        <w:t>Katyon değiştirme kolonu anyon değiştirme kolonunun üstünde olacak şekilde, değiştirme kolonları birbirine bağlanır. Kolonlar, termostat kontrollü olarak 50 °C’ye ısıtılır. 5.4.2’de elde edilen çözeltinin 5000 ml’si  60 °C’ye ısıtılır ve daha sonra 20 ml/dakika akış hızı ile kolonlardan geçirilir. Kolonlar 1000 ml sıcak izopropanol/ su karışımı (5.3.3) ile yıkanır.</w:t>
      </w:r>
    </w:p>
    <w:p w14:paraId="3B1E0DA6" w14:textId="4373705A" w:rsidR="001632EE" w:rsidRPr="009D49C1" w:rsidRDefault="001632EE" w:rsidP="008A37A8">
      <w:pPr>
        <w:pStyle w:val="GvdeMetni"/>
        <w:tabs>
          <w:tab w:val="left" w:pos="851"/>
        </w:tabs>
        <w:spacing w:before="128" w:line="235" w:lineRule="auto"/>
        <w:ind w:left="0" w:right="74" w:firstLine="0"/>
        <w:jc w:val="both"/>
        <w:rPr>
          <w:rFonts w:cs="Times New Roman"/>
          <w:sz w:val="24"/>
          <w:szCs w:val="24"/>
        </w:rPr>
      </w:pPr>
      <w:r w:rsidRPr="009D49C1">
        <w:rPr>
          <w:rFonts w:cs="Times New Roman"/>
          <w:sz w:val="24"/>
          <w:szCs w:val="24"/>
        </w:rPr>
        <w:t xml:space="preserve">Noniyonik yüzey aktif maddelerin elde edilebilmesi için, süzüntü ve yıkama sıvıları toplanır ve tercihen döner </w:t>
      </w:r>
      <w:r w:rsidR="004A36C2" w:rsidRPr="009D49C1">
        <w:rPr>
          <w:rFonts w:cs="Times New Roman"/>
          <w:sz w:val="24"/>
          <w:szCs w:val="24"/>
        </w:rPr>
        <w:t>kurutucu</w:t>
      </w:r>
      <w:r w:rsidRPr="009D49C1">
        <w:rPr>
          <w:rFonts w:cs="Times New Roman"/>
          <w:sz w:val="24"/>
          <w:szCs w:val="24"/>
        </w:rPr>
        <w:t xml:space="preserve"> ile kuruluğa kadar buharlaştırılır. BiAS muhtevası elde edilen kalıntıdadır.  Belirli bir hacim elde edilinceye kadar kalıntıya deiyonize su ilave edilir ve BiAS muhtevası oluşan </w:t>
      </w:r>
      <w:r w:rsidRPr="009D49C1">
        <w:rPr>
          <w:rFonts w:cs="Times New Roman"/>
          <w:sz w:val="24"/>
          <w:szCs w:val="24"/>
        </w:rPr>
        <w:lastRenderedPageBreak/>
        <w:t>yeni çözeltide (aliquot) içinde tayin edilir. Bu çözelti, biyolojik parçalanabilirlik deneylerinde noniyonik yüzey aktif madde standart çözeltisi olarak kullanılır.  Çözelti, 5 °C’nin altında muhafaza edilmelidir.</w:t>
      </w:r>
    </w:p>
    <w:p w14:paraId="033C6ACD" w14:textId="77777777" w:rsidR="00772556" w:rsidRPr="009D49C1" w:rsidRDefault="00772556" w:rsidP="00772556">
      <w:pPr>
        <w:pStyle w:val="GvdeMetni"/>
        <w:tabs>
          <w:tab w:val="left" w:pos="851"/>
        </w:tabs>
        <w:spacing w:before="128" w:line="235" w:lineRule="auto"/>
        <w:ind w:left="0" w:right="74" w:firstLine="0"/>
        <w:jc w:val="both"/>
        <w:rPr>
          <w:rFonts w:cs="Times New Roman"/>
          <w:sz w:val="24"/>
          <w:szCs w:val="24"/>
        </w:rPr>
      </w:pPr>
    </w:p>
    <w:p w14:paraId="1977D988" w14:textId="77777777" w:rsidR="00772556" w:rsidRPr="009D49C1" w:rsidRDefault="00772556" w:rsidP="00772556">
      <w:pPr>
        <w:pStyle w:val="GvdeMetni"/>
        <w:tabs>
          <w:tab w:val="left" w:pos="851"/>
        </w:tabs>
        <w:ind w:left="0" w:right="74" w:firstLine="0"/>
        <w:rPr>
          <w:rFonts w:cs="Times New Roman"/>
          <w:sz w:val="24"/>
          <w:szCs w:val="24"/>
        </w:rPr>
      </w:pPr>
      <w:r w:rsidRPr="009D49C1">
        <w:rPr>
          <w:rFonts w:cs="Times New Roman"/>
          <w:sz w:val="24"/>
          <w:szCs w:val="24"/>
        </w:rPr>
        <w:t xml:space="preserve">5.4.5. </w:t>
      </w:r>
      <w:r w:rsidR="001632EE" w:rsidRPr="009D49C1">
        <w:rPr>
          <w:rFonts w:cs="Times New Roman"/>
          <w:sz w:val="24"/>
          <w:szCs w:val="24"/>
        </w:rPr>
        <w:t>İyon değiştirici reçinelerin rejenerasyonu</w:t>
      </w:r>
    </w:p>
    <w:p w14:paraId="434DB42F" w14:textId="77777777" w:rsidR="00772556" w:rsidRPr="009D49C1" w:rsidRDefault="00772556" w:rsidP="00772556">
      <w:pPr>
        <w:pStyle w:val="GvdeMetni"/>
        <w:tabs>
          <w:tab w:val="left" w:pos="851"/>
        </w:tabs>
        <w:ind w:left="0" w:right="74" w:firstLine="0"/>
        <w:rPr>
          <w:rFonts w:cs="Times New Roman"/>
          <w:sz w:val="24"/>
          <w:szCs w:val="24"/>
        </w:rPr>
      </w:pPr>
    </w:p>
    <w:p w14:paraId="0AFE7805" w14:textId="25E0FCC4" w:rsidR="001632EE" w:rsidRPr="009D49C1" w:rsidRDefault="001632EE" w:rsidP="00772556">
      <w:pPr>
        <w:pStyle w:val="GvdeMetni"/>
        <w:tabs>
          <w:tab w:val="left" w:pos="851"/>
        </w:tabs>
        <w:ind w:left="0" w:right="74" w:firstLine="0"/>
        <w:rPr>
          <w:rFonts w:cs="Times New Roman"/>
          <w:sz w:val="24"/>
          <w:szCs w:val="24"/>
        </w:rPr>
      </w:pPr>
      <w:r w:rsidRPr="009D49C1">
        <w:rPr>
          <w:rFonts w:cs="Times New Roman"/>
          <w:sz w:val="24"/>
          <w:szCs w:val="24"/>
        </w:rPr>
        <w:t xml:space="preserve"> Katyon değiştirici kullanımdan sonra atılır.</w:t>
      </w:r>
    </w:p>
    <w:p w14:paraId="230D658E" w14:textId="77777777" w:rsidR="00772556" w:rsidRPr="009D49C1" w:rsidRDefault="00772556" w:rsidP="00772556">
      <w:pPr>
        <w:pStyle w:val="GvdeMetni"/>
        <w:tabs>
          <w:tab w:val="left" w:pos="851"/>
        </w:tabs>
        <w:ind w:left="0" w:right="74" w:firstLine="0"/>
        <w:rPr>
          <w:rFonts w:cs="Times New Roman"/>
          <w:sz w:val="24"/>
          <w:szCs w:val="24"/>
        </w:rPr>
      </w:pPr>
    </w:p>
    <w:p w14:paraId="5F4EFBB5" w14:textId="77777777" w:rsidR="00B85D36" w:rsidRPr="009D49C1" w:rsidRDefault="001632EE" w:rsidP="00772556">
      <w:pPr>
        <w:pStyle w:val="GvdeMetni"/>
        <w:tabs>
          <w:tab w:val="left" w:pos="851"/>
        </w:tabs>
        <w:ind w:left="0" w:right="74" w:firstLine="0"/>
        <w:jc w:val="both"/>
        <w:rPr>
          <w:rFonts w:cs="Times New Roman"/>
          <w:sz w:val="24"/>
          <w:szCs w:val="24"/>
        </w:rPr>
      </w:pPr>
      <w:r w:rsidRPr="009D49C1">
        <w:rPr>
          <w:rFonts w:cs="Times New Roman"/>
          <w:sz w:val="24"/>
          <w:szCs w:val="24"/>
        </w:rPr>
        <w:t>Anyon değiştirici reçine, kolondan alınan sıvıda (eluat) anyonik yüzey aktif madde kalmayıncaya kadar (metilen mavisi), kolon içinden yaklaşık 10 ml/dakika akış hızı ile yukarıdan aşağıya doğru 5000-6000 ml amonyum bikarbonat çözeltisi (5.3.4) geçirilerek rejenere edilir. Son olarak, anyon değiştirici, yukarıdan aşağıya doğru 2000 ml izopropanol/su karışımı (5.3.3) geçirilerek yıkanır. Bu işlemden sonra, anyon değiştirici tekrar kullanıma hazır hale gelir.</w:t>
      </w:r>
    </w:p>
    <w:p w14:paraId="741B28D1" w14:textId="77777777" w:rsidR="00B85D36" w:rsidRPr="009D49C1" w:rsidRDefault="00B85D36" w:rsidP="004273E5">
      <w:pPr>
        <w:tabs>
          <w:tab w:val="left" w:pos="851"/>
        </w:tabs>
        <w:rPr>
          <w:rFonts w:ascii="Times New Roman" w:hAnsi="Times New Roman" w:cs="Times New Roman"/>
          <w:sz w:val="24"/>
          <w:szCs w:val="24"/>
        </w:rPr>
      </w:pPr>
      <w:r w:rsidRPr="009D49C1">
        <w:rPr>
          <w:rFonts w:ascii="Times New Roman" w:hAnsi="Times New Roman" w:cs="Times New Roman"/>
          <w:sz w:val="24"/>
          <w:szCs w:val="24"/>
        </w:rPr>
        <w:br w:type="page"/>
      </w:r>
    </w:p>
    <w:p w14:paraId="4D8199E5" w14:textId="77777777" w:rsidR="00C7375E" w:rsidRPr="009D49C1" w:rsidRDefault="00C7375E" w:rsidP="004273E5">
      <w:pPr>
        <w:tabs>
          <w:tab w:val="left" w:pos="851"/>
        </w:tabs>
        <w:rPr>
          <w:rFonts w:ascii="Times New Roman" w:eastAsia="Times New Roman" w:hAnsi="Times New Roman" w:cs="Times New Roman"/>
          <w:sz w:val="24"/>
          <w:szCs w:val="24"/>
        </w:rPr>
      </w:pPr>
    </w:p>
    <w:p w14:paraId="50F9C080"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Şekil-1:</w:t>
      </w:r>
    </w:p>
    <w:p w14:paraId="185AE1F8"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Aktif çamur tesisi: genel görünüm</w:t>
      </w:r>
    </w:p>
    <w:p w14:paraId="719B970C"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p>
    <w:p w14:paraId="78FE8AC9"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noProof/>
          <w:sz w:val="24"/>
          <w:szCs w:val="24"/>
          <w:lang w:bidi="ar-SA"/>
        </w:rPr>
        <w:drawing>
          <wp:inline distT="0" distB="0" distL="0" distR="0" wp14:anchorId="48A5FA9F" wp14:editId="228C7CE8">
            <wp:extent cx="5727065" cy="4355465"/>
            <wp:effectExtent l="19050" t="0" r="6985" b="0"/>
            <wp:docPr id="1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8" cstate="print"/>
                    <a:srcRect/>
                    <a:stretch>
                      <a:fillRect/>
                    </a:stretch>
                  </pic:blipFill>
                  <pic:spPr bwMode="auto">
                    <a:xfrm>
                      <a:off x="0" y="0"/>
                      <a:ext cx="5727065" cy="4355465"/>
                    </a:xfrm>
                    <a:prstGeom prst="rect">
                      <a:avLst/>
                    </a:prstGeom>
                    <a:noFill/>
                    <a:ln w="9525">
                      <a:noFill/>
                      <a:miter lim="800000"/>
                      <a:headEnd/>
                      <a:tailEnd/>
                    </a:ln>
                  </pic:spPr>
                </pic:pic>
              </a:graphicData>
            </a:graphic>
          </wp:inline>
        </w:drawing>
      </w:r>
    </w:p>
    <w:p w14:paraId="581F42B8"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p>
    <w:p w14:paraId="424F76DE"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p>
    <w:p w14:paraId="7D8FFD4F"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A: Sentetik Atık Su Deposu</w:t>
      </w:r>
    </w:p>
    <w:p w14:paraId="17F5B7AA"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B: Besleme ayar pompası</w:t>
      </w:r>
    </w:p>
    <w:p w14:paraId="4893A0E4"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C: Havalandırma kabı (Üç litre kapasiteli)</w:t>
      </w:r>
    </w:p>
    <w:p w14:paraId="62902424"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D: Çöktürme kabı</w:t>
      </w:r>
    </w:p>
    <w:p w14:paraId="4EC766B3"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E: Hava pompası</w:t>
      </w:r>
    </w:p>
    <w:p w14:paraId="52BBB0E6"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F: İşlem Görmüş Su Deposu</w:t>
      </w:r>
    </w:p>
    <w:p w14:paraId="057E5986"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G: Sinterlenmiş havalandırıcı</w:t>
      </w:r>
    </w:p>
    <w:p w14:paraId="5B3D27B8"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H: Hava akış ölçeri</w:t>
      </w:r>
    </w:p>
    <w:p w14:paraId="5429A6F8"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r w:rsidRPr="009D49C1">
        <w:rPr>
          <w:rFonts w:ascii="Times New Roman" w:hAnsi="Times New Roman" w:cs="Times New Roman"/>
          <w:sz w:val="24"/>
          <w:szCs w:val="24"/>
        </w:rPr>
        <w:t>I: Hava</w:t>
      </w:r>
    </w:p>
    <w:p w14:paraId="5CF74BDD" w14:textId="77777777" w:rsidR="00B85D36" w:rsidRPr="009D49C1" w:rsidRDefault="00B85D36" w:rsidP="004273E5">
      <w:pPr>
        <w:tabs>
          <w:tab w:val="left" w:pos="851"/>
        </w:tabs>
        <w:autoSpaceDE w:val="0"/>
        <w:autoSpaceDN w:val="0"/>
        <w:adjustRightInd w:val="0"/>
        <w:jc w:val="both"/>
        <w:rPr>
          <w:rFonts w:ascii="Times New Roman" w:hAnsi="Times New Roman" w:cs="Times New Roman"/>
          <w:sz w:val="24"/>
          <w:szCs w:val="24"/>
        </w:rPr>
      </w:pPr>
    </w:p>
    <w:p w14:paraId="162639F9" w14:textId="77777777" w:rsidR="00B85D36" w:rsidRPr="009D49C1" w:rsidRDefault="00B85D36" w:rsidP="004273E5">
      <w:pPr>
        <w:tabs>
          <w:tab w:val="left" w:pos="851"/>
        </w:tabs>
        <w:jc w:val="both"/>
        <w:rPr>
          <w:rFonts w:ascii="Times New Roman" w:hAnsi="Times New Roman" w:cs="Times New Roman"/>
          <w:sz w:val="24"/>
          <w:szCs w:val="24"/>
        </w:rPr>
      </w:pPr>
    </w:p>
    <w:p w14:paraId="538AD362"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br w:type="page"/>
      </w:r>
      <w:r w:rsidRPr="009D49C1">
        <w:rPr>
          <w:rFonts w:ascii="Times New Roman" w:hAnsi="Times New Roman" w:cs="Times New Roman"/>
          <w:b/>
          <w:bCs/>
          <w:sz w:val="24"/>
          <w:szCs w:val="24"/>
        </w:rPr>
        <w:lastRenderedPageBreak/>
        <w:t>Şekil-2</w:t>
      </w:r>
    </w:p>
    <w:p w14:paraId="0FDC2CD9"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Aktif çamur tesisi: detay</w:t>
      </w:r>
    </w:p>
    <w:p w14:paraId="0CB136EF"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(Ölçüler milimetredir)</w:t>
      </w:r>
    </w:p>
    <w:p w14:paraId="059527D9" w14:textId="77777777" w:rsidR="00B85D36" w:rsidRPr="009D49C1" w:rsidRDefault="00B85D36" w:rsidP="004273E5">
      <w:pPr>
        <w:tabs>
          <w:tab w:val="left" w:pos="851"/>
        </w:tabs>
        <w:ind w:firstLine="708"/>
        <w:jc w:val="both"/>
        <w:rPr>
          <w:rFonts w:ascii="Times New Roman" w:hAnsi="Times New Roman" w:cs="Times New Roman"/>
          <w:sz w:val="24"/>
          <w:szCs w:val="24"/>
        </w:rPr>
      </w:pPr>
      <w:r w:rsidRPr="009D49C1">
        <w:rPr>
          <w:rFonts w:ascii="Times New Roman" w:hAnsi="Times New Roman" w:cs="Times New Roman"/>
          <w:noProof/>
          <w:sz w:val="24"/>
          <w:szCs w:val="24"/>
          <w:lang w:bidi="ar-SA"/>
        </w:rPr>
        <w:drawing>
          <wp:inline distT="0" distB="0" distL="0" distR="0" wp14:anchorId="02A08D47" wp14:editId="64588AB9">
            <wp:extent cx="5102860" cy="6597650"/>
            <wp:effectExtent l="19050" t="0" r="2540" b="0"/>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9" cstate="print"/>
                    <a:srcRect/>
                    <a:stretch>
                      <a:fillRect/>
                    </a:stretch>
                  </pic:blipFill>
                  <pic:spPr bwMode="auto">
                    <a:xfrm>
                      <a:off x="0" y="0"/>
                      <a:ext cx="5102860" cy="6597650"/>
                    </a:xfrm>
                    <a:prstGeom prst="rect">
                      <a:avLst/>
                    </a:prstGeom>
                    <a:noFill/>
                    <a:ln w="9525">
                      <a:noFill/>
                      <a:miter lim="800000"/>
                      <a:headEnd/>
                      <a:tailEnd/>
                    </a:ln>
                  </pic:spPr>
                </pic:pic>
              </a:graphicData>
            </a:graphic>
          </wp:inline>
        </w:drawing>
      </w:r>
    </w:p>
    <w:p w14:paraId="46266C13"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4B0CF03D"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4A693E1C"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42808BDE"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5882995D" w14:textId="77777777" w:rsidR="00B85D36" w:rsidRPr="009D49C1" w:rsidRDefault="00B85D36" w:rsidP="004273E5">
      <w:pPr>
        <w:tabs>
          <w:tab w:val="left" w:pos="851"/>
        </w:tabs>
        <w:ind w:firstLine="708"/>
        <w:jc w:val="both"/>
        <w:rPr>
          <w:rFonts w:ascii="Times New Roman" w:hAnsi="Times New Roman" w:cs="Times New Roman"/>
          <w:sz w:val="24"/>
          <w:szCs w:val="24"/>
        </w:rPr>
      </w:pPr>
      <w:r w:rsidRPr="009D49C1">
        <w:rPr>
          <w:rFonts w:ascii="Times New Roman" w:hAnsi="Times New Roman" w:cs="Times New Roman"/>
          <w:sz w:val="24"/>
          <w:szCs w:val="24"/>
        </w:rPr>
        <w:t>A: Sıvı seviyesi</w:t>
      </w:r>
    </w:p>
    <w:p w14:paraId="25427D32" w14:textId="77777777" w:rsidR="00B85D36" w:rsidRPr="009D49C1" w:rsidRDefault="00B85D36" w:rsidP="004273E5">
      <w:pPr>
        <w:tabs>
          <w:tab w:val="left" w:pos="851"/>
        </w:tabs>
        <w:ind w:firstLine="708"/>
        <w:jc w:val="both"/>
        <w:rPr>
          <w:rFonts w:ascii="Times New Roman" w:hAnsi="Times New Roman" w:cs="Times New Roman"/>
          <w:sz w:val="24"/>
          <w:szCs w:val="24"/>
        </w:rPr>
      </w:pPr>
      <w:r w:rsidRPr="009D49C1">
        <w:rPr>
          <w:rFonts w:ascii="Times New Roman" w:hAnsi="Times New Roman" w:cs="Times New Roman"/>
          <w:sz w:val="24"/>
          <w:szCs w:val="24"/>
        </w:rPr>
        <w:t>B: Sert PVC</w:t>
      </w:r>
    </w:p>
    <w:p w14:paraId="02C9BD09" w14:textId="77777777" w:rsidR="00B85D36" w:rsidRPr="009D49C1" w:rsidRDefault="00B85D36" w:rsidP="004273E5">
      <w:pPr>
        <w:tabs>
          <w:tab w:val="left" w:pos="851"/>
        </w:tabs>
        <w:ind w:firstLine="708"/>
        <w:jc w:val="both"/>
        <w:rPr>
          <w:rFonts w:ascii="Times New Roman" w:hAnsi="Times New Roman" w:cs="Times New Roman"/>
          <w:sz w:val="24"/>
          <w:szCs w:val="24"/>
        </w:rPr>
      </w:pPr>
      <w:r w:rsidRPr="009D49C1">
        <w:rPr>
          <w:rFonts w:ascii="Times New Roman" w:hAnsi="Times New Roman" w:cs="Times New Roman"/>
          <w:sz w:val="24"/>
          <w:szCs w:val="24"/>
        </w:rPr>
        <w:t>C: Cam ya da suya dayanıklı plastik sert PVC</w:t>
      </w:r>
    </w:p>
    <w:p w14:paraId="1065BBE5"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453DFC8A" w14:textId="578EBA7A" w:rsidR="00AD6121" w:rsidRPr="009D49C1" w:rsidRDefault="00B85D36" w:rsidP="00AD6121">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br w:type="page"/>
      </w:r>
      <w:r w:rsidR="00AD6121" w:rsidRPr="009D49C1" w:rsidDel="00AD6121">
        <w:rPr>
          <w:rFonts w:ascii="Times New Roman" w:hAnsi="Times New Roman" w:cs="Times New Roman"/>
          <w:b/>
          <w:bCs/>
          <w:sz w:val="24"/>
          <w:szCs w:val="24"/>
        </w:rPr>
        <w:lastRenderedPageBreak/>
        <w:t xml:space="preserve"> </w:t>
      </w:r>
      <w:r w:rsidR="00AD6121" w:rsidRPr="009D49C1">
        <w:rPr>
          <w:rFonts w:ascii="Times New Roman" w:hAnsi="Times New Roman" w:cs="Times New Roman"/>
          <w:b/>
          <w:bCs/>
          <w:sz w:val="24"/>
          <w:szCs w:val="24"/>
        </w:rPr>
        <w:t>Şekil-3</w:t>
      </w:r>
    </w:p>
    <w:p w14:paraId="760E00CA" w14:textId="77777777" w:rsidR="00AD6121" w:rsidRPr="009D49C1" w:rsidRDefault="00AD6121" w:rsidP="00AD6121">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Biyolojik parçalanabilirliğin hesaplanması</w:t>
      </w:r>
    </w:p>
    <w:p w14:paraId="12412A3D" w14:textId="77777777" w:rsidR="00AD6121" w:rsidRPr="009D49C1" w:rsidRDefault="00AD6121" w:rsidP="00AD6121">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(doğrulama testi)</w:t>
      </w:r>
    </w:p>
    <w:p w14:paraId="129BEA7B" w14:textId="77777777" w:rsidR="00AD6121" w:rsidRPr="009D49C1" w:rsidRDefault="00AD6121" w:rsidP="004273E5">
      <w:pPr>
        <w:tabs>
          <w:tab w:val="left" w:pos="851"/>
        </w:tabs>
        <w:jc w:val="center"/>
        <w:rPr>
          <w:rFonts w:ascii="Times New Roman" w:hAnsi="Times New Roman" w:cs="Times New Roman"/>
          <w:b/>
          <w:bCs/>
          <w:sz w:val="24"/>
          <w:szCs w:val="24"/>
        </w:rPr>
      </w:pPr>
    </w:p>
    <w:p w14:paraId="3980385B" w14:textId="77777777" w:rsidR="00AD6121" w:rsidRPr="009D49C1" w:rsidRDefault="00AD6121" w:rsidP="004273E5">
      <w:pPr>
        <w:tabs>
          <w:tab w:val="left" w:pos="851"/>
        </w:tabs>
        <w:jc w:val="center"/>
        <w:rPr>
          <w:rFonts w:ascii="Times New Roman" w:hAnsi="Times New Roman" w:cs="Times New Roman"/>
          <w:b/>
          <w:bCs/>
          <w:sz w:val="24"/>
          <w:szCs w:val="24"/>
        </w:rPr>
      </w:pPr>
    </w:p>
    <w:p w14:paraId="62D75F76" w14:textId="7D909475" w:rsidR="00AD6121" w:rsidRPr="009D49C1" w:rsidRDefault="00AD6121"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noProof/>
          <w:sz w:val="24"/>
          <w:szCs w:val="24"/>
          <w:lang w:bidi="ar-SA"/>
        </w:rPr>
        <w:drawing>
          <wp:inline distT="0" distB="0" distL="0" distR="0" wp14:anchorId="05D988A5" wp14:editId="2956AF52">
            <wp:extent cx="3014345" cy="5824855"/>
            <wp:effectExtent l="0" t="0" r="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4345" cy="5824855"/>
                    </a:xfrm>
                    <a:prstGeom prst="rect">
                      <a:avLst/>
                    </a:prstGeom>
                    <a:noFill/>
                    <a:ln>
                      <a:noFill/>
                    </a:ln>
                  </pic:spPr>
                </pic:pic>
              </a:graphicData>
            </a:graphic>
          </wp:inline>
        </w:drawing>
      </w:r>
    </w:p>
    <w:p w14:paraId="7B762B9F" w14:textId="77777777" w:rsidR="00AD6121" w:rsidRPr="009D49C1" w:rsidRDefault="00AD6121" w:rsidP="004273E5">
      <w:pPr>
        <w:tabs>
          <w:tab w:val="left" w:pos="851"/>
        </w:tabs>
        <w:jc w:val="center"/>
        <w:rPr>
          <w:rFonts w:ascii="Times New Roman" w:hAnsi="Times New Roman" w:cs="Times New Roman"/>
          <w:b/>
          <w:bCs/>
          <w:sz w:val="24"/>
          <w:szCs w:val="24"/>
        </w:rPr>
      </w:pPr>
    </w:p>
    <w:p w14:paraId="7F747954" w14:textId="77777777" w:rsidR="00AD6121" w:rsidRPr="009D49C1" w:rsidRDefault="00AD6121" w:rsidP="004273E5">
      <w:pPr>
        <w:tabs>
          <w:tab w:val="left" w:pos="851"/>
        </w:tabs>
        <w:jc w:val="center"/>
        <w:rPr>
          <w:rFonts w:ascii="Times New Roman" w:hAnsi="Times New Roman" w:cs="Times New Roman"/>
          <w:b/>
          <w:bCs/>
          <w:sz w:val="24"/>
          <w:szCs w:val="24"/>
        </w:rPr>
      </w:pPr>
    </w:p>
    <w:p w14:paraId="325F9469" w14:textId="77777777" w:rsidR="00AD6121" w:rsidRPr="009D49C1" w:rsidRDefault="00AD6121" w:rsidP="004273E5">
      <w:pPr>
        <w:tabs>
          <w:tab w:val="left" w:pos="851"/>
        </w:tabs>
        <w:jc w:val="center"/>
        <w:rPr>
          <w:rFonts w:ascii="Times New Roman" w:hAnsi="Times New Roman" w:cs="Times New Roman"/>
          <w:b/>
          <w:bCs/>
          <w:sz w:val="24"/>
          <w:szCs w:val="24"/>
        </w:rPr>
      </w:pPr>
    </w:p>
    <w:p w14:paraId="4430EE9E" w14:textId="77777777" w:rsidR="00AD6121" w:rsidRPr="009D49C1" w:rsidRDefault="00AD6121" w:rsidP="00AD6121">
      <w:pPr>
        <w:pStyle w:val="CM3"/>
        <w:spacing w:before="60" w:after="60"/>
      </w:pPr>
    </w:p>
    <w:p w14:paraId="243EECD5" w14:textId="76B37B2B" w:rsidR="00AD6121" w:rsidRPr="009D49C1" w:rsidRDefault="00AD6121" w:rsidP="008A37A8">
      <w:pPr>
        <w:pStyle w:val="CM4"/>
        <w:spacing w:before="60" w:after="60"/>
        <w:ind w:firstLine="1701"/>
      </w:pPr>
      <w:r w:rsidRPr="009D49C1">
        <w:t>A  Ön işlem periyodu</w:t>
      </w:r>
    </w:p>
    <w:p w14:paraId="1D105B28" w14:textId="5E891F40" w:rsidR="00AD6121" w:rsidRPr="009D49C1" w:rsidRDefault="00AD6121" w:rsidP="008A37A8">
      <w:pPr>
        <w:pStyle w:val="CM4"/>
        <w:spacing w:before="60" w:after="60"/>
        <w:ind w:firstLine="1701"/>
      </w:pPr>
      <w:r w:rsidRPr="009D49C1">
        <w:t>B Hesaplamanın yapıldığı periyot</w:t>
      </w:r>
    </w:p>
    <w:p w14:paraId="1785D4B7" w14:textId="5F1C15EC" w:rsidR="00AD6121" w:rsidRPr="009D49C1" w:rsidRDefault="00AD6121" w:rsidP="008A37A8">
      <w:pPr>
        <w:pStyle w:val="CM4"/>
        <w:spacing w:before="60" w:after="60"/>
        <w:ind w:firstLine="1701"/>
      </w:pPr>
      <w:r w:rsidRPr="009D49C1">
        <w:t>C Kolay parçalanabilir yüzey aktif madde</w:t>
      </w:r>
    </w:p>
    <w:p w14:paraId="043E3964" w14:textId="37139470" w:rsidR="00AD6121" w:rsidRPr="009D49C1" w:rsidRDefault="00AD6121" w:rsidP="008A37A8">
      <w:pPr>
        <w:pStyle w:val="CM4"/>
        <w:spacing w:before="60" w:after="60"/>
        <w:ind w:firstLine="1701"/>
      </w:pPr>
      <w:r w:rsidRPr="009D49C1">
        <w:t>D Zor parçalanabilir yüzey aktif madde</w:t>
      </w:r>
    </w:p>
    <w:p w14:paraId="622C5AB0" w14:textId="78522932" w:rsidR="00AD6121" w:rsidRPr="009D49C1" w:rsidRDefault="00AD6121" w:rsidP="008A37A8">
      <w:pPr>
        <w:pStyle w:val="CM4"/>
        <w:spacing w:before="60" w:after="60"/>
        <w:ind w:firstLine="1701"/>
      </w:pPr>
      <w:r w:rsidRPr="009D49C1">
        <w:t>E Biyolojik parçalanma(%)</w:t>
      </w:r>
    </w:p>
    <w:p w14:paraId="5A3CE540" w14:textId="0303641F" w:rsidR="00AD6121" w:rsidRPr="009D49C1" w:rsidRDefault="00AD6121" w:rsidP="00AD6121">
      <w:pPr>
        <w:tabs>
          <w:tab w:val="left" w:pos="851"/>
        </w:tabs>
        <w:ind w:firstLine="1701"/>
        <w:rPr>
          <w:rFonts w:ascii="Times New Roman" w:hAnsi="Times New Roman" w:cs="Times New Roman"/>
          <w:sz w:val="24"/>
          <w:szCs w:val="24"/>
        </w:rPr>
      </w:pPr>
      <w:r w:rsidRPr="009D49C1">
        <w:rPr>
          <w:rFonts w:ascii="Times New Roman" w:hAnsi="Times New Roman" w:cs="Times New Roman"/>
          <w:sz w:val="24"/>
          <w:szCs w:val="24"/>
        </w:rPr>
        <w:t>F Zaman (days)</w:t>
      </w:r>
    </w:p>
    <w:p w14:paraId="076C91B1" w14:textId="77777777" w:rsidR="00AD6121" w:rsidRPr="009D49C1" w:rsidRDefault="00AD6121" w:rsidP="00AD6121">
      <w:pPr>
        <w:tabs>
          <w:tab w:val="left" w:pos="851"/>
        </w:tabs>
        <w:ind w:firstLine="1701"/>
        <w:rPr>
          <w:rFonts w:ascii="Times New Roman" w:hAnsi="Times New Roman" w:cs="Times New Roman"/>
          <w:b/>
          <w:bCs/>
          <w:sz w:val="24"/>
          <w:szCs w:val="24"/>
        </w:rPr>
      </w:pPr>
    </w:p>
    <w:p w14:paraId="6D33A156" w14:textId="77777777" w:rsidR="00AD6121" w:rsidRPr="009D49C1" w:rsidRDefault="00AD6121" w:rsidP="004273E5">
      <w:pPr>
        <w:tabs>
          <w:tab w:val="left" w:pos="851"/>
        </w:tabs>
        <w:jc w:val="center"/>
        <w:rPr>
          <w:rFonts w:ascii="Times New Roman" w:hAnsi="Times New Roman" w:cs="Times New Roman"/>
          <w:b/>
          <w:bCs/>
          <w:sz w:val="24"/>
          <w:szCs w:val="24"/>
        </w:rPr>
      </w:pPr>
    </w:p>
    <w:p w14:paraId="70C15F51" w14:textId="77777777" w:rsidR="00AD6121" w:rsidRPr="009D49C1" w:rsidRDefault="00AD6121" w:rsidP="004273E5">
      <w:pPr>
        <w:tabs>
          <w:tab w:val="left" w:pos="851"/>
        </w:tabs>
        <w:jc w:val="center"/>
        <w:rPr>
          <w:rFonts w:ascii="Times New Roman" w:hAnsi="Times New Roman" w:cs="Times New Roman"/>
          <w:b/>
          <w:bCs/>
          <w:sz w:val="24"/>
          <w:szCs w:val="24"/>
        </w:rPr>
      </w:pPr>
    </w:p>
    <w:p w14:paraId="3DB3628B" w14:textId="77777777" w:rsidR="00AD6121" w:rsidRPr="009D49C1" w:rsidRDefault="00AD6121" w:rsidP="004273E5">
      <w:pPr>
        <w:tabs>
          <w:tab w:val="left" w:pos="851"/>
        </w:tabs>
        <w:jc w:val="center"/>
        <w:rPr>
          <w:rFonts w:ascii="Times New Roman" w:hAnsi="Times New Roman" w:cs="Times New Roman"/>
          <w:b/>
          <w:bCs/>
          <w:sz w:val="24"/>
          <w:szCs w:val="24"/>
        </w:rPr>
      </w:pPr>
    </w:p>
    <w:p w14:paraId="51536BF5" w14:textId="7BC6BF0A"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lastRenderedPageBreak/>
        <w:t>Şekil-4</w:t>
      </w:r>
    </w:p>
    <w:p w14:paraId="08617398"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Isıtma ceketli iyon değiştirme kolonu</w:t>
      </w:r>
    </w:p>
    <w:p w14:paraId="1D9C3CAD"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0DD08401"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1364D4F6" w14:textId="77777777" w:rsidR="00B85D36" w:rsidRPr="009D49C1" w:rsidRDefault="00B85D36" w:rsidP="004273E5">
      <w:pPr>
        <w:tabs>
          <w:tab w:val="left" w:pos="851"/>
        </w:tabs>
        <w:ind w:firstLine="708"/>
        <w:jc w:val="both"/>
        <w:rPr>
          <w:rFonts w:ascii="Times New Roman" w:hAnsi="Times New Roman" w:cs="Times New Roman"/>
          <w:sz w:val="24"/>
          <w:szCs w:val="24"/>
        </w:rPr>
      </w:pPr>
      <w:r w:rsidRPr="009D49C1">
        <w:rPr>
          <w:rFonts w:ascii="Times New Roman" w:hAnsi="Times New Roman" w:cs="Times New Roman"/>
          <w:noProof/>
          <w:sz w:val="24"/>
          <w:szCs w:val="24"/>
          <w:lang w:bidi="ar-SA"/>
        </w:rPr>
        <w:drawing>
          <wp:inline distT="0" distB="0" distL="0" distR="0" wp14:anchorId="30E03E3E" wp14:editId="25C09529">
            <wp:extent cx="5314315" cy="7354570"/>
            <wp:effectExtent l="19050" t="0" r="63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5314315" cy="7354570"/>
                    </a:xfrm>
                    <a:prstGeom prst="rect">
                      <a:avLst/>
                    </a:prstGeom>
                    <a:noFill/>
                    <a:ln w="9525">
                      <a:noFill/>
                      <a:miter lim="800000"/>
                      <a:headEnd/>
                      <a:tailEnd/>
                    </a:ln>
                  </pic:spPr>
                </pic:pic>
              </a:graphicData>
            </a:graphic>
          </wp:inline>
        </w:drawing>
      </w:r>
    </w:p>
    <w:p w14:paraId="1E4A967E"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br w:type="page"/>
      </w:r>
      <w:r w:rsidRPr="009D49C1">
        <w:rPr>
          <w:rFonts w:ascii="Times New Roman" w:hAnsi="Times New Roman" w:cs="Times New Roman"/>
          <w:b/>
          <w:bCs/>
          <w:sz w:val="24"/>
          <w:szCs w:val="24"/>
        </w:rPr>
        <w:lastRenderedPageBreak/>
        <w:t>Şekil-5</w:t>
      </w:r>
    </w:p>
    <w:p w14:paraId="2E7C314C" w14:textId="77777777" w:rsidR="00B85D36" w:rsidRPr="009D49C1" w:rsidRDefault="00B85D36" w:rsidP="004273E5">
      <w:pPr>
        <w:tabs>
          <w:tab w:val="left" w:pos="851"/>
        </w:tabs>
        <w:jc w:val="center"/>
        <w:rPr>
          <w:rFonts w:ascii="Times New Roman" w:hAnsi="Times New Roman" w:cs="Times New Roman"/>
          <w:b/>
          <w:bCs/>
          <w:sz w:val="24"/>
          <w:szCs w:val="24"/>
        </w:rPr>
      </w:pPr>
      <w:r w:rsidRPr="009D49C1">
        <w:rPr>
          <w:rFonts w:ascii="Times New Roman" w:hAnsi="Times New Roman" w:cs="Times New Roman"/>
          <w:b/>
          <w:bCs/>
          <w:sz w:val="24"/>
          <w:szCs w:val="24"/>
        </w:rPr>
        <w:t>Gaz ayırma cihazı</w:t>
      </w:r>
    </w:p>
    <w:p w14:paraId="6D7BFC0F" w14:textId="77777777" w:rsidR="00B85D36" w:rsidRPr="009D49C1" w:rsidRDefault="00B85D36" w:rsidP="004273E5">
      <w:pPr>
        <w:tabs>
          <w:tab w:val="left" w:pos="851"/>
        </w:tabs>
        <w:ind w:firstLine="708"/>
        <w:jc w:val="both"/>
        <w:rPr>
          <w:rFonts w:ascii="Times New Roman" w:hAnsi="Times New Roman" w:cs="Times New Roman"/>
          <w:sz w:val="24"/>
          <w:szCs w:val="24"/>
        </w:rPr>
      </w:pPr>
    </w:p>
    <w:p w14:paraId="4881C848" w14:textId="4B5ECB2B" w:rsidR="00B85D36" w:rsidRPr="009D49C1" w:rsidRDefault="00B85D36" w:rsidP="004273E5">
      <w:pPr>
        <w:tabs>
          <w:tab w:val="left" w:pos="851"/>
        </w:tabs>
        <w:jc w:val="both"/>
        <w:rPr>
          <w:rFonts w:ascii="Times New Roman" w:hAnsi="Times New Roman" w:cs="Times New Roman"/>
          <w:sz w:val="24"/>
          <w:szCs w:val="24"/>
        </w:rPr>
      </w:pPr>
      <w:r w:rsidRPr="009D49C1">
        <w:rPr>
          <w:rFonts w:ascii="Times New Roman" w:hAnsi="Times New Roman" w:cs="Times New Roman"/>
          <w:noProof/>
          <w:sz w:val="24"/>
          <w:szCs w:val="24"/>
          <w:lang w:bidi="ar-SA"/>
        </w:rPr>
        <w:drawing>
          <wp:inline distT="0" distB="0" distL="0" distR="0" wp14:anchorId="6827080E" wp14:editId="0EA50837">
            <wp:extent cx="5402580" cy="6990715"/>
            <wp:effectExtent l="19050" t="0" r="7620"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cstate="print"/>
                    <a:srcRect/>
                    <a:stretch>
                      <a:fillRect/>
                    </a:stretch>
                  </pic:blipFill>
                  <pic:spPr bwMode="auto">
                    <a:xfrm>
                      <a:off x="0" y="0"/>
                      <a:ext cx="5402580" cy="6990715"/>
                    </a:xfrm>
                    <a:prstGeom prst="rect">
                      <a:avLst/>
                    </a:prstGeom>
                    <a:noFill/>
                    <a:ln w="9525">
                      <a:noFill/>
                      <a:miter lim="800000"/>
                      <a:headEnd/>
                      <a:tailEnd/>
                    </a:ln>
                  </pic:spPr>
                </pic:pic>
              </a:graphicData>
            </a:graphic>
          </wp:inline>
        </w:drawing>
      </w:r>
    </w:p>
    <w:p w14:paraId="262675FF" w14:textId="1931AAF2" w:rsidR="00994766" w:rsidRPr="009D49C1" w:rsidRDefault="00994766" w:rsidP="008A37A8">
      <w:pPr>
        <w:shd w:val="clear" w:color="auto" w:fill="FFFFFF"/>
        <w:jc w:val="both"/>
        <w:rPr>
          <w:rFonts w:ascii="Times New Roman" w:eastAsia="Times New Roman" w:hAnsi="Times New Roman" w:cs="Times New Roman"/>
          <w:sz w:val="24"/>
          <w:szCs w:val="24"/>
        </w:rPr>
      </w:pPr>
    </w:p>
    <w:sectPr w:rsidR="00994766" w:rsidRPr="009D49C1" w:rsidSect="0021659D">
      <w:headerReference w:type="default" r:id="rId23"/>
      <w:pgSz w:w="11910" w:h="16840"/>
      <w:pgMar w:top="1700" w:right="1340" w:bottom="280" w:left="1140" w:header="97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4A836" w14:textId="77777777" w:rsidR="00D3531C" w:rsidRDefault="00D3531C" w:rsidP="0021659D">
      <w:r>
        <w:separator/>
      </w:r>
    </w:p>
  </w:endnote>
  <w:endnote w:type="continuationSeparator" w:id="0">
    <w:p w14:paraId="144720EA" w14:textId="77777777" w:rsidR="00D3531C" w:rsidRDefault="00D3531C" w:rsidP="0021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EUAlbertina-Regu Tur">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2FB1" w14:textId="77777777" w:rsidR="00D3531C" w:rsidRDefault="00D3531C" w:rsidP="0021659D">
      <w:r>
        <w:separator/>
      </w:r>
    </w:p>
  </w:footnote>
  <w:footnote w:type="continuationSeparator" w:id="0">
    <w:p w14:paraId="545D9E57" w14:textId="77777777" w:rsidR="00D3531C" w:rsidRDefault="00D3531C" w:rsidP="0021659D">
      <w:r>
        <w:continuationSeparator/>
      </w:r>
    </w:p>
  </w:footnote>
  <w:footnote w:id="1">
    <w:p w14:paraId="0CF47C5E" w14:textId="77777777" w:rsidR="00021ADB" w:rsidRDefault="00021ADB" w:rsidP="003D2D4A">
      <w:pPr>
        <w:autoSpaceDE w:val="0"/>
        <w:autoSpaceDN w:val="0"/>
        <w:adjustRightInd w:val="0"/>
        <w:rPr>
          <w:rFonts w:ascii="EUAlbertina-Regu" w:hAnsi="EUAlbertina-Regu" w:cs="EUAlbertina-Regu"/>
          <w:sz w:val="17"/>
          <w:szCs w:val="17"/>
        </w:rPr>
      </w:pPr>
      <w:r>
        <w:rPr>
          <w:rStyle w:val="DipnotBavurusu"/>
        </w:rPr>
        <w:footnoteRef/>
      </w:r>
      <w:r>
        <w:rPr>
          <w:rFonts w:ascii="EUAlbertina-Regu" w:hAnsi="EUAlbertina-Regu" w:cs="EUAlbertina-Regu"/>
          <w:sz w:val="17"/>
          <w:szCs w:val="17"/>
        </w:rPr>
        <w:t xml:space="preserve">EN 45003: Kalibrasyon ve test </w:t>
      </w:r>
      <w:r>
        <w:rPr>
          <w:rFonts w:ascii="EUAlbertina-Regu Tur" w:hAnsi="EUAlbertina-Regu Tur" w:cs="EUAlbertina-Regu Tur"/>
          <w:sz w:val="17"/>
          <w:szCs w:val="17"/>
        </w:rPr>
        <w:t>laboratuvarları akreditasyon sistemi, işletme ve tanıma için temel gerekler standardını kapsamaktadır.</w:t>
      </w:r>
    </w:p>
    <w:p w14:paraId="1A53E057" w14:textId="77777777" w:rsidR="00021ADB" w:rsidRDefault="00021ADB" w:rsidP="003D2D4A">
      <w:pPr>
        <w:autoSpaceDE w:val="0"/>
        <w:autoSpaceDN w:val="0"/>
        <w:adjustRightInd w:val="0"/>
      </w:pPr>
    </w:p>
  </w:footnote>
  <w:footnote w:id="2">
    <w:p w14:paraId="2543E84D" w14:textId="19DF0C38" w:rsidR="00021ADB" w:rsidRPr="003701C2" w:rsidRDefault="00021ADB" w:rsidP="00277EA6">
      <w:pPr>
        <w:spacing w:before="16"/>
        <w:ind w:right="74"/>
        <w:rPr>
          <w:rFonts w:ascii="Times New Roman" w:hAnsi="Times New Roman" w:cs="Times New Roman"/>
          <w:sz w:val="24"/>
          <w:szCs w:val="24"/>
        </w:rPr>
      </w:pPr>
      <w:r>
        <w:rPr>
          <w:rStyle w:val="DipnotBavurusu"/>
        </w:rPr>
        <w:footnoteRef/>
      </w:r>
      <w:r>
        <w:t xml:space="preserve"> </w:t>
      </w:r>
      <w:r w:rsidRPr="00277EA6">
        <w:t xml:space="preserve"> </w:t>
      </w:r>
      <w:r>
        <w:t>Bu testler yüzey aktif maddeler için en uygun olanlardır.</w:t>
      </w:r>
    </w:p>
    <w:p w14:paraId="5F2F6FAD" w14:textId="4FD1AF92" w:rsidR="00021ADB" w:rsidRDefault="00021ADB">
      <w:pPr>
        <w:pStyle w:val="DipnotMetni"/>
      </w:pPr>
    </w:p>
  </w:footnote>
  <w:footnote w:id="3">
    <w:p w14:paraId="19ECE3E2" w14:textId="51EAD571" w:rsidR="00021ADB" w:rsidRDefault="00021ADB">
      <w:pPr>
        <w:pStyle w:val="DipnotMetni"/>
      </w:pPr>
      <w:r>
        <w:rPr>
          <w:rStyle w:val="DipnotBavurusu"/>
        </w:rPr>
        <w:footnoteRef/>
      </w:r>
      <w:r>
        <w:t xml:space="preserve"> </w:t>
      </w:r>
      <w:r>
        <w:tab/>
        <w:t>DOC metotları kalıntı üzerinde sonuç verir ancak nihai biyolojik parçalanabilir üzerinde sonuç vermez</w:t>
      </w:r>
      <w:r w:rsidRPr="00882FD6">
        <w:t xml:space="preserve">. Manometrik respirometri ve MITI ile iki fazlı BOD </w:t>
      </w:r>
      <w:r>
        <w:t xml:space="preserve">metotları </w:t>
      </w:r>
      <w:r w:rsidRPr="00882FD6">
        <w:t xml:space="preserve">yüksek başlangıç test konsantrasyonu </w:t>
      </w:r>
      <w:r>
        <w:t>inhibitör</w:t>
      </w:r>
      <w:r w:rsidRPr="00882FD6">
        <w:t xml:space="preserve"> olabileceğinden bazı durumlarda uygun olmayabilir.</w:t>
      </w:r>
    </w:p>
  </w:footnote>
  <w:footnote w:id="4">
    <w:p w14:paraId="5C7EDC9E" w14:textId="77777777" w:rsidR="00021ADB" w:rsidRDefault="00021ADB" w:rsidP="006128BD">
      <w:pPr>
        <w:pStyle w:val="DipnotMetni"/>
      </w:pPr>
      <w:r>
        <w:rPr>
          <w:rStyle w:val="DipnotBavurusu"/>
        </w:rPr>
        <w:footnoteRef/>
      </w:r>
      <w:r>
        <w:t xml:space="preserve"> Mevcut Ticari Maddelerin Avrupa Envanteri</w:t>
      </w:r>
    </w:p>
  </w:footnote>
  <w:footnote w:id="5">
    <w:p w14:paraId="09E2835A" w14:textId="77777777" w:rsidR="00021ADB" w:rsidRDefault="00021ADB" w:rsidP="006128BD">
      <w:pPr>
        <w:pStyle w:val="DipnotMetni"/>
      </w:pPr>
      <w:r>
        <w:rPr>
          <w:rStyle w:val="DipnotBavurusu"/>
        </w:rPr>
        <w:footnoteRef/>
      </w:r>
      <w:r>
        <w:t xml:space="preserve"> Bildirilen Kimyasal Maddelerin Avrupa Listesi</w:t>
      </w:r>
    </w:p>
  </w:footnote>
  <w:footnote w:id="6">
    <w:p w14:paraId="3A32D69B" w14:textId="513E2043" w:rsidR="00021ADB" w:rsidRDefault="00021ADB">
      <w:pPr>
        <w:pStyle w:val="DipnotMetni"/>
      </w:pPr>
      <w:r>
        <w:rPr>
          <w:rStyle w:val="DipnotBavurusu"/>
        </w:rPr>
        <w:footnoteRef/>
      </w:r>
      <w:r>
        <w:t xml:space="preserve"> </w:t>
      </w:r>
      <w:r w:rsidRPr="003F47BC">
        <w:t>OJ C 146 A, 15.6.1990, s. 1.</w:t>
      </w:r>
    </w:p>
  </w:footnote>
  <w:footnote w:id="7">
    <w:p w14:paraId="6FF764B6" w14:textId="6780A33B" w:rsidR="00021ADB" w:rsidRDefault="00021ADB">
      <w:pPr>
        <w:pStyle w:val="DipnotMetni"/>
      </w:pPr>
      <w:r>
        <w:rPr>
          <w:rStyle w:val="DipnotBavurusu"/>
        </w:rPr>
        <w:footnoteRef/>
      </w:r>
      <w:r>
        <w:t xml:space="preserve"> </w:t>
      </w:r>
      <w:r w:rsidRPr="003F47BC">
        <w:tab/>
        <w:t>Avrupa Toplulukları Resmi Yayınlar Ofisi, 2006, ISSN 1018-5593 EUR 22543 EN.</w:t>
      </w:r>
    </w:p>
  </w:footnote>
  <w:footnote w:id="8">
    <w:p w14:paraId="07CE667B" w14:textId="3C49BBDB" w:rsidR="00021ADB" w:rsidRDefault="00021ADB">
      <w:pPr>
        <w:pStyle w:val="DipnotMetni"/>
      </w:pPr>
      <w:r>
        <w:rPr>
          <w:rStyle w:val="DipnotBavurusu"/>
        </w:rPr>
        <w:footnoteRef/>
      </w:r>
      <w:r>
        <w:t xml:space="preserve"> </w:t>
      </w:r>
      <w:r w:rsidRPr="003F47BC">
        <w:t>OJ L 136, 29.5.2007, s. 3. ile düzeltildiği şekliyle OJ L 396, 30.12.2006, s. 1,</w:t>
      </w:r>
    </w:p>
  </w:footnote>
  <w:footnote w:id="9">
    <w:p w14:paraId="0DE53743" w14:textId="732ADCE5" w:rsidR="00021ADB" w:rsidRDefault="00021ADB">
      <w:pPr>
        <w:pStyle w:val="DipnotMetni"/>
      </w:pPr>
      <w:r>
        <w:rPr>
          <w:rStyle w:val="DipnotBavurusu"/>
        </w:rPr>
        <w:footnoteRef/>
      </w:r>
      <w:r>
        <w:t xml:space="preserve"> </w:t>
      </w:r>
      <w:r w:rsidRPr="003F47BC">
        <w:t>Avrupa Toplulukları Resmi Yayınlar Ofisi, 2007, ISSN 1018-5593 EUR 20853 EN/3.</w:t>
      </w:r>
    </w:p>
  </w:footnote>
  <w:footnote w:id="10">
    <w:p w14:paraId="24C40EF4" w14:textId="5C5F2B08" w:rsidR="00021ADB" w:rsidRDefault="00021ADB">
      <w:pPr>
        <w:pStyle w:val="DipnotMetni"/>
      </w:pPr>
    </w:p>
  </w:footnote>
  <w:footnote w:id="11">
    <w:p w14:paraId="11122BE0" w14:textId="152CAB45" w:rsidR="00021ADB" w:rsidRDefault="00021ADB" w:rsidP="00FF7C20">
      <w:pPr>
        <w:pStyle w:val="DipnotMetni"/>
      </w:pPr>
      <w:r>
        <w:rPr>
          <w:rStyle w:val="DipnotBavurusu"/>
        </w:rPr>
        <w:footnoteRef/>
      </w:r>
      <w:r>
        <w:t xml:space="preserve"> Uluslararası Temel ve Uygulamalı Kimya Birliği </w:t>
      </w:r>
    </w:p>
  </w:footnote>
  <w:footnote w:id="12">
    <w:p w14:paraId="4FAE440F" w14:textId="25E4477C" w:rsidR="00021ADB" w:rsidRDefault="00021ADB">
      <w:pPr>
        <w:pStyle w:val="DipnotMetni"/>
      </w:pPr>
      <w:r>
        <w:rPr>
          <w:rStyle w:val="DipnotBavurusu"/>
        </w:rPr>
        <w:footnoteRef/>
      </w:r>
      <w:r>
        <w:t xml:space="preserve"> </w:t>
      </w:r>
      <w:r w:rsidRPr="00FF7C20">
        <w:t>Uluslararası Kozmetik İçerik İsimlendirme/Terminolojisi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F8E81" w14:textId="77777777" w:rsidR="00021ADB" w:rsidRPr="001632EE" w:rsidRDefault="00021ADB" w:rsidP="001632EE">
    <w:pPr>
      <w:spacing w:line="14" w:lineRule="auto"/>
      <w:rPr>
        <w:sz w:val="20"/>
        <w:szCs w:val="20"/>
      </w:rPr>
    </w:pPr>
    <w:r>
      <w:rPr>
        <w:noProof/>
        <w:lang w:bidi="ar-SA"/>
      </w:rPr>
      <mc:AlternateContent>
        <mc:Choice Requires="wps">
          <w:drawing>
            <wp:anchor distT="0" distB="0" distL="114300" distR="114300" simplePos="0" relativeHeight="251650048" behindDoc="1" locked="0" layoutInCell="1" allowOverlap="1" wp14:anchorId="0F6A3113" wp14:editId="77E95062">
              <wp:simplePos x="0" y="0"/>
              <wp:positionH relativeFrom="page">
                <wp:posOffset>779145</wp:posOffset>
              </wp:positionH>
              <wp:positionV relativeFrom="page">
                <wp:posOffset>608965</wp:posOffset>
              </wp:positionV>
              <wp:extent cx="5886450" cy="146050"/>
              <wp:effectExtent l="0" t="0" r="1905" b="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457A" w14:textId="7DE516C6" w:rsidR="00021ADB" w:rsidRPr="001632EE" w:rsidRDefault="00021ADB" w:rsidP="001632EE">
                          <w:pPr>
                            <w:tabs>
                              <w:tab w:val="left" w:pos="5251"/>
                            </w:tabs>
                            <w:spacing w:line="214" w:lineRule="exact"/>
                            <w:ind w:left="20"/>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3113" id="_x0000_t202" coordsize="21600,21600" o:spt="202" path="m,l,21600r21600,l21600,xe">
              <v:stroke joinstyle="miter"/>
              <v:path gradientshapeok="t" o:connecttype="rect"/>
            </v:shapetype>
            <v:shape id="Text Box 86" o:spid="_x0000_s1026" type="#_x0000_t202" style="position:absolute;margin-left:61.35pt;margin-top:47.95pt;width:463.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6erAIAAKs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" filled="f" stroked="f">
              <v:textbox inset="0,0,0,0">
                <w:txbxContent>
                  <w:p w14:paraId="43F0457A" w14:textId="7DE516C6" w:rsidR="00021ADB" w:rsidRPr="001632EE" w:rsidRDefault="00021ADB" w:rsidP="001632EE">
                    <w:pPr>
                      <w:tabs>
                        <w:tab w:val="left" w:pos="5251"/>
                      </w:tabs>
                      <w:spacing w:line="214" w:lineRule="exact"/>
                      <w:ind w:left="20"/>
                      <w:rPr>
                        <w:rFonts w:ascii="Times New Roman" w:eastAsia="Times New Roman" w:hAnsi="Times New Roman" w:cs="Times New Roman"/>
                        <w:sz w:val="19"/>
                        <w:szCs w:val="19"/>
                      </w:rPr>
                    </w:pP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14:anchorId="4CBDBF6E" wp14:editId="2665B44E">
              <wp:simplePos x="0" y="0"/>
              <wp:positionH relativeFrom="page">
                <wp:posOffset>923290</wp:posOffset>
              </wp:positionH>
              <wp:positionV relativeFrom="page">
                <wp:posOffset>951865</wp:posOffset>
              </wp:positionV>
              <wp:extent cx="320675" cy="146685"/>
              <wp:effectExtent l="0" t="0" r="3810" b="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C61A" w14:textId="629FA208" w:rsidR="00021ADB" w:rsidRDefault="00021A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BF6E" id="Text Box 87" o:spid="_x0000_s1027" type="#_x0000_t202" style="position:absolute;margin-left:72.7pt;margin-top:74.95pt;width:25.25pt;height:1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cW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" filled="f" stroked="f">
              <v:textbox inset="0,0,0,0">
                <w:txbxContent>
                  <w:p w14:paraId="4947C61A" w14:textId="629FA208" w:rsidR="00021ADB" w:rsidRDefault="00021ADB"/>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C8E4" w14:textId="5B00DF7F" w:rsidR="00021ADB" w:rsidRPr="001632EE" w:rsidRDefault="00021ADB" w:rsidP="001632EE">
    <w:pPr>
      <w:spacing w:line="14" w:lineRule="auto"/>
      <w:rPr>
        <w:sz w:val="20"/>
        <w:szCs w:val="20"/>
      </w:rPr>
    </w:pPr>
    <w:r>
      <w:rPr>
        <w:noProof/>
        <w:lang w:bidi="ar-SA"/>
      </w:rPr>
      <mc:AlternateContent>
        <mc:Choice Requires="wps">
          <w:drawing>
            <wp:anchor distT="0" distB="0" distL="114300" distR="114300" simplePos="0" relativeHeight="251661312" behindDoc="1" locked="0" layoutInCell="1" allowOverlap="1" wp14:anchorId="0A95C737" wp14:editId="4B8B03C5">
              <wp:simplePos x="0" y="0"/>
              <wp:positionH relativeFrom="page">
                <wp:posOffset>779145</wp:posOffset>
              </wp:positionH>
              <wp:positionV relativeFrom="page">
                <wp:posOffset>608965</wp:posOffset>
              </wp:positionV>
              <wp:extent cx="5886450" cy="146050"/>
              <wp:effectExtent l="0" t="0" r="1905" b="0"/>
              <wp:wrapNone/>
              <wp:docPr id="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8DFCC" w14:textId="455CA4FE" w:rsidR="00021ADB" w:rsidRPr="001632EE" w:rsidRDefault="00021ADB" w:rsidP="001632EE">
                          <w:pPr>
                            <w:tabs>
                              <w:tab w:val="left" w:pos="5251"/>
                            </w:tabs>
                            <w:spacing w:line="214" w:lineRule="exact"/>
                            <w:ind w:left="20"/>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5C737" id="_x0000_t202" coordsize="21600,21600" o:spt="202" path="m,l,21600r21600,l21600,xe">
              <v:stroke joinstyle="miter"/>
              <v:path gradientshapeok="t" o:connecttype="rect"/>
            </v:shapetype>
            <v:shape id="Text Box 97" o:spid="_x0000_s1028" type="#_x0000_t202" style="position:absolute;margin-left:61.35pt;margin-top:47.95pt;width:463.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IIrw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" filled="f" stroked="f">
              <v:textbox inset="0,0,0,0">
                <w:txbxContent>
                  <w:p w14:paraId="6C58DFCC" w14:textId="455CA4FE" w:rsidR="00021ADB" w:rsidRPr="001632EE" w:rsidRDefault="00021ADB" w:rsidP="001632EE">
                    <w:pPr>
                      <w:tabs>
                        <w:tab w:val="left" w:pos="5251"/>
                      </w:tabs>
                      <w:spacing w:line="214" w:lineRule="exact"/>
                      <w:ind w:left="20"/>
                      <w:rPr>
                        <w:rFonts w:ascii="Times New Roman" w:eastAsia="Times New Roman" w:hAnsi="Times New Roman" w:cs="Times New Roman"/>
                        <w:sz w:val="19"/>
                        <w:szCs w:val="19"/>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1D21" w14:textId="77777777" w:rsidR="00021ADB" w:rsidRPr="001632EE" w:rsidRDefault="00021ADB" w:rsidP="001632EE">
    <w:pPr>
      <w:spacing w:line="14" w:lineRule="auto"/>
      <w:rPr>
        <w:sz w:val="20"/>
        <w:szCs w:val="20"/>
      </w:rPr>
    </w:pPr>
    <w:r>
      <w:rPr>
        <w:noProof/>
        <w:lang w:bidi="ar-SA"/>
      </w:rPr>
      <mc:AlternateContent>
        <mc:Choice Requires="wps">
          <w:drawing>
            <wp:anchor distT="0" distB="0" distL="114300" distR="114300" simplePos="0" relativeHeight="251633664" behindDoc="1" locked="0" layoutInCell="1" allowOverlap="1" wp14:anchorId="063FFA55" wp14:editId="5F73364A">
              <wp:simplePos x="0" y="0"/>
              <wp:positionH relativeFrom="page">
                <wp:posOffset>779145</wp:posOffset>
              </wp:positionH>
              <wp:positionV relativeFrom="page">
                <wp:posOffset>608965</wp:posOffset>
              </wp:positionV>
              <wp:extent cx="5873750"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CD58" w14:textId="4B6A8D09" w:rsidR="00021ADB" w:rsidRPr="001632EE" w:rsidRDefault="00021ADB" w:rsidP="001632EE">
                          <w:pPr>
                            <w:tabs>
                              <w:tab w:val="left" w:pos="5251"/>
                            </w:tabs>
                            <w:spacing w:line="214" w:lineRule="exact"/>
                            <w:ind w:left="20"/>
                            <w:rPr>
                              <w:rFonts w:ascii="Times New Roman" w:eastAsia="Times New Roman" w:hAnsi="Times New Roman" w:cs="Times New Roman"/>
                              <w:sz w:val="19"/>
                              <w:szCs w:val="19"/>
                              <w:u w:val="single" w:color="000000"/>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FFA55" id="_x0000_t202" coordsize="21600,21600" o:spt="202" path="m,l,21600r21600,l21600,xe">
              <v:stroke joinstyle="miter"/>
              <v:path gradientshapeok="t" o:connecttype="rect"/>
            </v:shapetype>
            <v:shape id="Text Box 2" o:spid="_x0000_s1029" type="#_x0000_t202" style="position:absolute;margin-left:61.35pt;margin-top:47.95pt;width:462.5pt;height: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O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" filled="f" stroked="f">
              <v:textbox inset="0,0,0,0">
                <w:txbxContent>
                  <w:p w14:paraId="11F1CD58" w14:textId="4B6A8D09" w:rsidR="00021ADB" w:rsidRPr="001632EE" w:rsidRDefault="00021ADB" w:rsidP="001632EE">
                    <w:pPr>
                      <w:tabs>
                        <w:tab w:val="left" w:pos="5251"/>
                      </w:tabs>
                      <w:spacing w:line="214" w:lineRule="exact"/>
                      <w:ind w:left="20"/>
                      <w:rPr>
                        <w:rFonts w:ascii="Times New Roman" w:eastAsia="Times New Roman" w:hAnsi="Times New Roman" w:cs="Times New Roman"/>
                        <w:sz w:val="19"/>
                        <w:szCs w:val="19"/>
                        <w:u w:val="single" w:color="000000"/>
                      </w:rPr>
                    </w:pPr>
                    <w:r>
                      <w:tab/>
                    </w:r>
                  </w:p>
                </w:txbxContent>
              </v:textbox>
              <w10:wrap anchorx="page" anchory="page"/>
            </v:shape>
          </w:pict>
        </mc:Fallback>
      </mc:AlternateContent>
    </w:r>
    <w:r>
      <w:rPr>
        <w:noProof/>
        <w:lang w:bidi="ar-SA"/>
      </w:rPr>
      <mc:AlternateContent>
        <mc:Choice Requires="wps">
          <w:drawing>
            <wp:anchor distT="0" distB="0" distL="114300" distR="114300" simplePos="0" relativeHeight="251634688" behindDoc="1" locked="0" layoutInCell="1" allowOverlap="1" wp14:anchorId="61F6A38D" wp14:editId="4DED3CED">
              <wp:simplePos x="0" y="0"/>
              <wp:positionH relativeFrom="page">
                <wp:posOffset>923290</wp:posOffset>
              </wp:positionH>
              <wp:positionV relativeFrom="page">
                <wp:posOffset>952500</wp:posOffset>
              </wp:positionV>
              <wp:extent cx="227330" cy="14605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5D7D" w14:textId="6DF31ECB" w:rsidR="00021ADB" w:rsidRPr="001632EE" w:rsidRDefault="00021ADB" w:rsidP="001632EE">
                          <w:pPr>
                            <w:spacing w:line="214" w:lineRule="exact"/>
                            <w:ind w:left="20"/>
                            <w:rPr>
                              <w:rFonts w:ascii="Times New Roman" w:eastAsia="Times New Roman" w:hAnsi="Times New Roman" w:cs="Times New Roman"/>
                              <w:bCs/>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A38D" id="Text Box 1" o:spid="_x0000_s1030" type="#_x0000_t202" style="position:absolute;margin-left:72.7pt;margin-top:75pt;width:17.9pt;height:1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WsA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" filled="f" stroked="f">
              <v:textbox inset="0,0,0,0">
                <w:txbxContent>
                  <w:p w14:paraId="5B4A5D7D" w14:textId="6DF31ECB" w:rsidR="00021ADB" w:rsidRPr="001632EE" w:rsidRDefault="00021ADB" w:rsidP="001632EE">
                    <w:pPr>
                      <w:spacing w:line="214" w:lineRule="exact"/>
                      <w:ind w:left="20"/>
                      <w:rPr>
                        <w:rFonts w:ascii="Times New Roman" w:eastAsia="Times New Roman" w:hAnsi="Times New Roman" w:cs="Times New Roman"/>
                        <w:bCs/>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495"/>
    <w:multiLevelType w:val="hybridMultilevel"/>
    <w:tmpl w:val="9C028B4C"/>
    <w:lvl w:ilvl="0" w:tplc="825CA184">
      <w:start w:val="1"/>
      <w:numFmt w:val="decimal"/>
      <w:lvlText w:val="%1."/>
      <w:lvlJc w:val="left"/>
      <w:pPr>
        <w:ind w:left="1002" w:hanging="432"/>
        <w:jc w:val="right"/>
      </w:pPr>
      <w:rPr>
        <w:rFonts w:ascii="Times New Roman" w:eastAsia="Times New Roman" w:hAnsi="Times New Roman" w:hint="default"/>
        <w:sz w:val="19"/>
        <w:szCs w:val="19"/>
      </w:rPr>
    </w:lvl>
    <w:lvl w:ilvl="1" w:tplc="DC0091FA">
      <w:start w:val="1"/>
      <w:numFmt w:val="decimal"/>
      <w:lvlText w:val="%2."/>
      <w:lvlJc w:val="left"/>
      <w:pPr>
        <w:ind w:left="1002" w:hanging="432"/>
      </w:pPr>
      <w:rPr>
        <w:rFonts w:ascii="Times New Roman" w:eastAsia="Times New Roman" w:hAnsi="Times New Roman" w:hint="default"/>
        <w:sz w:val="19"/>
        <w:szCs w:val="19"/>
      </w:rPr>
    </w:lvl>
    <w:lvl w:ilvl="2" w:tplc="8796FB7C">
      <w:start w:val="1"/>
      <w:numFmt w:val="lowerRoman"/>
      <w:lvlText w:val="(%3)"/>
      <w:lvlJc w:val="left"/>
      <w:pPr>
        <w:ind w:left="1616" w:hanging="273"/>
      </w:pPr>
      <w:rPr>
        <w:rFonts w:ascii="Times New Roman" w:eastAsia="Times New Roman" w:hAnsi="Times New Roman" w:hint="default"/>
        <w:w w:val="99"/>
        <w:sz w:val="19"/>
        <w:szCs w:val="19"/>
      </w:rPr>
    </w:lvl>
    <w:lvl w:ilvl="3" w:tplc="7F16F63A">
      <w:start w:val="1"/>
      <w:numFmt w:val="bullet"/>
      <w:lvlText w:val="•"/>
      <w:lvlJc w:val="left"/>
      <w:pPr>
        <w:ind w:left="2592" w:hanging="273"/>
      </w:pPr>
      <w:rPr>
        <w:rFonts w:hint="default"/>
      </w:rPr>
    </w:lvl>
    <w:lvl w:ilvl="4" w:tplc="92040D2C">
      <w:start w:val="1"/>
      <w:numFmt w:val="bullet"/>
      <w:lvlText w:val="•"/>
      <w:lvlJc w:val="left"/>
      <w:pPr>
        <w:ind w:left="3568" w:hanging="273"/>
      </w:pPr>
      <w:rPr>
        <w:rFonts w:hint="default"/>
      </w:rPr>
    </w:lvl>
    <w:lvl w:ilvl="5" w:tplc="A8961548">
      <w:start w:val="1"/>
      <w:numFmt w:val="bullet"/>
      <w:lvlText w:val="•"/>
      <w:lvlJc w:val="left"/>
      <w:pPr>
        <w:ind w:left="4544" w:hanging="273"/>
      </w:pPr>
      <w:rPr>
        <w:rFonts w:hint="default"/>
      </w:rPr>
    </w:lvl>
    <w:lvl w:ilvl="6" w:tplc="A7C48DA0">
      <w:start w:val="1"/>
      <w:numFmt w:val="bullet"/>
      <w:lvlText w:val="•"/>
      <w:lvlJc w:val="left"/>
      <w:pPr>
        <w:ind w:left="5520" w:hanging="273"/>
      </w:pPr>
      <w:rPr>
        <w:rFonts w:hint="default"/>
      </w:rPr>
    </w:lvl>
    <w:lvl w:ilvl="7" w:tplc="DBDC253C">
      <w:start w:val="1"/>
      <w:numFmt w:val="bullet"/>
      <w:lvlText w:val="•"/>
      <w:lvlJc w:val="left"/>
      <w:pPr>
        <w:ind w:left="6497" w:hanging="273"/>
      </w:pPr>
      <w:rPr>
        <w:rFonts w:hint="default"/>
      </w:rPr>
    </w:lvl>
    <w:lvl w:ilvl="8" w:tplc="E732048C">
      <w:start w:val="1"/>
      <w:numFmt w:val="bullet"/>
      <w:lvlText w:val="•"/>
      <w:lvlJc w:val="left"/>
      <w:pPr>
        <w:ind w:left="7473" w:hanging="273"/>
      </w:pPr>
      <w:rPr>
        <w:rFonts w:hint="default"/>
      </w:rPr>
    </w:lvl>
  </w:abstractNum>
  <w:abstractNum w:abstractNumId="1" w15:restartNumberingAfterBreak="0">
    <w:nsid w:val="019C6D66"/>
    <w:multiLevelType w:val="hybridMultilevel"/>
    <w:tmpl w:val="679E7B42"/>
    <w:lvl w:ilvl="0" w:tplc="1A9EA628">
      <w:start w:val="18"/>
      <w:numFmt w:val="decimal"/>
      <w:lvlText w:val="(%1)"/>
      <w:lvlJc w:val="left"/>
      <w:pPr>
        <w:ind w:left="1513" w:hanging="508"/>
      </w:pPr>
      <w:rPr>
        <w:rFonts w:ascii="Times New Roman" w:eastAsia="Times New Roman" w:hAnsi="Times New Roman" w:hint="default"/>
        <w:w w:val="99"/>
        <w:sz w:val="17"/>
        <w:szCs w:val="17"/>
      </w:rPr>
    </w:lvl>
    <w:lvl w:ilvl="1" w:tplc="B91E5A1E">
      <w:start w:val="1"/>
      <w:numFmt w:val="bullet"/>
      <w:lvlText w:val="•"/>
      <w:lvlJc w:val="left"/>
      <w:pPr>
        <w:ind w:left="2304" w:hanging="508"/>
      </w:pPr>
      <w:rPr>
        <w:rFonts w:hint="default"/>
      </w:rPr>
    </w:lvl>
    <w:lvl w:ilvl="2" w:tplc="AA1211D8">
      <w:start w:val="1"/>
      <w:numFmt w:val="bullet"/>
      <w:lvlText w:val="•"/>
      <w:lvlJc w:val="left"/>
      <w:pPr>
        <w:ind w:left="3095" w:hanging="508"/>
      </w:pPr>
      <w:rPr>
        <w:rFonts w:hint="default"/>
      </w:rPr>
    </w:lvl>
    <w:lvl w:ilvl="3" w:tplc="D478ABCC">
      <w:start w:val="1"/>
      <w:numFmt w:val="bullet"/>
      <w:lvlText w:val="•"/>
      <w:lvlJc w:val="left"/>
      <w:pPr>
        <w:ind w:left="3886" w:hanging="508"/>
      </w:pPr>
      <w:rPr>
        <w:rFonts w:hint="default"/>
      </w:rPr>
    </w:lvl>
    <w:lvl w:ilvl="4" w:tplc="3F502A18">
      <w:start w:val="1"/>
      <w:numFmt w:val="bullet"/>
      <w:lvlText w:val="•"/>
      <w:lvlJc w:val="left"/>
      <w:pPr>
        <w:ind w:left="4678" w:hanging="508"/>
      </w:pPr>
      <w:rPr>
        <w:rFonts w:hint="default"/>
      </w:rPr>
    </w:lvl>
    <w:lvl w:ilvl="5" w:tplc="2342F25E">
      <w:start w:val="1"/>
      <w:numFmt w:val="bullet"/>
      <w:lvlText w:val="•"/>
      <w:lvlJc w:val="left"/>
      <w:pPr>
        <w:ind w:left="5469" w:hanging="508"/>
      </w:pPr>
      <w:rPr>
        <w:rFonts w:hint="default"/>
      </w:rPr>
    </w:lvl>
    <w:lvl w:ilvl="6" w:tplc="A0E26D96">
      <w:start w:val="1"/>
      <w:numFmt w:val="bullet"/>
      <w:lvlText w:val="•"/>
      <w:lvlJc w:val="left"/>
      <w:pPr>
        <w:ind w:left="6260" w:hanging="508"/>
      </w:pPr>
      <w:rPr>
        <w:rFonts w:hint="default"/>
      </w:rPr>
    </w:lvl>
    <w:lvl w:ilvl="7" w:tplc="89D66B5C">
      <w:start w:val="1"/>
      <w:numFmt w:val="bullet"/>
      <w:lvlText w:val="•"/>
      <w:lvlJc w:val="left"/>
      <w:pPr>
        <w:ind w:left="7051" w:hanging="508"/>
      </w:pPr>
      <w:rPr>
        <w:rFonts w:hint="default"/>
      </w:rPr>
    </w:lvl>
    <w:lvl w:ilvl="8" w:tplc="183AC37C">
      <w:start w:val="1"/>
      <w:numFmt w:val="bullet"/>
      <w:lvlText w:val="•"/>
      <w:lvlJc w:val="left"/>
      <w:pPr>
        <w:ind w:left="7843" w:hanging="508"/>
      </w:pPr>
      <w:rPr>
        <w:rFonts w:hint="default"/>
      </w:rPr>
    </w:lvl>
  </w:abstractNum>
  <w:abstractNum w:abstractNumId="2" w15:restartNumberingAfterBreak="0">
    <w:nsid w:val="02552A17"/>
    <w:multiLevelType w:val="multilevel"/>
    <w:tmpl w:val="BA0A80CC"/>
    <w:lvl w:ilvl="0">
      <w:start w:val="3"/>
      <w:numFmt w:val="decimal"/>
      <w:lvlText w:val="%1"/>
      <w:lvlJc w:val="left"/>
      <w:pPr>
        <w:ind w:left="1557" w:hanging="554"/>
      </w:pPr>
      <w:rPr>
        <w:rFonts w:hint="default"/>
      </w:rPr>
    </w:lvl>
    <w:lvl w:ilvl="1">
      <w:start w:val="3"/>
      <w:numFmt w:val="decimal"/>
      <w:lvlText w:val="%1.%2."/>
      <w:lvlJc w:val="left"/>
      <w:pPr>
        <w:ind w:left="1557" w:hanging="554"/>
      </w:pPr>
      <w:rPr>
        <w:rFonts w:ascii="Times New Roman" w:eastAsia="Times New Roman" w:hAnsi="Times New Roman" w:hint="default"/>
        <w:w w:val="99"/>
        <w:sz w:val="17"/>
        <w:szCs w:val="17"/>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bullet"/>
      <w:lvlText w:val="•"/>
      <w:lvlJc w:val="left"/>
      <w:pPr>
        <w:ind w:left="3305" w:hanging="554"/>
      </w:pPr>
      <w:rPr>
        <w:rFonts w:hint="default"/>
      </w:rPr>
    </w:lvl>
    <w:lvl w:ilvl="4">
      <w:start w:val="1"/>
      <w:numFmt w:val="bullet"/>
      <w:lvlText w:val="•"/>
      <w:lvlJc w:val="left"/>
      <w:pPr>
        <w:ind w:left="4180" w:hanging="554"/>
      </w:pPr>
      <w:rPr>
        <w:rFonts w:hint="default"/>
      </w:rPr>
    </w:lvl>
    <w:lvl w:ilvl="5">
      <w:start w:val="1"/>
      <w:numFmt w:val="bullet"/>
      <w:lvlText w:val="•"/>
      <w:lvlJc w:val="left"/>
      <w:pPr>
        <w:ind w:left="5054" w:hanging="554"/>
      </w:pPr>
      <w:rPr>
        <w:rFonts w:hint="default"/>
      </w:rPr>
    </w:lvl>
    <w:lvl w:ilvl="6">
      <w:start w:val="1"/>
      <w:numFmt w:val="bullet"/>
      <w:lvlText w:val="•"/>
      <w:lvlJc w:val="left"/>
      <w:pPr>
        <w:ind w:left="5928" w:hanging="554"/>
      </w:pPr>
      <w:rPr>
        <w:rFonts w:hint="default"/>
      </w:rPr>
    </w:lvl>
    <w:lvl w:ilvl="7">
      <w:start w:val="1"/>
      <w:numFmt w:val="bullet"/>
      <w:lvlText w:val="•"/>
      <w:lvlJc w:val="left"/>
      <w:pPr>
        <w:ind w:left="6802" w:hanging="554"/>
      </w:pPr>
      <w:rPr>
        <w:rFonts w:hint="default"/>
      </w:rPr>
    </w:lvl>
    <w:lvl w:ilvl="8">
      <w:start w:val="1"/>
      <w:numFmt w:val="bullet"/>
      <w:lvlText w:val="•"/>
      <w:lvlJc w:val="left"/>
      <w:pPr>
        <w:ind w:left="7677" w:hanging="554"/>
      </w:pPr>
      <w:rPr>
        <w:rFonts w:hint="default"/>
      </w:rPr>
    </w:lvl>
  </w:abstractNum>
  <w:abstractNum w:abstractNumId="3" w15:restartNumberingAfterBreak="0">
    <w:nsid w:val="06B44DF2"/>
    <w:multiLevelType w:val="multilevel"/>
    <w:tmpl w:val="060A134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971680E"/>
    <w:multiLevelType w:val="hybridMultilevel"/>
    <w:tmpl w:val="45321004"/>
    <w:lvl w:ilvl="0" w:tplc="AB8CC48C">
      <w:start w:val="1"/>
      <w:numFmt w:val="decimal"/>
      <w:lvlText w:val="(%1)"/>
      <w:lvlJc w:val="left"/>
      <w:pPr>
        <w:ind w:left="1253" w:hanging="251"/>
      </w:pPr>
      <w:rPr>
        <w:rFonts w:ascii="Times New Roman" w:eastAsia="Times New Roman" w:hAnsi="Times New Roman" w:hint="default"/>
        <w:spacing w:val="-2"/>
        <w:w w:val="99"/>
        <w:sz w:val="17"/>
        <w:szCs w:val="17"/>
      </w:rPr>
    </w:lvl>
    <w:lvl w:ilvl="1" w:tplc="E8500B62">
      <w:start w:val="1"/>
      <w:numFmt w:val="bullet"/>
      <w:lvlText w:val="•"/>
      <w:lvlJc w:val="left"/>
      <w:pPr>
        <w:ind w:left="2070" w:hanging="251"/>
      </w:pPr>
      <w:rPr>
        <w:rFonts w:hint="default"/>
      </w:rPr>
    </w:lvl>
    <w:lvl w:ilvl="2" w:tplc="EB2A5AA8">
      <w:start w:val="1"/>
      <w:numFmt w:val="bullet"/>
      <w:lvlText w:val="•"/>
      <w:lvlJc w:val="left"/>
      <w:pPr>
        <w:ind w:left="2887" w:hanging="251"/>
      </w:pPr>
      <w:rPr>
        <w:rFonts w:hint="default"/>
      </w:rPr>
    </w:lvl>
    <w:lvl w:ilvl="3" w:tplc="5F0CECA2">
      <w:start w:val="1"/>
      <w:numFmt w:val="bullet"/>
      <w:lvlText w:val="•"/>
      <w:lvlJc w:val="left"/>
      <w:pPr>
        <w:ind w:left="3705" w:hanging="251"/>
      </w:pPr>
      <w:rPr>
        <w:rFonts w:hint="default"/>
      </w:rPr>
    </w:lvl>
    <w:lvl w:ilvl="4" w:tplc="B78CF0AE">
      <w:start w:val="1"/>
      <w:numFmt w:val="bullet"/>
      <w:lvlText w:val="•"/>
      <w:lvlJc w:val="left"/>
      <w:pPr>
        <w:ind w:left="4522" w:hanging="251"/>
      </w:pPr>
      <w:rPr>
        <w:rFonts w:hint="default"/>
      </w:rPr>
    </w:lvl>
    <w:lvl w:ilvl="5" w:tplc="0290CB06">
      <w:start w:val="1"/>
      <w:numFmt w:val="bullet"/>
      <w:lvlText w:val="•"/>
      <w:lvlJc w:val="left"/>
      <w:pPr>
        <w:ind w:left="5339" w:hanging="251"/>
      </w:pPr>
      <w:rPr>
        <w:rFonts w:hint="default"/>
      </w:rPr>
    </w:lvl>
    <w:lvl w:ilvl="6" w:tplc="5712E604">
      <w:start w:val="1"/>
      <w:numFmt w:val="bullet"/>
      <w:lvlText w:val="•"/>
      <w:lvlJc w:val="left"/>
      <w:pPr>
        <w:ind w:left="6156" w:hanging="251"/>
      </w:pPr>
      <w:rPr>
        <w:rFonts w:hint="default"/>
      </w:rPr>
    </w:lvl>
    <w:lvl w:ilvl="7" w:tplc="DDF48BBE">
      <w:start w:val="1"/>
      <w:numFmt w:val="bullet"/>
      <w:lvlText w:val="•"/>
      <w:lvlJc w:val="left"/>
      <w:pPr>
        <w:ind w:left="6973" w:hanging="251"/>
      </w:pPr>
      <w:rPr>
        <w:rFonts w:hint="default"/>
      </w:rPr>
    </w:lvl>
    <w:lvl w:ilvl="8" w:tplc="6E9CF94E">
      <w:start w:val="1"/>
      <w:numFmt w:val="bullet"/>
      <w:lvlText w:val="•"/>
      <w:lvlJc w:val="left"/>
      <w:pPr>
        <w:ind w:left="7791" w:hanging="251"/>
      </w:pPr>
      <w:rPr>
        <w:rFonts w:hint="default"/>
      </w:rPr>
    </w:lvl>
  </w:abstractNum>
  <w:abstractNum w:abstractNumId="5" w15:restartNumberingAfterBreak="0">
    <w:nsid w:val="09C040F6"/>
    <w:multiLevelType w:val="hybridMultilevel"/>
    <w:tmpl w:val="C052803C"/>
    <w:lvl w:ilvl="0" w:tplc="83E6701C">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80B19"/>
    <w:multiLevelType w:val="hybridMultilevel"/>
    <w:tmpl w:val="7272E36A"/>
    <w:lvl w:ilvl="0" w:tplc="83E6701C">
      <w:start w:val="2"/>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7295C"/>
    <w:multiLevelType w:val="multilevel"/>
    <w:tmpl w:val="B13A90A8"/>
    <w:lvl w:ilvl="0">
      <w:start w:val="4"/>
      <w:numFmt w:val="decimal"/>
      <w:lvlText w:val="%1"/>
      <w:lvlJc w:val="left"/>
      <w:pPr>
        <w:ind w:left="1557" w:hanging="554"/>
      </w:pPr>
      <w:rPr>
        <w:rFonts w:hint="default"/>
      </w:rPr>
    </w:lvl>
    <w:lvl w:ilvl="1">
      <w:start w:val="2"/>
      <w:numFmt w:val="decimal"/>
      <w:lvlText w:val="%1.%2."/>
      <w:lvlJc w:val="left"/>
      <w:pPr>
        <w:ind w:left="1557" w:hanging="554"/>
      </w:pPr>
      <w:rPr>
        <w:rFonts w:ascii="Times New Roman" w:eastAsia="Times New Roman" w:hAnsi="Times New Roman" w:hint="default"/>
        <w:w w:val="99"/>
        <w:sz w:val="17"/>
        <w:szCs w:val="17"/>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bullet"/>
      <w:lvlText w:val="—"/>
      <w:lvlJc w:val="left"/>
      <w:pPr>
        <w:ind w:left="1814" w:hanging="257"/>
      </w:pPr>
      <w:rPr>
        <w:rFonts w:ascii="Times New Roman" w:eastAsia="Times New Roman" w:hAnsi="Times New Roman" w:hint="default"/>
        <w:w w:val="99"/>
        <w:sz w:val="17"/>
        <w:szCs w:val="17"/>
      </w:rPr>
    </w:lvl>
    <w:lvl w:ilvl="4">
      <w:start w:val="1"/>
      <w:numFmt w:val="bullet"/>
      <w:lvlText w:val="•"/>
      <w:lvlJc w:val="left"/>
      <w:pPr>
        <w:ind w:left="2902" w:hanging="257"/>
      </w:pPr>
      <w:rPr>
        <w:rFonts w:hint="default"/>
      </w:rPr>
    </w:lvl>
    <w:lvl w:ilvl="5">
      <w:start w:val="1"/>
      <w:numFmt w:val="bullet"/>
      <w:lvlText w:val="•"/>
      <w:lvlJc w:val="left"/>
      <w:pPr>
        <w:ind w:left="3989" w:hanging="257"/>
      </w:pPr>
      <w:rPr>
        <w:rFonts w:hint="default"/>
      </w:rPr>
    </w:lvl>
    <w:lvl w:ilvl="6">
      <w:start w:val="1"/>
      <w:numFmt w:val="bullet"/>
      <w:lvlText w:val="•"/>
      <w:lvlJc w:val="left"/>
      <w:pPr>
        <w:ind w:left="5076" w:hanging="257"/>
      </w:pPr>
      <w:rPr>
        <w:rFonts w:hint="default"/>
      </w:rPr>
    </w:lvl>
    <w:lvl w:ilvl="7">
      <w:start w:val="1"/>
      <w:numFmt w:val="bullet"/>
      <w:lvlText w:val="•"/>
      <w:lvlJc w:val="left"/>
      <w:pPr>
        <w:ind w:left="6163" w:hanging="257"/>
      </w:pPr>
      <w:rPr>
        <w:rFonts w:hint="default"/>
      </w:rPr>
    </w:lvl>
    <w:lvl w:ilvl="8">
      <w:start w:val="1"/>
      <w:numFmt w:val="bullet"/>
      <w:lvlText w:val="•"/>
      <w:lvlJc w:val="left"/>
      <w:pPr>
        <w:ind w:left="7251" w:hanging="257"/>
      </w:pPr>
      <w:rPr>
        <w:rFonts w:hint="default"/>
      </w:rPr>
    </w:lvl>
  </w:abstractNum>
  <w:abstractNum w:abstractNumId="8" w15:restartNumberingAfterBreak="0">
    <w:nsid w:val="0ED52E83"/>
    <w:multiLevelType w:val="hybridMultilevel"/>
    <w:tmpl w:val="9E0817F8"/>
    <w:lvl w:ilvl="0" w:tplc="230603A2">
      <w:start w:val="1"/>
      <w:numFmt w:val="low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9" w15:restartNumberingAfterBreak="0">
    <w:nsid w:val="0EF216FE"/>
    <w:multiLevelType w:val="multilevel"/>
    <w:tmpl w:val="6BFE909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0233CF6"/>
    <w:multiLevelType w:val="hybridMultilevel"/>
    <w:tmpl w:val="D6F064B8"/>
    <w:lvl w:ilvl="0" w:tplc="2D64E1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58082A"/>
    <w:multiLevelType w:val="hybridMultilevel"/>
    <w:tmpl w:val="DF5A155E"/>
    <w:lvl w:ilvl="0" w:tplc="8920F8BC">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15:restartNumberingAfterBreak="0">
    <w:nsid w:val="130E3E68"/>
    <w:multiLevelType w:val="hybridMultilevel"/>
    <w:tmpl w:val="21449862"/>
    <w:lvl w:ilvl="0" w:tplc="59E03AC6">
      <w:start w:val="1"/>
      <w:numFmt w:val="lowerLetter"/>
      <w:lvlText w:val="%1)"/>
      <w:lvlJc w:val="left"/>
      <w:pPr>
        <w:ind w:left="924" w:hanging="360"/>
      </w:pPr>
      <w:rPr>
        <w:rFonts w:hint="default"/>
        <w:sz w:val="24"/>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15:restartNumberingAfterBreak="0">
    <w:nsid w:val="14193423"/>
    <w:multiLevelType w:val="hybridMultilevel"/>
    <w:tmpl w:val="AABA30DC"/>
    <w:lvl w:ilvl="0" w:tplc="C3F89036">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16DA6AC2"/>
    <w:multiLevelType w:val="hybridMultilevel"/>
    <w:tmpl w:val="A9DE46B4"/>
    <w:lvl w:ilvl="0" w:tplc="DA2459BC">
      <w:start w:val="1"/>
      <w:numFmt w:val="upperLetter"/>
      <w:lvlText w:val="%1."/>
      <w:lvlJc w:val="left"/>
      <w:pPr>
        <w:ind w:left="1267" w:hanging="264"/>
        <w:jc w:val="right"/>
      </w:pPr>
      <w:rPr>
        <w:rFonts w:ascii="Times New Roman" w:eastAsia="Times New Roman" w:hAnsi="Times New Roman" w:hint="default"/>
        <w:spacing w:val="-1"/>
        <w:w w:val="99"/>
        <w:sz w:val="17"/>
        <w:szCs w:val="17"/>
      </w:rPr>
    </w:lvl>
    <w:lvl w:ilvl="1" w:tplc="FE4E839C">
      <w:start w:val="1"/>
      <w:numFmt w:val="decimal"/>
      <w:lvlText w:val="(%2)"/>
      <w:lvlJc w:val="left"/>
      <w:pPr>
        <w:ind w:left="1222" w:hanging="220"/>
      </w:pPr>
      <w:rPr>
        <w:rFonts w:ascii="Times New Roman" w:eastAsia="Times New Roman" w:hAnsi="Times New Roman" w:hint="default"/>
        <w:spacing w:val="-2"/>
        <w:w w:val="105"/>
        <w:sz w:val="14"/>
        <w:szCs w:val="14"/>
      </w:rPr>
    </w:lvl>
    <w:lvl w:ilvl="2" w:tplc="558AFA04">
      <w:start w:val="1"/>
      <w:numFmt w:val="bullet"/>
      <w:lvlText w:val="•"/>
      <w:lvlJc w:val="left"/>
      <w:pPr>
        <w:ind w:left="2173" w:hanging="220"/>
      </w:pPr>
      <w:rPr>
        <w:rFonts w:hint="default"/>
      </w:rPr>
    </w:lvl>
    <w:lvl w:ilvl="3" w:tplc="1D046300">
      <w:start w:val="1"/>
      <w:numFmt w:val="bullet"/>
      <w:lvlText w:val="•"/>
      <w:lvlJc w:val="left"/>
      <w:pPr>
        <w:ind w:left="3080" w:hanging="220"/>
      </w:pPr>
      <w:rPr>
        <w:rFonts w:hint="default"/>
      </w:rPr>
    </w:lvl>
    <w:lvl w:ilvl="4" w:tplc="64A8DA36">
      <w:start w:val="1"/>
      <w:numFmt w:val="bullet"/>
      <w:lvlText w:val="•"/>
      <w:lvlJc w:val="left"/>
      <w:pPr>
        <w:ind w:left="3986" w:hanging="220"/>
      </w:pPr>
      <w:rPr>
        <w:rFonts w:hint="default"/>
      </w:rPr>
    </w:lvl>
    <w:lvl w:ilvl="5" w:tplc="FDFC59D2">
      <w:start w:val="1"/>
      <w:numFmt w:val="bullet"/>
      <w:lvlText w:val="•"/>
      <w:lvlJc w:val="left"/>
      <w:pPr>
        <w:ind w:left="4893" w:hanging="220"/>
      </w:pPr>
      <w:rPr>
        <w:rFonts w:hint="default"/>
      </w:rPr>
    </w:lvl>
    <w:lvl w:ilvl="6" w:tplc="2B62A1EC">
      <w:start w:val="1"/>
      <w:numFmt w:val="bullet"/>
      <w:lvlText w:val="•"/>
      <w:lvlJc w:val="left"/>
      <w:pPr>
        <w:ind w:left="5799" w:hanging="220"/>
      </w:pPr>
      <w:rPr>
        <w:rFonts w:hint="default"/>
      </w:rPr>
    </w:lvl>
    <w:lvl w:ilvl="7" w:tplc="641CED86">
      <w:start w:val="1"/>
      <w:numFmt w:val="bullet"/>
      <w:lvlText w:val="•"/>
      <w:lvlJc w:val="left"/>
      <w:pPr>
        <w:ind w:left="6706" w:hanging="220"/>
      </w:pPr>
      <w:rPr>
        <w:rFonts w:hint="default"/>
      </w:rPr>
    </w:lvl>
    <w:lvl w:ilvl="8" w:tplc="CCF0B85A">
      <w:start w:val="1"/>
      <w:numFmt w:val="bullet"/>
      <w:lvlText w:val="•"/>
      <w:lvlJc w:val="left"/>
      <w:pPr>
        <w:ind w:left="7612" w:hanging="220"/>
      </w:pPr>
      <w:rPr>
        <w:rFonts w:hint="default"/>
      </w:rPr>
    </w:lvl>
  </w:abstractNum>
  <w:abstractNum w:abstractNumId="15" w15:restartNumberingAfterBreak="0">
    <w:nsid w:val="19047659"/>
    <w:multiLevelType w:val="hybridMultilevel"/>
    <w:tmpl w:val="F724A888"/>
    <w:lvl w:ilvl="0" w:tplc="035C220E">
      <w:start w:val="1"/>
      <w:numFmt w:val="bullet"/>
      <w:lvlText w:val="—"/>
      <w:lvlJc w:val="left"/>
      <w:pPr>
        <w:ind w:left="454" w:hanging="288"/>
      </w:pPr>
      <w:rPr>
        <w:rFonts w:ascii="Times New Roman" w:eastAsia="Times New Roman" w:hAnsi="Times New Roman" w:hint="default"/>
        <w:sz w:val="19"/>
        <w:szCs w:val="19"/>
      </w:rPr>
    </w:lvl>
    <w:lvl w:ilvl="1" w:tplc="C86EA428">
      <w:start w:val="1"/>
      <w:numFmt w:val="bullet"/>
      <w:lvlText w:val="—"/>
      <w:lvlJc w:val="left"/>
      <w:pPr>
        <w:ind w:left="1293" w:hanging="288"/>
      </w:pPr>
      <w:rPr>
        <w:rFonts w:ascii="Times New Roman" w:eastAsia="Times New Roman" w:hAnsi="Times New Roman" w:hint="default"/>
        <w:sz w:val="19"/>
        <w:szCs w:val="19"/>
      </w:rPr>
    </w:lvl>
    <w:lvl w:ilvl="2" w:tplc="3E0E05A8">
      <w:start w:val="1"/>
      <w:numFmt w:val="bullet"/>
      <w:lvlText w:val="•"/>
      <w:lvlJc w:val="left"/>
      <w:pPr>
        <w:ind w:left="1293" w:hanging="288"/>
      </w:pPr>
      <w:rPr>
        <w:rFonts w:hint="default"/>
      </w:rPr>
    </w:lvl>
    <w:lvl w:ilvl="3" w:tplc="55BA1F80">
      <w:start w:val="1"/>
      <w:numFmt w:val="bullet"/>
      <w:lvlText w:val="•"/>
      <w:lvlJc w:val="left"/>
      <w:pPr>
        <w:ind w:left="2204" w:hanging="288"/>
      </w:pPr>
      <w:rPr>
        <w:rFonts w:hint="default"/>
      </w:rPr>
    </w:lvl>
    <w:lvl w:ilvl="4" w:tplc="BDCE3CA4">
      <w:start w:val="1"/>
      <w:numFmt w:val="bullet"/>
      <w:lvlText w:val="•"/>
      <w:lvlJc w:val="left"/>
      <w:pPr>
        <w:ind w:left="3116" w:hanging="288"/>
      </w:pPr>
      <w:rPr>
        <w:rFonts w:hint="default"/>
      </w:rPr>
    </w:lvl>
    <w:lvl w:ilvl="5" w:tplc="F454F076">
      <w:start w:val="1"/>
      <w:numFmt w:val="bullet"/>
      <w:lvlText w:val="•"/>
      <w:lvlJc w:val="left"/>
      <w:pPr>
        <w:ind w:left="4028" w:hanging="288"/>
      </w:pPr>
      <w:rPr>
        <w:rFonts w:hint="default"/>
      </w:rPr>
    </w:lvl>
    <w:lvl w:ilvl="6" w:tplc="9F54FDF8">
      <w:start w:val="1"/>
      <w:numFmt w:val="bullet"/>
      <w:lvlText w:val="•"/>
      <w:lvlJc w:val="left"/>
      <w:pPr>
        <w:ind w:left="4939" w:hanging="288"/>
      </w:pPr>
      <w:rPr>
        <w:rFonts w:hint="default"/>
      </w:rPr>
    </w:lvl>
    <w:lvl w:ilvl="7" w:tplc="CFB8678E">
      <w:start w:val="1"/>
      <w:numFmt w:val="bullet"/>
      <w:lvlText w:val="•"/>
      <w:lvlJc w:val="left"/>
      <w:pPr>
        <w:ind w:left="5851" w:hanging="288"/>
      </w:pPr>
      <w:rPr>
        <w:rFonts w:hint="default"/>
      </w:rPr>
    </w:lvl>
    <w:lvl w:ilvl="8" w:tplc="546C02A4">
      <w:start w:val="1"/>
      <w:numFmt w:val="bullet"/>
      <w:lvlText w:val="•"/>
      <w:lvlJc w:val="left"/>
      <w:pPr>
        <w:ind w:left="6763" w:hanging="288"/>
      </w:pPr>
      <w:rPr>
        <w:rFonts w:hint="default"/>
      </w:rPr>
    </w:lvl>
  </w:abstractNum>
  <w:abstractNum w:abstractNumId="16" w15:restartNumberingAfterBreak="0">
    <w:nsid w:val="1AB42255"/>
    <w:multiLevelType w:val="hybridMultilevel"/>
    <w:tmpl w:val="33AE08D6"/>
    <w:lvl w:ilvl="0" w:tplc="E8A8F3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77D06"/>
    <w:multiLevelType w:val="hybridMultilevel"/>
    <w:tmpl w:val="BBA2DBA2"/>
    <w:lvl w:ilvl="0" w:tplc="FED6DCDE">
      <w:start w:val="1"/>
      <w:numFmt w:val="lowerLetter"/>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C691E68"/>
    <w:multiLevelType w:val="hybridMultilevel"/>
    <w:tmpl w:val="6E58C582"/>
    <w:lvl w:ilvl="0" w:tplc="8396B014">
      <w:start w:val="1"/>
      <w:numFmt w:val="decimal"/>
      <w:lvlText w:val="%1."/>
      <w:lvlJc w:val="left"/>
      <w:pPr>
        <w:ind w:left="1003" w:hanging="432"/>
      </w:pPr>
      <w:rPr>
        <w:rFonts w:ascii="Times New Roman" w:eastAsia="Times New Roman" w:hAnsi="Times New Roman" w:hint="default"/>
        <w:sz w:val="19"/>
        <w:szCs w:val="19"/>
      </w:rPr>
    </w:lvl>
    <w:lvl w:ilvl="1" w:tplc="6A4C49CE">
      <w:start w:val="1"/>
      <w:numFmt w:val="bullet"/>
      <w:lvlText w:val="•"/>
      <w:lvlJc w:val="left"/>
      <w:pPr>
        <w:ind w:left="1845" w:hanging="432"/>
      </w:pPr>
      <w:rPr>
        <w:rFonts w:hint="default"/>
      </w:rPr>
    </w:lvl>
    <w:lvl w:ilvl="2" w:tplc="D306462C">
      <w:start w:val="1"/>
      <w:numFmt w:val="bullet"/>
      <w:lvlText w:val="•"/>
      <w:lvlJc w:val="left"/>
      <w:pPr>
        <w:ind w:left="2687" w:hanging="432"/>
      </w:pPr>
      <w:rPr>
        <w:rFonts w:hint="default"/>
      </w:rPr>
    </w:lvl>
    <w:lvl w:ilvl="3" w:tplc="97CE277C">
      <w:start w:val="1"/>
      <w:numFmt w:val="bullet"/>
      <w:lvlText w:val="•"/>
      <w:lvlJc w:val="left"/>
      <w:pPr>
        <w:ind w:left="3529" w:hanging="432"/>
      </w:pPr>
      <w:rPr>
        <w:rFonts w:hint="default"/>
      </w:rPr>
    </w:lvl>
    <w:lvl w:ilvl="4" w:tplc="0D6AF8F0">
      <w:start w:val="1"/>
      <w:numFmt w:val="bullet"/>
      <w:lvlText w:val="•"/>
      <w:lvlJc w:val="left"/>
      <w:pPr>
        <w:ind w:left="4372" w:hanging="432"/>
      </w:pPr>
      <w:rPr>
        <w:rFonts w:hint="default"/>
      </w:rPr>
    </w:lvl>
    <w:lvl w:ilvl="5" w:tplc="BF302762">
      <w:start w:val="1"/>
      <w:numFmt w:val="bullet"/>
      <w:lvlText w:val="•"/>
      <w:lvlJc w:val="left"/>
      <w:pPr>
        <w:ind w:left="5214" w:hanging="432"/>
      </w:pPr>
      <w:rPr>
        <w:rFonts w:hint="default"/>
      </w:rPr>
    </w:lvl>
    <w:lvl w:ilvl="6" w:tplc="32D6A126">
      <w:start w:val="1"/>
      <w:numFmt w:val="bullet"/>
      <w:lvlText w:val="•"/>
      <w:lvlJc w:val="left"/>
      <w:pPr>
        <w:ind w:left="6056" w:hanging="432"/>
      </w:pPr>
      <w:rPr>
        <w:rFonts w:hint="default"/>
      </w:rPr>
    </w:lvl>
    <w:lvl w:ilvl="7" w:tplc="A2485382">
      <w:start w:val="1"/>
      <w:numFmt w:val="bullet"/>
      <w:lvlText w:val="•"/>
      <w:lvlJc w:val="left"/>
      <w:pPr>
        <w:ind w:left="6898" w:hanging="432"/>
      </w:pPr>
      <w:rPr>
        <w:rFonts w:hint="default"/>
      </w:rPr>
    </w:lvl>
    <w:lvl w:ilvl="8" w:tplc="F27C2E22">
      <w:start w:val="1"/>
      <w:numFmt w:val="bullet"/>
      <w:lvlText w:val="•"/>
      <w:lvlJc w:val="left"/>
      <w:pPr>
        <w:ind w:left="7741" w:hanging="432"/>
      </w:pPr>
      <w:rPr>
        <w:rFonts w:hint="default"/>
      </w:rPr>
    </w:lvl>
  </w:abstractNum>
  <w:abstractNum w:abstractNumId="19" w15:restartNumberingAfterBreak="0">
    <w:nsid w:val="1CAD51FF"/>
    <w:multiLevelType w:val="hybridMultilevel"/>
    <w:tmpl w:val="CDE66A5A"/>
    <w:lvl w:ilvl="0" w:tplc="952A07AA">
      <w:start w:val="1"/>
      <w:numFmt w:val="decimal"/>
      <w:lvlText w:val="(%1)"/>
      <w:lvlJc w:val="left"/>
      <w:pPr>
        <w:ind w:left="1222" w:hanging="220"/>
      </w:pPr>
      <w:rPr>
        <w:rFonts w:ascii="Times New Roman" w:eastAsia="Times New Roman" w:hAnsi="Times New Roman" w:hint="default"/>
        <w:spacing w:val="-2"/>
        <w:w w:val="105"/>
        <w:sz w:val="14"/>
        <w:szCs w:val="14"/>
      </w:rPr>
    </w:lvl>
    <w:lvl w:ilvl="1" w:tplc="825471EC">
      <w:start w:val="1"/>
      <w:numFmt w:val="bullet"/>
      <w:lvlText w:val="•"/>
      <w:lvlJc w:val="left"/>
      <w:pPr>
        <w:ind w:left="2043" w:hanging="220"/>
      </w:pPr>
      <w:rPr>
        <w:rFonts w:hint="default"/>
      </w:rPr>
    </w:lvl>
    <w:lvl w:ilvl="2" w:tplc="04163FB2">
      <w:start w:val="1"/>
      <w:numFmt w:val="bullet"/>
      <w:lvlText w:val="•"/>
      <w:lvlJc w:val="left"/>
      <w:pPr>
        <w:ind w:left="2863" w:hanging="220"/>
      </w:pPr>
      <w:rPr>
        <w:rFonts w:hint="default"/>
      </w:rPr>
    </w:lvl>
    <w:lvl w:ilvl="3" w:tplc="1EF4F038">
      <w:start w:val="1"/>
      <w:numFmt w:val="bullet"/>
      <w:lvlText w:val="•"/>
      <w:lvlJc w:val="left"/>
      <w:pPr>
        <w:ind w:left="3683" w:hanging="220"/>
      </w:pPr>
      <w:rPr>
        <w:rFonts w:hint="default"/>
      </w:rPr>
    </w:lvl>
    <w:lvl w:ilvl="4" w:tplc="2836EF2E">
      <w:start w:val="1"/>
      <w:numFmt w:val="bullet"/>
      <w:lvlText w:val="•"/>
      <w:lvlJc w:val="left"/>
      <w:pPr>
        <w:ind w:left="4504" w:hanging="220"/>
      </w:pPr>
      <w:rPr>
        <w:rFonts w:hint="default"/>
      </w:rPr>
    </w:lvl>
    <w:lvl w:ilvl="5" w:tplc="625CE41C">
      <w:start w:val="1"/>
      <w:numFmt w:val="bullet"/>
      <w:lvlText w:val="•"/>
      <w:lvlJc w:val="left"/>
      <w:pPr>
        <w:ind w:left="5324" w:hanging="220"/>
      </w:pPr>
      <w:rPr>
        <w:rFonts w:hint="default"/>
      </w:rPr>
    </w:lvl>
    <w:lvl w:ilvl="6" w:tplc="9572BB7E">
      <w:start w:val="1"/>
      <w:numFmt w:val="bullet"/>
      <w:lvlText w:val="•"/>
      <w:lvlJc w:val="left"/>
      <w:pPr>
        <w:ind w:left="6144" w:hanging="220"/>
      </w:pPr>
      <w:rPr>
        <w:rFonts w:hint="default"/>
      </w:rPr>
    </w:lvl>
    <w:lvl w:ilvl="7" w:tplc="76342D60">
      <w:start w:val="1"/>
      <w:numFmt w:val="bullet"/>
      <w:lvlText w:val="•"/>
      <w:lvlJc w:val="left"/>
      <w:pPr>
        <w:ind w:left="6964" w:hanging="220"/>
      </w:pPr>
      <w:rPr>
        <w:rFonts w:hint="default"/>
      </w:rPr>
    </w:lvl>
    <w:lvl w:ilvl="8" w:tplc="41DCFD40">
      <w:start w:val="1"/>
      <w:numFmt w:val="bullet"/>
      <w:lvlText w:val="•"/>
      <w:lvlJc w:val="left"/>
      <w:pPr>
        <w:ind w:left="7785" w:hanging="220"/>
      </w:pPr>
      <w:rPr>
        <w:rFonts w:hint="default"/>
      </w:rPr>
    </w:lvl>
  </w:abstractNum>
  <w:abstractNum w:abstractNumId="20" w15:restartNumberingAfterBreak="0">
    <w:nsid w:val="1DE7595F"/>
    <w:multiLevelType w:val="multilevel"/>
    <w:tmpl w:val="22A09584"/>
    <w:lvl w:ilvl="0">
      <w:start w:val="3"/>
      <w:numFmt w:val="decimal"/>
      <w:lvlText w:val="%1"/>
      <w:lvlJc w:val="left"/>
      <w:pPr>
        <w:ind w:left="1557" w:hanging="554"/>
      </w:pPr>
      <w:rPr>
        <w:rFonts w:hint="default"/>
      </w:rPr>
    </w:lvl>
    <w:lvl w:ilvl="1">
      <w:start w:val="2"/>
      <w:numFmt w:val="decimal"/>
      <w:lvlText w:val="%1.%2"/>
      <w:lvlJc w:val="left"/>
      <w:pPr>
        <w:ind w:left="1557" w:hanging="554"/>
      </w:pPr>
      <w:rPr>
        <w:rFonts w:hint="default"/>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decimal"/>
      <w:lvlText w:val="%1.%2.%3.%4."/>
      <w:lvlJc w:val="left"/>
      <w:pPr>
        <w:ind w:left="1557" w:hanging="554"/>
      </w:pPr>
      <w:rPr>
        <w:rFonts w:ascii="Times New Roman" w:eastAsia="Times New Roman" w:hAnsi="Times New Roman" w:hint="default"/>
        <w:w w:val="99"/>
        <w:sz w:val="17"/>
        <w:szCs w:val="17"/>
      </w:rPr>
    </w:lvl>
    <w:lvl w:ilvl="4">
      <w:start w:val="1"/>
      <w:numFmt w:val="bullet"/>
      <w:lvlText w:val="•"/>
      <w:lvlJc w:val="left"/>
      <w:pPr>
        <w:ind w:left="3524" w:hanging="554"/>
      </w:pPr>
      <w:rPr>
        <w:rFonts w:hint="default"/>
      </w:rPr>
    </w:lvl>
    <w:lvl w:ilvl="5">
      <w:start w:val="1"/>
      <w:numFmt w:val="bullet"/>
      <w:lvlText w:val="•"/>
      <w:lvlJc w:val="left"/>
      <w:pPr>
        <w:ind w:left="4507" w:hanging="554"/>
      </w:pPr>
      <w:rPr>
        <w:rFonts w:hint="default"/>
      </w:rPr>
    </w:lvl>
    <w:lvl w:ilvl="6">
      <w:start w:val="1"/>
      <w:numFmt w:val="bullet"/>
      <w:lvlText w:val="•"/>
      <w:lvlJc w:val="left"/>
      <w:pPr>
        <w:ind w:left="5491" w:hanging="554"/>
      </w:pPr>
      <w:rPr>
        <w:rFonts w:hint="default"/>
      </w:rPr>
    </w:lvl>
    <w:lvl w:ilvl="7">
      <w:start w:val="1"/>
      <w:numFmt w:val="bullet"/>
      <w:lvlText w:val="•"/>
      <w:lvlJc w:val="left"/>
      <w:pPr>
        <w:ind w:left="6475" w:hanging="554"/>
      </w:pPr>
      <w:rPr>
        <w:rFonts w:hint="default"/>
      </w:rPr>
    </w:lvl>
    <w:lvl w:ilvl="8">
      <w:start w:val="1"/>
      <w:numFmt w:val="bullet"/>
      <w:lvlText w:val="•"/>
      <w:lvlJc w:val="left"/>
      <w:pPr>
        <w:ind w:left="7458" w:hanging="554"/>
      </w:pPr>
      <w:rPr>
        <w:rFonts w:hint="default"/>
      </w:rPr>
    </w:lvl>
  </w:abstractNum>
  <w:abstractNum w:abstractNumId="21" w15:restartNumberingAfterBreak="0">
    <w:nsid w:val="1E805AED"/>
    <w:multiLevelType w:val="hybridMultilevel"/>
    <w:tmpl w:val="E3A24FE8"/>
    <w:lvl w:ilvl="0" w:tplc="0D0CE618">
      <w:start w:val="3"/>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1F1B7DD7"/>
    <w:multiLevelType w:val="hybridMultilevel"/>
    <w:tmpl w:val="578E5320"/>
    <w:lvl w:ilvl="0" w:tplc="F6CCAD98">
      <w:start w:val="1"/>
      <w:numFmt w:val="decimal"/>
      <w:lvlText w:val="(%1)"/>
      <w:lvlJc w:val="left"/>
      <w:pPr>
        <w:ind w:left="1253" w:hanging="251"/>
      </w:pPr>
      <w:rPr>
        <w:rFonts w:ascii="Times New Roman" w:eastAsia="Times New Roman" w:hAnsi="Times New Roman" w:hint="default"/>
        <w:spacing w:val="-2"/>
        <w:w w:val="99"/>
        <w:sz w:val="17"/>
        <w:szCs w:val="17"/>
      </w:rPr>
    </w:lvl>
    <w:lvl w:ilvl="1" w:tplc="4844D406">
      <w:start w:val="1"/>
      <w:numFmt w:val="bullet"/>
      <w:lvlText w:val="•"/>
      <w:lvlJc w:val="left"/>
      <w:pPr>
        <w:ind w:left="2070" w:hanging="251"/>
      </w:pPr>
      <w:rPr>
        <w:rFonts w:hint="default"/>
      </w:rPr>
    </w:lvl>
    <w:lvl w:ilvl="2" w:tplc="6666CDBE">
      <w:start w:val="1"/>
      <w:numFmt w:val="bullet"/>
      <w:lvlText w:val="•"/>
      <w:lvlJc w:val="left"/>
      <w:pPr>
        <w:ind w:left="2887" w:hanging="251"/>
      </w:pPr>
      <w:rPr>
        <w:rFonts w:hint="default"/>
      </w:rPr>
    </w:lvl>
    <w:lvl w:ilvl="3" w:tplc="A3044D22">
      <w:start w:val="1"/>
      <w:numFmt w:val="bullet"/>
      <w:lvlText w:val="•"/>
      <w:lvlJc w:val="left"/>
      <w:pPr>
        <w:ind w:left="3705" w:hanging="251"/>
      </w:pPr>
      <w:rPr>
        <w:rFonts w:hint="default"/>
      </w:rPr>
    </w:lvl>
    <w:lvl w:ilvl="4" w:tplc="9D483C4E">
      <w:start w:val="1"/>
      <w:numFmt w:val="bullet"/>
      <w:lvlText w:val="•"/>
      <w:lvlJc w:val="left"/>
      <w:pPr>
        <w:ind w:left="4522" w:hanging="251"/>
      </w:pPr>
      <w:rPr>
        <w:rFonts w:hint="default"/>
      </w:rPr>
    </w:lvl>
    <w:lvl w:ilvl="5" w:tplc="D36A39C8">
      <w:start w:val="1"/>
      <w:numFmt w:val="bullet"/>
      <w:lvlText w:val="•"/>
      <w:lvlJc w:val="left"/>
      <w:pPr>
        <w:ind w:left="5339" w:hanging="251"/>
      </w:pPr>
      <w:rPr>
        <w:rFonts w:hint="default"/>
      </w:rPr>
    </w:lvl>
    <w:lvl w:ilvl="6" w:tplc="2BBC4E6A">
      <w:start w:val="1"/>
      <w:numFmt w:val="bullet"/>
      <w:lvlText w:val="•"/>
      <w:lvlJc w:val="left"/>
      <w:pPr>
        <w:ind w:left="6156" w:hanging="251"/>
      </w:pPr>
      <w:rPr>
        <w:rFonts w:hint="default"/>
      </w:rPr>
    </w:lvl>
    <w:lvl w:ilvl="7" w:tplc="97B0A6E2">
      <w:start w:val="1"/>
      <w:numFmt w:val="bullet"/>
      <w:lvlText w:val="•"/>
      <w:lvlJc w:val="left"/>
      <w:pPr>
        <w:ind w:left="6973" w:hanging="251"/>
      </w:pPr>
      <w:rPr>
        <w:rFonts w:hint="default"/>
      </w:rPr>
    </w:lvl>
    <w:lvl w:ilvl="8" w:tplc="B7FCAE0E">
      <w:start w:val="1"/>
      <w:numFmt w:val="bullet"/>
      <w:lvlText w:val="•"/>
      <w:lvlJc w:val="left"/>
      <w:pPr>
        <w:ind w:left="7791" w:hanging="251"/>
      </w:pPr>
      <w:rPr>
        <w:rFonts w:hint="default"/>
      </w:rPr>
    </w:lvl>
  </w:abstractNum>
  <w:abstractNum w:abstractNumId="23" w15:restartNumberingAfterBreak="0">
    <w:nsid w:val="1FA1251D"/>
    <w:multiLevelType w:val="multilevel"/>
    <w:tmpl w:val="798EA3B0"/>
    <w:lvl w:ilvl="0">
      <w:start w:val="8"/>
      <w:numFmt w:val="upperRoman"/>
      <w:lvlText w:val="%1"/>
      <w:lvlJc w:val="left"/>
      <w:pPr>
        <w:ind w:left="1293" w:hanging="469"/>
      </w:pPr>
      <w:rPr>
        <w:rFonts w:hint="default"/>
      </w:rPr>
    </w:lvl>
    <w:lvl w:ilvl="1">
      <w:start w:val="1"/>
      <w:numFmt w:val="decimal"/>
      <w:lvlText w:val="%1.%2"/>
      <w:lvlJc w:val="left"/>
      <w:pPr>
        <w:ind w:left="1293" w:hanging="469"/>
      </w:pPr>
      <w:rPr>
        <w:rFonts w:ascii="Times New Roman" w:eastAsia="Times New Roman" w:hAnsi="Times New Roman" w:hint="default"/>
        <w:spacing w:val="-1"/>
        <w:w w:val="99"/>
        <w:sz w:val="17"/>
        <w:szCs w:val="17"/>
      </w:rPr>
    </w:lvl>
    <w:lvl w:ilvl="2">
      <w:start w:val="1"/>
      <w:numFmt w:val="upperLetter"/>
      <w:lvlText w:val="%3."/>
      <w:lvlJc w:val="left"/>
      <w:pPr>
        <w:ind w:left="1727" w:hanging="251"/>
        <w:jc w:val="right"/>
      </w:pPr>
      <w:rPr>
        <w:rFonts w:ascii="Times New Roman" w:eastAsia="Times New Roman" w:hAnsi="Times New Roman" w:hint="default"/>
        <w:spacing w:val="-1"/>
        <w:w w:val="99"/>
        <w:sz w:val="17"/>
        <w:szCs w:val="17"/>
      </w:rPr>
    </w:lvl>
    <w:lvl w:ilvl="3">
      <w:start w:val="1"/>
      <w:numFmt w:val="bullet"/>
      <w:lvlText w:val="•"/>
      <w:lvlJc w:val="left"/>
      <w:pPr>
        <w:ind w:left="3438" w:hanging="251"/>
      </w:pPr>
      <w:rPr>
        <w:rFonts w:hint="default"/>
      </w:rPr>
    </w:lvl>
    <w:lvl w:ilvl="4">
      <w:start w:val="1"/>
      <w:numFmt w:val="bullet"/>
      <w:lvlText w:val="•"/>
      <w:lvlJc w:val="left"/>
      <w:pPr>
        <w:ind w:left="4293" w:hanging="251"/>
      </w:pPr>
      <w:rPr>
        <w:rFonts w:hint="default"/>
      </w:rPr>
    </w:lvl>
    <w:lvl w:ilvl="5">
      <w:start w:val="1"/>
      <w:numFmt w:val="bullet"/>
      <w:lvlText w:val="•"/>
      <w:lvlJc w:val="left"/>
      <w:pPr>
        <w:ind w:left="5148" w:hanging="251"/>
      </w:pPr>
      <w:rPr>
        <w:rFonts w:hint="default"/>
      </w:rPr>
    </w:lvl>
    <w:lvl w:ilvl="6">
      <w:start w:val="1"/>
      <w:numFmt w:val="bullet"/>
      <w:lvlText w:val="•"/>
      <w:lvlJc w:val="left"/>
      <w:pPr>
        <w:ind w:left="6004" w:hanging="251"/>
      </w:pPr>
      <w:rPr>
        <w:rFonts w:hint="default"/>
      </w:rPr>
    </w:lvl>
    <w:lvl w:ilvl="7">
      <w:start w:val="1"/>
      <w:numFmt w:val="bullet"/>
      <w:lvlText w:val="•"/>
      <w:lvlJc w:val="left"/>
      <w:pPr>
        <w:ind w:left="6859" w:hanging="251"/>
      </w:pPr>
      <w:rPr>
        <w:rFonts w:hint="default"/>
      </w:rPr>
    </w:lvl>
    <w:lvl w:ilvl="8">
      <w:start w:val="1"/>
      <w:numFmt w:val="bullet"/>
      <w:lvlText w:val="•"/>
      <w:lvlJc w:val="left"/>
      <w:pPr>
        <w:ind w:left="7714" w:hanging="251"/>
      </w:pPr>
      <w:rPr>
        <w:rFonts w:hint="default"/>
      </w:rPr>
    </w:lvl>
  </w:abstractNum>
  <w:abstractNum w:abstractNumId="24" w15:restartNumberingAfterBreak="0">
    <w:nsid w:val="1FC20FCB"/>
    <w:multiLevelType w:val="hybridMultilevel"/>
    <w:tmpl w:val="3058198E"/>
    <w:lvl w:ilvl="0" w:tplc="D6341AC8">
      <w:start w:val="1"/>
      <w:numFmt w:val="decimal"/>
      <w:lvlText w:val="%1."/>
      <w:lvlJc w:val="left"/>
      <w:pPr>
        <w:ind w:left="1002" w:hanging="432"/>
      </w:pPr>
      <w:rPr>
        <w:rFonts w:ascii="Times New Roman" w:eastAsia="Times New Roman" w:hAnsi="Times New Roman" w:hint="default"/>
        <w:sz w:val="19"/>
        <w:szCs w:val="19"/>
      </w:rPr>
    </w:lvl>
    <w:lvl w:ilvl="1" w:tplc="BD40D67C">
      <w:start w:val="1"/>
      <w:numFmt w:val="bullet"/>
      <w:lvlText w:val="•"/>
      <w:lvlJc w:val="left"/>
      <w:pPr>
        <w:ind w:left="1845" w:hanging="432"/>
      </w:pPr>
      <w:rPr>
        <w:rFonts w:hint="default"/>
      </w:rPr>
    </w:lvl>
    <w:lvl w:ilvl="2" w:tplc="E8AEEEA0">
      <w:start w:val="1"/>
      <w:numFmt w:val="bullet"/>
      <w:lvlText w:val="•"/>
      <w:lvlJc w:val="left"/>
      <w:pPr>
        <w:ind w:left="2687" w:hanging="432"/>
      </w:pPr>
      <w:rPr>
        <w:rFonts w:hint="default"/>
      </w:rPr>
    </w:lvl>
    <w:lvl w:ilvl="3" w:tplc="0970847A">
      <w:start w:val="1"/>
      <w:numFmt w:val="bullet"/>
      <w:lvlText w:val="•"/>
      <w:lvlJc w:val="left"/>
      <w:pPr>
        <w:ind w:left="3529" w:hanging="432"/>
      </w:pPr>
      <w:rPr>
        <w:rFonts w:hint="default"/>
      </w:rPr>
    </w:lvl>
    <w:lvl w:ilvl="4" w:tplc="BEA0A230">
      <w:start w:val="1"/>
      <w:numFmt w:val="bullet"/>
      <w:lvlText w:val="•"/>
      <w:lvlJc w:val="left"/>
      <w:pPr>
        <w:ind w:left="4372" w:hanging="432"/>
      </w:pPr>
      <w:rPr>
        <w:rFonts w:hint="default"/>
      </w:rPr>
    </w:lvl>
    <w:lvl w:ilvl="5" w:tplc="9DA8E012">
      <w:start w:val="1"/>
      <w:numFmt w:val="bullet"/>
      <w:lvlText w:val="•"/>
      <w:lvlJc w:val="left"/>
      <w:pPr>
        <w:ind w:left="5214" w:hanging="432"/>
      </w:pPr>
      <w:rPr>
        <w:rFonts w:hint="default"/>
      </w:rPr>
    </w:lvl>
    <w:lvl w:ilvl="6" w:tplc="8F22B506">
      <w:start w:val="1"/>
      <w:numFmt w:val="bullet"/>
      <w:lvlText w:val="•"/>
      <w:lvlJc w:val="left"/>
      <w:pPr>
        <w:ind w:left="6056" w:hanging="432"/>
      </w:pPr>
      <w:rPr>
        <w:rFonts w:hint="default"/>
      </w:rPr>
    </w:lvl>
    <w:lvl w:ilvl="7" w:tplc="3BD010EC">
      <w:start w:val="1"/>
      <w:numFmt w:val="bullet"/>
      <w:lvlText w:val="•"/>
      <w:lvlJc w:val="left"/>
      <w:pPr>
        <w:ind w:left="6898" w:hanging="432"/>
      </w:pPr>
      <w:rPr>
        <w:rFonts w:hint="default"/>
      </w:rPr>
    </w:lvl>
    <w:lvl w:ilvl="8" w:tplc="76F03AFA">
      <w:start w:val="1"/>
      <w:numFmt w:val="bullet"/>
      <w:lvlText w:val="•"/>
      <w:lvlJc w:val="left"/>
      <w:pPr>
        <w:ind w:left="7741" w:hanging="432"/>
      </w:pPr>
      <w:rPr>
        <w:rFonts w:hint="default"/>
      </w:rPr>
    </w:lvl>
  </w:abstractNum>
  <w:abstractNum w:abstractNumId="25" w15:restartNumberingAfterBreak="0">
    <w:nsid w:val="227049E0"/>
    <w:multiLevelType w:val="hybridMultilevel"/>
    <w:tmpl w:val="8A82230A"/>
    <w:lvl w:ilvl="0" w:tplc="041F000F">
      <w:start w:val="1"/>
      <w:numFmt w:val="decimal"/>
      <w:lvlText w:val="%1."/>
      <w:lvlJc w:val="left"/>
      <w:pPr>
        <w:tabs>
          <w:tab w:val="num" w:pos="720"/>
        </w:tabs>
        <w:ind w:left="720" w:hanging="360"/>
      </w:pPr>
      <w:rPr>
        <w:rFonts w:cs="Times New Roman" w:hint="default"/>
      </w:rPr>
    </w:lvl>
    <w:lvl w:ilvl="1" w:tplc="A2C8553A">
      <w:start w:val="1"/>
      <w:numFmt w:val="bullet"/>
      <w:lvlText w:val="-"/>
      <w:lvlJc w:val="left"/>
      <w:pPr>
        <w:tabs>
          <w:tab w:val="num" w:pos="1440"/>
        </w:tabs>
        <w:ind w:left="1440" w:hanging="360"/>
      </w:pPr>
      <w:rPr>
        <w:rFonts w:ascii="Times New Roman" w:eastAsia="Times New Roman" w:hAnsi="Times New Roman" w:hint="default"/>
      </w:rPr>
    </w:lvl>
    <w:lvl w:ilvl="2" w:tplc="FB56A2C2">
      <w:start w:val="1"/>
      <w:numFmt w:val="lowerRoman"/>
      <w:lvlText w:val="(%3)"/>
      <w:lvlJc w:val="left"/>
      <w:pPr>
        <w:tabs>
          <w:tab w:val="num" w:pos="2700"/>
        </w:tabs>
        <w:ind w:left="2700" w:hanging="720"/>
      </w:pPr>
      <w:rPr>
        <w:rFonts w:cs="Times New Roman" w:hint="default"/>
      </w:rPr>
    </w:lvl>
    <w:lvl w:ilvl="3" w:tplc="9D8ED7F4">
      <w:start w:val="1"/>
      <w:numFmt w:val="decimal"/>
      <w:lvlText w:val="(%4)"/>
      <w:lvlJc w:val="left"/>
      <w:pPr>
        <w:tabs>
          <w:tab w:val="num" w:pos="2910"/>
        </w:tabs>
        <w:ind w:left="2910" w:hanging="390"/>
      </w:pPr>
      <w:rPr>
        <w:rFonts w:cs="Times New Roman" w:hint="default"/>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15:restartNumberingAfterBreak="0">
    <w:nsid w:val="24214A3F"/>
    <w:multiLevelType w:val="hybridMultilevel"/>
    <w:tmpl w:val="2FEAAC66"/>
    <w:lvl w:ilvl="0" w:tplc="5984AF9C">
      <w:start w:val="1"/>
      <w:numFmt w:val="decimal"/>
      <w:lvlText w:val="%1."/>
      <w:lvlJc w:val="left"/>
      <w:pPr>
        <w:ind w:left="1003" w:hanging="432"/>
      </w:pPr>
      <w:rPr>
        <w:rFonts w:ascii="Times New Roman" w:eastAsia="Times New Roman" w:hAnsi="Times New Roman" w:hint="default"/>
        <w:sz w:val="19"/>
        <w:szCs w:val="19"/>
      </w:rPr>
    </w:lvl>
    <w:lvl w:ilvl="1" w:tplc="60308C5E">
      <w:start w:val="1"/>
      <w:numFmt w:val="bullet"/>
      <w:lvlText w:val="•"/>
      <w:lvlJc w:val="left"/>
      <w:pPr>
        <w:ind w:left="1845" w:hanging="432"/>
      </w:pPr>
      <w:rPr>
        <w:rFonts w:hint="default"/>
      </w:rPr>
    </w:lvl>
    <w:lvl w:ilvl="2" w:tplc="75827D98">
      <w:start w:val="1"/>
      <w:numFmt w:val="bullet"/>
      <w:lvlText w:val="•"/>
      <w:lvlJc w:val="left"/>
      <w:pPr>
        <w:ind w:left="2687" w:hanging="432"/>
      </w:pPr>
      <w:rPr>
        <w:rFonts w:hint="default"/>
      </w:rPr>
    </w:lvl>
    <w:lvl w:ilvl="3" w:tplc="A3D80DEC">
      <w:start w:val="1"/>
      <w:numFmt w:val="bullet"/>
      <w:lvlText w:val="•"/>
      <w:lvlJc w:val="left"/>
      <w:pPr>
        <w:ind w:left="3529" w:hanging="432"/>
      </w:pPr>
      <w:rPr>
        <w:rFonts w:hint="default"/>
      </w:rPr>
    </w:lvl>
    <w:lvl w:ilvl="4" w:tplc="926CAC42">
      <w:start w:val="1"/>
      <w:numFmt w:val="bullet"/>
      <w:lvlText w:val="•"/>
      <w:lvlJc w:val="left"/>
      <w:pPr>
        <w:ind w:left="4372" w:hanging="432"/>
      </w:pPr>
      <w:rPr>
        <w:rFonts w:hint="default"/>
      </w:rPr>
    </w:lvl>
    <w:lvl w:ilvl="5" w:tplc="0D24A0BC">
      <w:start w:val="1"/>
      <w:numFmt w:val="bullet"/>
      <w:lvlText w:val="•"/>
      <w:lvlJc w:val="left"/>
      <w:pPr>
        <w:ind w:left="5214" w:hanging="432"/>
      </w:pPr>
      <w:rPr>
        <w:rFonts w:hint="default"/>
      </w:rPr>
    </w:lvl>
    <w:lvl w:ilvl="6" w:tplc="E02475FE">
      <w:start w:val="1"/>
      <w:numFmt w:val="bullet"/>
      <w:lvlText w:val="•"/>
      <w:lvlJc w:val="left"/>
      <w:pPr>
        <w:ind w:left="6056" w:hanging="432"/>
      </w:pPr>
      <w:rPr>
        <w:rFonts w:hint="default"/>
      </w:rPr>
    </w:lvl>
    <w:lvl w:ilvl="7" w:tplc="0B10B35E">
      <w:start w:val="1"/>
      <w:numFmt w:val="bullet"/>
      <w:lvlText w:val="•"/>
      <w:lvlJc w:val="left"/>
      <w:pPr>
        <w:ind w:left="6898" w:hanging="432"/>
      </w:pPr>
      <w:rPr>
        <w:rFonts w:hint="default"/>
      </w:rPr>
    </w:lvl>
    <w:lvl w:ilvl="8" w:tplc="A2FAD9B0">
      <w:start w:val="1"/>
      <w:numFmt w:val="bullet"/>
      <w:lvlText w:val="•"/>
      <w:lvlJc w:val="left"/>
      <w:pPr>
        <w:ind w:left="7741" w:hanging="432"/>
      </w:pPr>
      <w:rPr>
        <w:rFonts w:hint="default"/>
      </w:rPr>
    </w:lvl>
  </w:abstractNum>
  <w:abstractNum w:abstractNumId="27" w15:restartNumberingAfterBreak="0">
    <w:nsid w:val="269E3666"/>
    <w:multiLevelType w:val="hybridMultilevel"/>
    <w:tmpl w:val="4D005072"/>
    <w:lvl w:ilvl="0" w:tplc="BC824AA6">
      <w:start w:val="1"/>
      <w:numFmt w:val="decimal"/>
      <w:lvlText w:val="(%1)"/>
      <w:lvlJc w:val="left"/>
      <w:pPr>
        <w:ind w:left="1222" w:hanging="220"/>
      </w:pPr>
      <w:rPr>
        <w:rFonts w:ascii="Times New Roman" w:eastAsia="Times New Roman" w:hAnsi="Times New Roman" w:hint="default"/>
        <w:spacing w:val="-2"/>
        <w:w w:val="105"/>
        <w:sz w:val="14"/>
        <w:szCs w:val="14"/>
      </w:rPr>
    </w:lvl>
    <w:lvl w:ilvl="1" w:tplc="3CCE1C48">
      <w:start w:val="1"/>
      <w:numFmt w:val="decimal"/>
      <w:lvlText w:val="%2."/>
      <w:lvlJc w:val="left"/>
      <w:pPr>
        <w:ind w:left="1429" w:hanging="213"/>
      </w:pPr>
      <w:rPr>
        <w:rFonts w:ascii="Times New Roman" w:eastAsia="Times New Roman" w:hAnsi="Times New Roman" w:hint="default"/>
        <w:w w:val="99"/>
        <w:sz w:val="17"/>
        <w:szCs w:val="17"/>
      </w:rPr>
    </w:lvl>
    <w:lvl w:ilvl="2" w:tplc="3AC02124">
      <w:start w:val="1"/>
      <w:numFmt w:val="bullet"/>
      <w:lvlText w:val="•"/>
      <w:lvlJc w:val="left"/>
      <w:pPr>
        <w:ind w:left="2317" w:hanging="213"/>
      </w:pPr>
      <w:rPr>
        <w:rFonts w:hint="default"/>
      </w:rPr>
    </w:lvl>
    <w:lvl w:ilvl="3" w:tplc="A81A7B8E">
      <w:start w:val="1"/>
      <w:numFmt w:val="bullet"/>
      <w:lvlText w:val="•"/>
      <w:lvlJc w:val="left"/>
      <w:pPr>
        <w:ind w:left="3206" w:hanging="213"/>
      </w:pPr>
      <w:rPr>
        <w:rFonts w:hint="default"/>
      </w:rPr>
    </w:lvl>
    <w:lvl w:ilvl="4" w:tplc="573CF0EA">
      <w:start w:val="1"/>
      <w:numFmt w:val="bullet"/>
      <w:lvlText w:val="•"/>
      <w:lvlJc w:val="left"/>
      <w:pPr>
        <w:ind w:left="4094" w:hanging="213"/>
      </w:pPr>
      <w:rPr>
        <w:rFonts w:hint="default"/>
      </w:rPr>
    </w:lvl>
    <w:lvl w:ilvl="5" w:tplc="DCEA903E">
      <w:start w:val="1"/>
      <w:numFmt w:val="bullet"/>
      <w:lvlText w:val="•"/>
      <w:lvlJc w:val="left"/>
      <w:pPr>
        <w:ind w:left="4983" w:hanging="213"/>
      </w:pPr>
      <w:rPr>
        <w:rFonts w:hint="default"/>
      </w:rPr>
    </w:lvl>
    <w:lvl w:ilvl="6" w:tplc="22F20780">
      <w:start w:val="1"/>
      <w:numFmt w:val="bullet"/>
      <w:lvlText w:val="•"/>
      <w:lvlJc w:val="left"/>
      <w:pPr>
        <w:ind w:left="5871" w:hanging="213"/>
      </w:pPr>
      <w:rPr>
        <w:rFonts w:hint="default"/>
      </w:rPr>
    </w:lvl>
    <w:lvl w:ilvl="7" w:tplc="20DAC042">
      <w:start w:val="1"/>
      <w:numFmt w:val="bullet"/>
      <w:lvlText w:val="•"/>
      <w:lvlJc w:val="left"/>
      <w:pPr>
        <w:ind w:left="6760" w:hanging="213"/>
      </w:pPr>
      <w:rPr>
        <w:rFonts w:hint="default"/>
      </w:rPr>
    </w:lvl>
    <w:lvl w:ilvl="8" w:tplc="3BA81E94">
      <w:start w:val="1"/>
      <w:numFmt w:val="bullet"/>
      <w:lvlText w:val="•"/>
      <w:lvlJc w:val="left"/>
      <w:pPr>
        <w:ind w:left="7648" w:hanging="213"/>
      </w:pPr>
      <w:rPr>
        <w:rFonts w:hint="default"/>
      </w:rPr>
    </w:lvl>
  </w:abstractNum>
  <w:abstractNum w:abstractNumId="28" w15:restartNumberingAfterBreak="0">
    <w:nsid w:val="29B12788"/>
    <w:multiLevelType w:val="hybridMultilevel"/>
    <w:tmpl w:val="A69067F6"/>
    <w:lvl w:ilvl="0" w:tplc="A55A0F7E">
      <w:start w:val="1"/>
      <w:numFmt w:val="decimal"/>
      <w:lvlText w:val="(%1)"/>
      <w:lvlJc w:val="left"/>
      <w:pPr>
        <w:ind w:left="1222" w:hanging="220"/>
      </w:pPr>
      <w:rPr>
        <w:rFonts w:ascii="Times New Roman" w:eastAsia="Times New Roman" w:hAnsi="Times New Roman" w:hint="default"/>
        <w:spacing w:val="-2"/>
        <w:w w:val="105"/>
        <w:sz w:val="14"/>
        <w:szCs w:val="14"/>
      </w:rPr>
    </w:lvl>
    <w:lvl w:ilvl="1" w:tplc="A0DA3C98">
      <w:start w:val="1"/>
      <w:numFmt w:val="bullet"/>
      <w:lvlText w:val="—"/>
      <w:lvlJc w:val="left"/>
      <w:pPr>
        <w:ind w:left="1729" w:hanging="257"/>
      </w:pPr>
      <w:rPr>
        <w:rFonts w:ascii="Times New Roman" w:eastAsia="Times New Roman" w:hAnsi="Times New Roman" w:hint="default"/>
        <w:w w:val="99"/>
        <w:sz w:val="17"/>
        <w:szCs w:val="17"/>
      </w:rPr>
    </w:lvl>
    <w:lvl w:ilvl="2" w:tplc="23C6C132">
      <w:start w:val="1"/>
      <w:numFmt w:val="bullet"/>
      <w:lvlText w:val="•"/>
      <w:lvlJc w:val="left"/>
      <w:pPr>
        <w:ind w:left="2584" w:hanging="257"/>
      </w:pPr>
      <w:rPr>
        <w:rFonts w:hint="default"/>
      </w:rPr>
    </w:lvl>
    <w:lvl w:ilvl="3" w:tplc="1ECA89E8">
      <w:start w:val="1"/>
      <w:numFmt w:val="bullet"/>
      <w:lvlText w:val="•"/>
      <w:lvlJc w:val="left"/>
      <w:pPr>
        <w:ind w:left="3439" w:hanging="257"/>
      </w:pPr>
      <w:rPr>
        <w:rFonts w:hint="default"/>
      </w:rPr>
    </w:lvl>
    <w:lvl w:ilvl="4" w:tplc="2158A4FE">
      <w:start w:val="1"/>
      <w:numFmt w:val="bullet"/>
      <w:lvlText w:val="•"/>
      <w:lvlJc w:val="left"/>
      <w:pPr>
        <w:ind w:left="4295" w:hanging="257"/>
      </w:pPr>
      <w:rPr>
        <w:rFonts w:hint="default"/>
      </w:rPr>
    </w:lvl>
    <w:lvl w:ilvl="5" w:tplc="3A3C9338">
      <w:start w:val="1"/>
      <w:numFmt w:val="bullet"/>
      <w:lvlText w:val="•"/>
      <w:lvlJc w:val="left"/>
      <w:pPr>
        <w:ind w:left="5150" w:hanging="257"/>
      </w:pPr>
      <w:rPr>
        <w:rFonts w:hint="default"/>
      </w:rPr>
    </w:lvl>
    <w:lvl w:ilvl="6" w:tplc="50EA9C1C">
      <w:start w:val="1"/>
      <w:numFmt w:val="bullet"/>
      <w:lvlText w:val="•"/>
      <w:lvlJc w:val="left"/>
      <w:pPr>
        <w:ind w:left="6005" w:hanging="257"/>
      </w:pPr>
      <w:rPr>
        <w:rFonts w:hint="default"/>
      </w:rPr>
    </w:lvl>
    <w:lvl w:ilvl="7" w:tplc="6986A5D2">
      <w:start w:val="1"/>
      <w:numFmt w:val="bullet"/>
      <w:lvlText w:val="•"/>
      <w:lvlJc w:val="left"/>
      <w:pPr>
        <w:ind w:left="6860" w:hanging="257"/>
      </w:pPr>
      <w:rPr>
        <w:rFonts w:hint="default"/>
      </w:rPr>
    </w:lvl>
    <w:lvl w:ilvl="8" w:tplc="E9223FBC">
      <w:start w:val="1"/>
      <w:numFmt w:val="bullet"/>
      <w:lvlText w:val="•"/>
      <w:lvlJc w:val="left"/>
      <w:pPr>
        <w:ind w:left="7715" w:hanging="257"/>
      </w:pPr>
      <w:rPr>
        <w:rFonts w:hint="default"/>
      </w:rPr>
    </w:lvl>
  </w:abstractNum>
  <w:abstractNum w:abstractNumId="29" w15:restartNumberingAfterBreak="0">
    <w:nsid w:val="29C07171"/>
    <w:multiLevelType w:val="hybridMultilevel"/>
    <w:tmpl w:val="80DA9F5A"/>
    <w:lvl w:ilvl="0" w:tplc="BBD09A14">
      <w:start w:val="1"/>
      <w:numFmt w:val="decimal"/>
      <w:lvlText w:val="%1."/>
      <w:lvlJc w:val="left"/>
      <w:pPr>
        <w:ind w:left="1002" w:hanging="432"/>
        <w:jc w:val="right"/>
      </w:pPr>
      <w:rPr>
        <w:rFonts w:ascii="Times New Roman" w:eastAsia="Times New Roman" w:hAnsi="Times New Roman" w:hint="default"/>
        <w:sz w:val="19"/>
        <w:szCs w:val="19"/>
      </w:rPr>
    </w:lvl>
    <w:lvl w:ilvl="1" w:tplc="5E52C84E">
      <w:start w:val="1"/>
      <w:numFmt w:val="bullet"/>
      <w:lvlText w:val="•"/>
      <w:lvlJc w:val="left"/>
      <w:pPr>
        <w:ind w:left="1845" w:hanging="432"/>
      </w:pPr>
      <w:rPr>
        <w:rFonts w:hint="default"/>
      </w:rPr>
    </w:lvl>
    <w:lvl w:ilvl="2" w:tplc="DFF204CA">
      <w:start w:val="1"/>
      <w:numFmt w:val="bullet"/>
      <w:lvlText w:val="•"/>
      <w:lvlJc w:val="left"/>
      <w:pPr>
        <w:ind w:left="2687" w:hanging="432"/>
      </w:pPr>
      <w:rPr>
        <w:rFonts w:hint="default"/>
      </w:rPr>
    </w:lvl>
    <w:lvl w:ilvl="3" w:tplc="3290305E">
      <w:start w:val="1"/>
      <w:numFmt w:val="bullet"/>
      <w:lvlText w:val="•"/>
      <w:lvlJc w:val="left"/>
      <w:pPr>
        <w:ind w:left="3529" w:hanging="432"/>
      </w:pPr>
      <w:rPr>
        <w:rFonts w:hint="default"/>
      </w:rPr>
    </w:lvl>
    <w:lvl w:ilvl="4" w:tplc="120CA80C">
      <w:start w:val="1"/>
      <w:numFmt w:val="bullet"/>
      <w:lvlText w:val="•"/>
      <w:lvlJc w:val="left"/>
      <w:pPr>
        <w:ind w:left="4371" w:hanging="432"/>
      </w:pPr>
      <w:rPr>
        <w:rFonts w:hint="default"/>
      </w:rPr>
    </w:lvl>
    <w:lvl w:ilvl="5" w:tplc="42FAD51A">
      <w:start w:val="1"/>
      <w:numFmt w:val="bullet"/>
      <w:lvlText w:val="•"/>
      <w:lvlJc w:val="left"/>
      <w:pPr>
        <w:ind w:left="5214" w:hanging="432"/>
      </w:pPr>
      <w:rPr>
        <w:rFonts w:hint="default"/>
      </w:rPr>
    </w:lvl>
    <w:lvl w:ilvl="6" w:tplc="D0D86668">
      <w:start w:val="1"/>
      <w:numFmt w:val="bullet"/>
      <w:lvlText w:val="•"/>
      <w:lvlJc w:val="left"/>
      <w:pPr>
        <w:ind w:left="6056" w:hanging="432"/>
      </w:pPr>
      <w:rPr>
        <w:rFonts w:hint="default"/>
      </w:rPr>
    </w:lvl>
    <w:lvl w:ilvl="7" w:tplc="14C06C0A">
      <w:start w:val="1"/>
      <w:numFmt w:val="bullet"/>
      <w:lvlText w:val="•"/>
      <w:lvlJc w:val="left"/>
      <w:pPr>
        <w:ind w:left="6898" w:hanging="432"/>
      </w:pPr>
      <w:rPr>
        <w:rFonts w:hint="default"/>
      </w:rPr>
    </w:lvl>
    <w:lvl w:ilvl="8" w:tplc="47969E44">
      <w:start w:val="1"/>
      <w:numFmt w:val="bullet"/>
      <w:lvlText w:val="•"/>
      <w:lvlJc w:val="left"/>
      <w:pPr>
        <w:ind w:left="7741" w:hanging="432"/>
      </w:pPr>
      <w:rPr>
        <w:rFonts w:hint="default"/>
      </w:rPr>
    </w:lvl>
  </w:abstractNum>
  <w:abstractNum w:abstractNumId="30" w15:restartNumberingAfterBreak="0">
    <w:nsid w:val="29EE4983"/>
    <w:multiLevelType w:val="multilevel"/>
    <w:tmpl w:val="0CC66CF0"/>
    <w:lvl w:ilvl="0">
      <w:start w:val="2"/>
      <w:numFmt w:val="decimal"/>
      <w:lvlText w:val="%1"/>
      <w:lvlJc w:val="left"/>
      <w:pPr>
        <w:ind w:left="1557" w:hanging="554"/>
      </w:pPr>
      <w:rPr>
        <w:rFonts w:hint="default"/>
      </w:rPr>
    </w:lvl>
    <w:lvl w:ilvl="1">
      <w:start w:val="3"/>
      <w:numFmt w:val="decimal"/>
      <w:lvlText w:val="%1.%2."/>
      <w:lvlJc w:val="left"/>
      <w:pPr>
        <w:ind w:left="1557" w:hanging="554"/>
      </w:pPr>
      <w:rPr>
        <w:rFonts w:ascii="Times New Roman" w:eastAsia="Times New Roman" w:hAnsi="Times New Roman" w:hint="default"/>
        <w:w w:val="99"/>
        <w:sz w:val="17"/>
        <w:szCs w:val="17"/>
      </w:rPr>
    </w:lvl>
    <w:lvl w:ilvl="2">
      <w:start w:val="1"/>
      <w:numFmt w:val="bullet"/>
      <w:lvlText w:val="•"/>
      <w:lvlJc w:val="left"/>
      <w:pPr>
        <w:ind w:left="2431" w:hanging="554"/>
      </w:pPr>
      <w:rPr>
        <w:rFonts w:hint="default"/>
      </w:rPr>
    </w:lvl>
    <w:lvl w:ilvl="3">
      <w:start w:val="1"/>
      <w:numFmt w:val="bullet"/>
      <w:lvlText w:val="•"/>
      <w:lvlJc w:val="left"/>
      <w:pPr>
        <w:ind w:left="3305" w:hanging="554"/>
      </w:pPr>
      <w:rPr>
        <w:rFonts w:hint="default"/>
      </w:rPr>
    </w:lvl>
    <w:lvl w:ilvl="4">
      <w:start w:val="1"/>
      <w:numFmt w:val="bullet"/>
      <w:lvlText w:val="•"/>
      <w:lvlJc w:val="left"/>
      <w:pPr>
        <w:ind w:left="4180" w:hanging="554"/>
      </w:pPr>
      <w:rPr>
        <w:rFonts w:hint="default"/>
      </w:rPr>
    </w:lvl>
    <w:lvl w:ilvl="5">
      <w:start w:val="1"/>
      <w:numFmt w:val="bullet"/>
      <w:lvlText w:val="•"/>
      <w:lvlJc w:val="left"/>
      <w:pPr>
        <w:ind w:left="5054" w:hanging="554"/>
      </w:pPr>
      <w:rPr>
        <w:rFonts w:hint="default"/>
      </w:rPr>
    </w:lvl>
    <w:lvl w:ilvl="6">
      <w:start w:val="1"/>
      <w:numFmt w:val="bullet"/>
      <w:lvlText w:val="•"/>
      <w:lvlJc w:val="left"/>
      <w:pPr>
        <w:ind w:left="5928" w:hanging="554"/>
      </w:pPr>
      <w:rPr>
        <w:rFonts w:hint="default"/>
      </w:rPr>
    </w:lvl>
    <w:lvl w:ilvl="7">
      <w:start w:val="1"/>
      <w:numFmt w:val="bullet"/>
      <w:lvlText w:val="•"/>
      <w:lvlJc w:val="left"/>
      <w:pPr>
        <w:ind w:left="6802" w:hanging="554"/>
      </w:pPr>
      <w:rPr>
        <w:rFonts w:hint="default"/>
      </w:rPr>
    </w:lvl>
    <w:lvl w:ilvl="8">
      <w:start w:val="1"/>
      <w:numFmt w:val="bullet"/>
      <w:lvlText w:val="•"/>
      <w:lvlJc w:val="left"/>
      <w:pPr>
        <w:ind w:left="7677" w:hanging="554"/>
      </w:pPr>
      <w:rPr>
        <w:rFonts w:hint="default"/>
      </w:rPr>
    </w:lvl>
  </w:abstractNum>
  <w:abstractNum w:abstractNumId="31" w15:restartNumberingAfterBreak="0">
    <w:nsid w:val="2A0B1FCC"/>
    <w:multiLevelType w:val="hybridMultilevel"/>
    <w:tmpl w:val="1E4CC438"/>
    <w:lvl w:ilvl="0" w:tplc="37FE79CE">
      <w:start w:val="28"/>
      <w:numFmt w:val="decimal"/>
      <w:lvlText w:val="(%1)"/>
      <w:lvlJc w:val="left"/>
      <w:pPr>
        <w:ind w:left="1513" w:hanging="508"/>
      </w:pPr>
      <w:rPr>
        <w:rFonts w:ascii="Times New Roman" w:eastAsia="Times New Roman" w:hAnsi="Times New Roman" w:hint="default"/>
        <w:w w:val="99"/>
        <w:sz w:val="17"/>
        <w:szCs w:val="17"/>
      </w:rPr>
    </w:lvl>
    <w:lvl w:ilvl="1" w:tplc="31F6FB2E">
      <w:start w:val="1"/>
      <w:numFmt w:val="bullet"/>
      <w:lvlText w:val="•"/>
      <w:lvlJc w:val="left"/>
      <w:pPr>
        <w:ind w:left="2304" w:hanging="508"/>
      </w:pPr>
      <w:rPr>
        <w:rFonts w:hint="default"/>
      </w:rPr>
    </w:lvl>
    <w:lvl w:ilvl="2" w:tplc="D8B8B1B8">
      <w:start w:val="1"/>
      <w:numFmt w:val="bullet"/>
      <w:lvlText w:val="•"/>
      <w:lvlJc w:val="left"/>
      <w:pPr>
        <w:ind w:left="3095" w:hanging="508"/>
      </w:pPr>
      <w:rPr>
        <w:rFonts w:hint="default"/>
      </w:rPr>
    </w:lvl>
    <w:lvl w:ilvl="3" w:tplc="6614954E">
      <w:start w:val="1"/>
      <w:numFmt w:val="bullet"/>
      <w:lvlText w:val="•"/>
      <w:lvlJc w:val="left"/>
      <w:pPr>
        <w:ind w:left="3886" w:hanging="508"/>
      </w:pPr>
      <w:rPr>
        <w:rFonts w:hint="default"/>
      </w:rPr>
    </w:lvl>
    <w:lvl w:ilvl="4" w:tplc="3FDEBC12">
      <w:start w:val="1"/>
      <w:numFmt w:val="bullet"/>
      <w:lvlText w:val="•"/>
      <w:lvlJc w:val="left"/>
      <w:pPr>
        <w:ind w:left="4678" w:hanging="508"/>
      </w:pPr>
      <w:rPr>
        <w:rFonts w:hint="default"/>
      </w:rPr>
    </w:lvl>
    <w:lvl w:ilvl="5" w:tplc="77E884A4">
      <w:start w:val="1"/>
      <w:numFmt w:val="bullet"/>
      <w:lvlText w:val="•"/>
      <w:lvlJc w:val="left"/>
      <w:pPr>
        <w:ind w:left="5469" w:hanging="508"/>
      </w:pPr>
      <w:rPr>
        <w:rFonts w:hint="default"/>
      </w:rPr>
    </w:lvl>
    <w:lvl w:ilvl="6" w:tplc="0B2E2EAC">
      <w:start w:val="1"/>
      <w:numFmt w:val="bullet"/>
      <w:lvlText w:val="•"/>
      <w:lvlJc w:val="left"/>
      <w:pPr>
        <w:ind w:left="6260" w:hanging="508"/>
      </w:pPr>
      <w:rPr>
        <w:rFonts w:hint="default"/>
      </w:rPr>
    </w:lvl>
    <w:lvl w:ilvl="7" w:tplc="00D686C0">
      <w:start w:val="1"/>
      <w:numFmt w:val="bullet"/>
      <w:lvlText w:val="•"/>
      <w:lvlJc w:val="left"/>
      <w:pPr>
        <w:ind w:left="7051" w:hanging="508"/>
      </w:pPr>
      <w:rPr>
        <w:rFonts w:hint="default"/>
      </w:rPr>
    </w:lvl>
    <w:lvl w:ilvl="8" w:tplc="0070049A">
      <w:start w:val="1"/>
      <w:numFmt w:val="bullet"/>
      <w:lvlText w:val="•"/>
      <w:lvlJc w:val="left"/>
      <w:pPr>
        <w:ind w:left="7843" w:hanging="508"/>
      </w:pPr>
      <w:rPr>
        <w:rFonts w:hint="default"/>
      </w:rPr>
    </w:lvl>
  </w:abstractNum>
  <w:abstractNum w:abstractNumId="32" w15:restartNumberingAfterBreak="0">
    <w:nsid w:val="2E227B41"/>
    <w:multiLevelType w:val="hybridMultilevel"/>
    <w:tmpl w:val="6818E8B2"/>
    <w:lvl w:ilvl="0" w:tplc="BB8A1A36">
      <w:start w:val="31"/>
      <w:numFmt w:val="decimal"/>
      <w:lvlText w:val="(%1)"/>
      <w:lvlJc w:val="left"/>
      <w:pPr>
        <w:ind w:left="1513" w:hanging="508"/>
      </w:pPr>
      <w:rPr>
        <w:rFonts w:ascii="Times New Roman" w:eastAsia="Times New Roman" w:hAnsi="Times New Roman" w:hint="default"/>
        <w:w w:val="99"/>
        <w:sz w:val="17"/>
        <w:szCs w:val="17"/>
      </w:rPr>
    </w:lvl>
    <w:lvl w:ilvl="1" w:tplc="D0CA5CE8">
      <w:start w:val="1"/>
      <w:numFmt w:val="bullet"/>
      <w:lvlText w:val="•"/>
      <w:lvlJc w:val="left"/>
      <w:pPr>
        <w:ind w:left="2304" w:hanging="508"/>
      </w:pPr>
      <w:rPr>
        <w:rFonts w:hint="default"/>
      </w:rPr>
    </w:lvl>
    <w:lvl w:ilvl="2" w:tplc="94E6E434">
      <w:start w:val="1"/>
      <w:numFmt w:val="bullet"/>
      <w:lvlText w:val="•"/>
      <w:lvlJc w:val="left"/>
      <w:pPr>
        <w:ind w:left="3095" w:hanging="508"/>
      </w:pPr>
      <w:rPr>
        <w:rFonts w:hint="default"/>
      </w:rPr>
    </w:lvl>
    <w:lvl w:ilvl="3" w:tplc="3B6628E8">
      <w:start w:val="1"/>
      <w:numFmt w:val="bullet"/>
      <w:lvlText w:val="•"/>
      <w:lvlJc w:val="left"/>
      <w:pPr>
        <w:ind w:left="3886" w:hanging="508"/>
      </w:pPr>
      <w:rPr>
        <w:rFonts w:hint="default"/>
      </w:rPr>
    </w:lvl>
    <w:lvl w:ilvl="4" w:tplc="AE1E6922">
      <w:start w:val="1"/>
      <w:numFmt w:val="bullet"/>
      <w:lvlText w:val="•"/>
      <w:lvlJc w:val="left"/>
      <w:pPr>
        <w:ind w:left="4678" w:hanging="508"/>
      </w:pPr>
      <w:rPr>
        <w:rFonts w:hint="default"/>
      </w:rPr>
    </w:lvl>
    <w:lvl w:ilvl="5" w:tplc="AF2E1372">
      <w:start w:val="1"/>
      <w:numFmt w:val="bullet"/>
      <w:lvlText w:val="•"/>
      <w:lvlJc w:val="left"/>
      <w:pPr>
        <w:ind w:left="5469" w:hanging="508"/>
      </w:pPr>
      <w:rPr>
        <w:rFonts w:hint="default"/>
      </w:rPr>
    </w:lvl>
    <w:lvl w:ilvl="6" w:tplc="7CB845C0">
      <w:start w:val="1"/>
      <w:numFmt w:val="bullet"/>
      <w:lvlText w:val="•"/>
      <w:lvlJc w:val="left"/>
      <w:pPr>
        <w:ind w:left="6260" w:hanging="508"/>
      </w:pPr>
      <w:rPr>
        <w:rFonts w:hint="default"/>
      </w:rPr>
    </w:lvl>
    <w:lvl w:ilvl="7" w:tplc="68A85D18">
      <w:start w:val="1"/>
      <w:numFmt w:val="bullet"/>
      <w:lvlText w:val="•"/>
      <w:lvlJc w:val="left"/>
      <w:pPr>
        <w:ind w:left="7051" w:hanging="508"/>
      </w:pPr>
      <w:rPr>
        <w:rFonts w:hint="default"/>
      </w:rPr>
    </w:lvl>
    <w:lvl w:ilvl="8" w:tplc="CCFA2336">
      <w:start w:val="1"/>
      <w:numFmt w:val="bullet"/>
      <w:lvlText w:val="•"/>
      <w:lvlJc w:val="left"/>
      <w:pPr>
        <w:ind w:left="7843" w:hanging="508"/>
      </w:pPr>
      <w:rPr>
        <w:rFonts w:hint="default"/>
      </w:rPr>
    </w:lvl>
  </w:abstractNum>
  <w:abstractNum w:abstractNumId="33" w15:restartNumberingAfterBreak="0">
    <w:nsid w:val="2E913F88"/>
    <w:multiLevelType w:val="hybridMultilevel"/>
    <w:tmpl w:val="EF4CB668"/>
    <w:lvl w:ilvl="0" w:tplc="394C9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31775052"/>
    <w:multiLevelType w:val="hybridMultilevel"/>
    <w:tmpl w:val="32A0A4B0"/>
    <w:lvl w:ilvl="0" w:tplc="98DA5F02">
      <w:start w:val="1"/>
      <w:numFmt w:val="decimal"/>
      <w:lvlText w:val="(%1)"/>
      <w:lvlJc w:val="left"/>
      <w:pPr>
        <w:ind w:left="1293" w:hanging="290"/>
      </w:pPr>
      <w:rPr>
        <w:rFonts w:ascii="Times New Roman" w:eastAsia="Times New Roman" w:hAnsi="Times New Roman" w:hint="default"/>
        <w:w w:val="99"/>
        <w:sz w:val="17"/>
        <w:szCs w:val="17"/>
      </w:rPr>
    </w:lvl>
    <w:lvl w:ilvl="1" w:tplc="24AC52C6">
      <w:start w:val="1"/>
      <w:numFmt w:val="bullet"/>
      <w:lvlText w:val="•"/>
      <w:lvlJc w:val="left"/>
      <w:pPr>
        <w:ind w:left="2106" w:hanging="290"/>
      </w:pPr>
      <w:rPr>
        <w:rFonts w:hint="default"/>
      </w:rPr>
    </w:lvl>
    <w:lvl w:ilvl="2" w:tplc="D3E0AE78">
      <w:start w:val="1"/>
      <w:numFmt w:val="bullet"/>
      <w:lvlText w:val="•"/>
      <w:lvlJc w:val="left"/>
      <w:pPr>
        <w:ind w:left="2919" w:hanging="290"/>
      </w:pPr>
      <w:rPr>
        <w:rFonts w:hint="default"/>
      </w:rPr>
    </w:lvl>
    <w:lvl w:ilvl="3" w:tplc="B2469B7A">
      <w:start w:val="1"/>
      <w:numFmt w:val="bullet"/>
      <w:lvlText w:val="•"/>
      <w:lvlJc w:val="left"/>
      <w:pPr>
        <w:ind w:left="3732" w:hanging="290"/>
      </w:pPr>
      <w:rPr>
        <w:rFonts w:hint="default"/>
      </w:rPr>
    </w:lvl>
    <w:lvl w:ilvl="4" w:tplc="199A9738">
      <w:start w:val="1"/>
      <w:numFmt w:val="bullet"/>
      <w:lvlText w:val="•"/>
      <w:lvlJc w:val="left"/>
      <w:pPr>
        <w:ind w:left="4546" w:hanging="290"/>
      </w:pPr>
      <w:rPr>
        <w:rFonts w:hint="default"/>
      </w:rPr>
    </w:lvl>
    <w:lvl w:ilvl="5" w:tplc="C5862138">
      <w:start w:val="1"/>
      <w:numFmt w:val="bullet"/>
      <w:lvlText w:val="•"/>
      <w:lvlJc w:val="left"/>
      <w:pPr>
        <w:ind w:left="5359" w:hanging="290"/>
      </w:pPr>
      <w:rPr>
        <w:rFonts w:hint="default"/>
      </w:rPr>
    </w:lvl>
    <w:lvl w:ilvl="6" w:tplc="A89C04D4">
      <w:start w:val="1"/>
      <w:numFmt w:val="bullet"/>
      <w:lvlText w:val="•"/>
      <w:lvlJc w:val="left"/>
      <w:pPr>
        <w:ind w:left="6172" w:hanging="290"/>
      </w:pPr>
      <w:rPr>
        <w:rFonts w:hint="default"/>
      </w:rPr>
    </w:lvl>
    <w:lvl w:ilvl="7" w:tplc="A34E7E40">
      <w:start w:val="1"/>
      <w:numFmt w:val="bullet"/>
      <w:lvlText w:val="•"/>
      <w:lvlJc w:val="left"/>
      <w:pPr>
        <w:ind w:left="6985" w:hanging="290"/>
      </w:pPr>
      <w:rPr>
        <w:rFonts w:hint="default"/>
      </w:rPr>
    </w:lvl>
    <w:lvl w:ilvl="8" w:tplc="D9402FFE">
      <w:start w:val="1"/>
      <w:numFmt w:val="bullet"/>
      <w:lvlText w:val="•"/>
      <w:lvlJc w:val="left"/>
      <w:pPr>
        <w:ind w:left="7799" w:hanging="290"/>
      </w:pPr>
      <w:rPr>
        <w:rFonts w:hint="default"/>
      </w:rPr>
    </w:lvl>
  </w:abstractNum>
  <w:abstractNum w:abstractNumId="35" w15:restartNumberingAfterBreak="0">
    <w:nsid w:val="32F810F2"/>
    <w:multiLevelType w:val="multilevel"/>
    <w:tmpl w:val="AD6697D0"/>
    <w:lvl w:ilvl="0">
      <w:start w:val="5"/>
      <w:numFmt w:val="decimal"/>
      <w:lvlText w:val="%1"/>
      <w:lvlJc w:val="left"/>
      <w:pPr>
        <w:ind w:left="1557" w:hanging="554"/>
      </w:pPr>
      <w:rPr>
        <w:rFonts w:hint="default"/>
      </w:rPr>
    </w:lvl>
    <w:lvl w:ilvl="1">
      <w:start w:val="2"/>
      <w:numFmt w:val="decimal"/>
      <w:lvlText w:val="%1.%2."/>
      <w:lvlJc w:val="left"/>
      <w:pPr>
        <w:ind w:left="1557" w:hanging="554"/>
      </w:pPr>
      <w:rPr>
        <w:rFonts w:ascii="Times New Roman" w:eastAsia="Times New Roman" w:hAnsi="Times New Roman" w:hint="default"/>
        <w:w w:val="99"/>
        <w:sz w:val="17"/>
        <w:szCs w:val="17"/>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bullet"/>
      <w:lvlText w:val="—"/>
      <w:lvlJc w:val="left"/>
      <w:pPr>
        <w:ind w:left="1814" w:hanging="257"/>
      </w:pPr>
      <w:rPr>
        <w:rFonts w:ascii="Times New Roman" w:eastAsia="Times New Roman" w:hAnsi="Times New Roman" w:hint="default"/>
        <w:w w:val="99"/>
        <w:sz w:val="17"/>
        <w:szCs w:val="17"/>
      </w:rPr>
    </w:lvl>
    <w:lvl w:ilvl="4">
      <w:start w:val="1"/>
      <w:numFmt w:val="bullet"/>
      <w:lvlText w:val="•"/>
      <w:lvlJc w:val="left"/>
      <w:pPr>
        <w:ind w:left="2902" w:hanging="257"/>
      </w:pPr>
      <w:rPr>
        <w:rFonts w:hint="default"/>
      </w:rPr>
    </w:lvl>
    <w:lvl w:ilvl="5">
      <w:start w:val="1"/>
      <w:numFmt w:val="bullet"/>
      <w:lvlText w:val="•"/>
      <w:lvlJc w:val="left"/>
      <w:pPr>
        <w:ind w:left="3989" w:hanging="257"/>
      </w:pPr>
      <w:rPr>
        <w:rFonts w:hint="default"/>
      </w:rPr>
    </w:lvl>
    <w:lvl w:ilvl="6">
      <w:start w:val="1"/>
      <w:numFmt w:val="bullet"/>
      <w:lvlText w:val="•"/>
      <w:lvlJc w:val="left"/>
      <w:pPr>
        <w:ind w:left="5076" w:hanging="257"/>
      </w:pPr>
      <w:rPr>
        <w:rFonts w:hint="default"/>
      </w:rPr>
    </w:lvl>
    <w:lvl w:ilvl="7">
      <w:start w:val="1"/>
      <w:numFmt w:val="bullet"/>
      <w:lvlText w:val="•"/>
      <w:lvlJc w:val="left"/>
      <w:pPr>
        <w:ind w:left="6163" w:hanging="257"/>
      </w:pPr>
      <w:rPr>
        <w:rFonts w:hint="default"/>
      </w:rPr>
    </w:lvl>
    <w:lvl w:ilvl="8">
      <w:start w:val="1"/>
      <w:numFmt w:val="bullet"/>
      <w:lvlText w:val="•"/>
      <w:lvlJc w:val="left"/>
      <w:pPr>
        <w:ind w:left="7251" w:hanging="257"/>
      </w:pPr>
      <w:rPr>
        <w:rFonts w:hint="default"/>
      </w:rPr>
    </w:lvl>
  </w:abstractNum>
  <w:abstractNum w:abstractNumId="36" w15:restartNumberingAfterBreak="0">
    <w:nsid w:val="35914843"/>
    <w:multiLevelType w:val="hybridMultilevel"/>
    <w:tmpl w:val="23B68060"/>
    <w:lvl w:ilvl="0" w:tplc="755CBF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368B2B83"/>
    <w:multiLevelType w:val="hybridMultilevel"/>
    <w:tmpl w:val="E81AC5B2"/>
    <w:lvl w:ilvl="0" w:tplc="F31E7DFC">
      <w:start w:val="1"/>
      <w:numFmt w:val="lowerLetter"/>
      <w:lvlText w:val="(%1)"/>
      <w:lvlJc w:val="left"/>
      <w:pPr>
        <w:ind w:left="1318" w:hanging="313"/>
      </w:pPr>
      <w:rPr>
        <w:rFonts w:ascii="Times New Roman" w:eastAsia="Times New Roman" w:hAnsi="Times New Roman" w:hint="default"/>
        <w:w w:val="99"/>
        <w:sz w:val="19"/>
        <w:szCs w:val="19"/>
      </w:rPr>
    </w:lvl>
    <w:lvl w:ilvl="1" w:tplc="9B581CDC">
      <w:start w:val="1"/>
      <w:numFmt w:val="bullet"/>
      <w:lvlText w:val="•"/>
      <w:lvlJc w:val="left"/>
      <w:pPr>
        <w:ind w:left="2128" w:hanging="313"/>
      </w:pPr>
      <w:rPr>
        <w:rFonts w:hint="default"/>
      </w:rPr>
    </w:lvl>
    <w:lvl w:ilvl="2" w:tplc="92067CFC">
      <w:start w:val="1"/>
      <w:numFmt w:val="bullet"/>
      <w:lvlText w:val="•"/>
      <w:lvlJc w:val="left"/>
      <w:pPr>
        <w:ind w:left="2939" w:hanging="313"/>
      </w:pPr>
      <w:rPr>
        <w:rFonts w:hint="default"/>
      </w:rPr>
    </w:lvl>
    <w:lvl w:ilvl="3" w:tplc="7706BE2E">
      <w:start w:val="1"/>
      <w:numFmt w:val="bullet"/>
      <w:lvlText w:val="•"/>
      <w:lvlJc w:val="left"/>
      <w:pPr>
        <w:ind w:left="3750" w:hanging="313"/>
      </w:pPr>
      <w:rPr>
        <w:rFonts w:hint="default"/>
      </w:rPr>
    </w:lvl>
    <w:lvl w:ilvl="4" w:tplc="79588DDA">
      <w:start w:val="1"/>
      <w:numFmt w:val="bullet"/>
      <w:lvlText w:val="•"/>
      <w:lvlJc w:val="left"/>
      <w:pPr>
        <w:ind w:left="4561" w:hanging="313"/>
      </w:pPr>
      <w:rPr>
        <w:rFonts w:hint="default"/>
      </w:rPr>
    </w:lvl>
    <w:lvl w:ilvl="5" w:tplc="532EA0D4">
      <w:start w:val="1"/>
      <w:numFmt w:val="bullet"/>
      <w:lvlText w:val="•"/>
      <w:lvlJc w:val="left"/>
      <w:pPr>
        <w:ind w:left="5371" w:hanging="313"/>
      </w:pPr>
      <w:rPr>
        <w:rFonts w:hint="default"/>
      </w:rPr>
    </w:lvl>
    <w:lvl w:ilvl="6" w:tplc="8E7481BA">
      <w:start w:val="1"/>
      <w:numFmt w:val="bullet"/>
      <w:lvlText w:val="•"/>
      <w:lvlJc w:val="left"/>
      <w:pPr>
        <w:ind w:left="6182" w:hanging="313"/>
      </w:pPr>
      <w:rPr>
        <w:rFonts w:hint="default"/>
      </w:rPr>
    </w:lvl>
    <w:lvl w:ilvl="7" w:tplc="21ECD8DC">
      <w:start w:val="1"/>
      <w:numFmt w:val="bullet"/>
      <w:lvlText w:val="•"/>
      <w:lvlJc w:val="left"/>
      <w:pPr>
        <w:ind w:left="6993" w:hanging="313"/>
      </w:pPr>
      <w:rPr>
        <w:rFonts w:hint="default"/>
      </w:rPr>
    </w:lvl>
    <w:lvl w:ilvl="8" w:tplc="265C1292">
      <w:start w:val="1"/>
      <w:numFmt w:val="bullet"/>
      <w:lvlText w:val="•"/>
      <w:lvlJc w:val="left"/>
      <w:pPr>
        <w:ind w:left="7804" w:hanging="313"/>
      </w:pPr>
      <w:rPr>
        <w:rFonts w:hint="default"/>
      </w:rPr>
    </w:lvl>
  </w:abstractNum>
  <w:abstractNum w:abstractNumId="38" w15:restartNumberingAfterBreak="0">
    <w:nsid w:val="387775C9"/>
    <w:multiLevelType w:val="hybridMultilevel"/>
    <w:tmpl w:val="447A57DE"/>
    <w:lvl w:ilvl="0" w:tplc="103641A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9" w15:restartNumberingAfterBreak="0">
    <w:nsid w:val="39CB4D48"/>
    <w:multiLevelType w:val="multilevel"/>
    <w:tmpl w:val="72A49C4C"/>
    <w:lvl w:ilvl="0">
      <w:start w:val="1"/>
      <w:numFmt w:val="decimal"/>
      <w:lvlText w:val="%1."/>
      <w:lvlJc w:val="left"/>
      <w:pPr>
        <w:ind w:left="1471" w:hanging="468"/>
      </w:pPr>
      <w:rPr>
        <w:rFonts w:ascii="Times New Roman" w:eastAsia="Times New Roman" w:hAnsi="Times New Roman" w:hint="default"/>
        <w:w w:val="99"/>
        <w:sz w:val="17"/>
        <w:szCs w:val="17"/>
      </w:rPr>
    </w:lvl>
    <w:lvl w:ilvl="1">
      <w:start w:val="1"/>
      <w:numFmt w:val="decimal"/>
      <w:lvlText w:val="%1.%2."/>
      <w:lvlJc w:val="left"/>
      <w:pPr>
        <w:ind w:left="1471" w:hanging="468"/>
      </w:pPr>
      <w:rPr>
        <w:rFonts w:ascii="Times New Roman" w:eastAsia="Times New Roman" w:hAnsi="Times New Roman" w:hint="default"/>
        <w:w w:val="99"/>
        <w:sz w:val="17"/>
        <w:szCs w:val="17"/>
      </w:rPr>
    </w:lvl>
    <w:lvl w:ilvl="2">
      <w:start w:val="1"/>
      <w:numFmt w:val="decimal"/>
      <w:lvlText w:val="%1.%2.%3."/>
      <w:lvlJc w:val="left"/>
      <w:pPr>
        <w:ind w:left="1471" w:hanging="468"/>
      </w:pPr>
      <w:rPr>
        <w:rFonts w:ascii="Times New Roman" w:eastAsia="Times New Roman" w:hAnsi="Times New Roman" w:hint="default"/>
        <w:w w:val="99"/>
        <w:sz w:val="17"/>
        <w:szCs w:val="17"/>
      </w:rPr>
    </w:lvl>
    <w:lvl w:ilvl="3">
      <w:start w:val="1"/>
      <w:numFmt w:val="bullet"/>
      <w:lvlText w:val="—"/>
      <w:lvlJc w:val="left"/>
      <w:pPr>
        <w:ind w:left="1729" w:hanging="257"/>
      </w:pPr>
      <w:rPr>
        <w:rFonts w:ascii="Times New Roman" w:eastAsia="Times New Roman" w:hAnsi="Times New Roman" w:hint="default"/>
        <w:w w:val="99"/>
        <w:sz w:val="17"/>
        <w:szCs w:val="17"/>
      </w:rPr>
    </w:lvl>
    <w:lvl w:ilvl="4">
      <w:start w:val="1"/>
      <w:numFmt w:val="bullet"/>
      <w:lvlText w:val="•"/>
      <w:lvlJc w:val="left"/>
      <w:pPr>
        <w:ind w:left="1471" w:hanging="257"/>
      </w:pPr>
      <w:rPr>
        <w:rFonts w:hint="default"/>
      </w:rPr>
    </w:lvl>
    <w:lvl w:ilvl="5">
      <w:start w:val="1"/>
      <w:numFmt w:val="bullet"/>
      <w:lvlText w:val="•"/>
      <w:lvlJc w:val="left"/>
      <w:pPr>
        <w:ind w:left="1471" w:hanging="257"/>
      </w:pPr>
      <w:rPr>
        <w:rFonts w:hint="default"/>
      </w:rPr>
    </w:lvl>
    <w:lvl w:ilvl="6">
      <w:start w:val="1"/>
      <w:numFmt w:val="bullet"/>
      <w:lvlText w:val="•"/>
      <w:lvlJc w:val="left"/>
      <w:pPr>
        <w:ind w:left="1473" w:hanging="257"/>
      </w:pPr>
      <w:rPr>
        <w:rFonts w:hint="default"/>
      </w:rPr>
    </w:lvl>
    <w:lvl w:ilvl="7">
      <w:start w:val="1"/>
      <w:numFmt w:val="bullet"/>
      <w:lvlText w:val="•"/>
      <w:lvlJc w:val="left"/>
      <w:pPr>
        <w:ind w:left="1729" w:hanging="257"/>
      </w:pPr>
      <w:rPr>
        <w:rFonts w:hint="default"/>
      </w:rPr>
    </w:lvl>
    <w:lvl w:ilvl="8">
      <w:start w:val="1"/>
      <w:numFmt w:val="bullet"/>
      <w:lvlText w:val="•"/>
      <w:lvlJc w:val="left"/>
      <w:pPr>
        <w:ind w:left="1729" w:hanging="257"/>
      </w:pPr>
      <w:rPr>
        <w:rFonts w:hint="default"/>
      </w:rPr>
    </w:lvl>
  </w:abstractNum>
  <w:abstractNum w:abstractNumId="40" w15:restartNumberingAfterBreak="0">
    <w:nsid w:val="3DD0096C"/>
    <w:multiLevelType w:val="hybridMultilevel"/>
    <w:tmpl w:val="535E91DC"/>
    <w:lvl w:ilvl="0" w:tplc="4642DE72">
      <w:start w:val="1"/>
      <w:numFmt w:val="bullet"/>
      <w:lvlText w:val="—"/>
      <w:lvlJc w:val="left"/>
      <w:pPr>
        <w:ind w:left="1293" w:hanging="288"/>
      </w:pPr>
      <w:rPr>
        <w:rFonts w:ascii="Times New Roman" w:eastAsia="Times New Roman" w:hAnsi="Times New Roman" w:hint="default"/>
        <w:sz w:val="19"/>
        <w:szCs w:val="19"/>
      </w:rPr>
    </w:lvl>
    <w:lvl w:ilvl="1" w:tplc="4A5E704A">
      <w:start w:val="1"/>
      <w:numFmt w:val="bullet"/>
      <w:lvlText w:val="•"/>
      <w:lvlJc w:val="left"/>
      <w:pPr>
        <w:ind w:left="2106" w:hanging="288"/>
      </w:pPr>
      <w:rPr>
        <w:rFonts w:hint="default"/>
      </w:rPr>
    </w:lvl>
    <w:lvl w:ilvl="2" w:tplc="2D8811AC">
      <w:start w:val="1"/>
      <w:numFmt w:val="bullet"/>
      <w:lvlText w:val="•"/>
      <w:lvlJc w:val="left"/>
      <w:pPr>
        <w:ind w:left="2919" w:hanging="288"/>
      </w:pPr>
      <w:rPr>
        <w:rFonts w:hint="default"/>
      </w:rPr>
    </w:lvl>
    <w:lvl w:ilvl="3" w:tplc="6F28BD26">
      <w:start w:val="1"/>
      <w:numFmt w:val="bullet"/>
      <w:lvlText w:val="•"/>
      <w:lvlJc w:val="left"/>
      <w:pPr>
        <w:ind w:left="3732" w:hanging="288"/>
      </w:pPr>
      <w:rPr>
        <w:rFonts w:hint="default"/>
      </w:rPr>
    </w:lvl>
    <w:lvl w:ilvl="4" w:tplc="077C5FEC">
      <w:start w:val="1"/>
      <w:numFmt w:val="bullet"/>
      <w:lvlText w:val="•"/>
      <w:lvlJc w:val="left"/>
      <w:pPr>
        <w:ind w:left="4546" w:hanging="288"/>
      </w:pPr>
      <w:rPr>
        <w:rFonts w:hint="default"/>
      </w:rPr>
    </w:lvl>
    <w:lvl w:ilvl="5" w:tplc="6C12491A">
      <w:start w:val="1"/>
      <w:numFmt w:val="bullet"/>
      <w:lvlText w:val="•"/>
      <w:lvlJc w:val="left"/>
      <w:pPr>
        <w:ind w:left="5359" w:hanging="288"/>
      </w:pPr>
      <w:rPr>
        <w:rFonts w:hint="default"/>
      </w:rPr>
    </w:lvl>
    <w:lvl w:ilvl="6" w:tplc="DE948FE8">
      <w:start w:val="1"/>
      <w:numFmt w:val="bullet"/>
      <w:lvlText w:val="•"/>
      <w:lvlJc w:val="left"/>
      <w:pPr>
        <w:ind w:left="6172" w:hanging="288"/>
      </w:pPr>
      <w:rPr>
        <w:rFonts w:hint="default"/>
      </w:rPr>
    </w:lvl>
    <w:lvl w:ilvl="7" w:tplc="1918F552">
      <w:start w:val="1"/>
      <w:numFmt w:val="bullet"/>
      <w:lvlText w:val="•"/>
      <w:lvlJc w:val="left"/>
      <w:pPr>
        <w:ind w:left="6985" w:hanging="288"/>
      </w:pPr>
      <w:rPr>
        <w:rFonts w:hint="default"/>
      </w:rPr>
    </w:lvl>
    <w:lvl w:ilvl="8" w:tplc="E2B86D9C">
      <w:start w:val="1"/>
      <w:numFmt w:val="bullet"/>
      <w:lvlText w:val="•"/>
      <w:lvlJc w:val="left"/>
      <w:pPr>
        <w:ind w:left="7799" w:hanging="288"/>
      </w:pPr>
      <w:rPr>
        <w:rFonts w:hint="default"/>
      </w:rPr>
    </w:lvl>
  </w:abstractNum>
  <w:abstractNum w:abstractNumId="41" w15:restartNumberingAfterBreak="0">
    <w:nsid w:val="3EEA54BF"/>
    <w:multiLevelType w:val="hybridMultilevel"/>
    <w:tmpl w:val="D41A7A9E"/>
    <w:lvl w:ilvl="0" w:tplc="9B409112">
      <w:start w:val="1"/>
      <w:numFmt w:val="decimal"/>
      <w:lvlText w:val="%1."/>
      <w:lvlJc w:val="left"/>
      <w:pPr>
        <w:ind w:left="1003" w:hanging="432"/>
      </w:pPr>
      <w:rPr>
        <w:rFonts w:ascii="Times New Roman" w:eastAsia="Times New Roman" w:hAnsi="Times New Roman" w:hint="default"/>
        <w:sz w:val="19"/>
        <w:szCs w:val="19"/>
      </w:rPr>
    </w:lvl>
    <w:lvl w:ilvl="1" w:tplc="D8B2D638">
      <w:start w:val="1"/>
      <w:numFmt w:val="bullet"/>
      <w:lvlText w:val="•"/>
      <w:lvlJc w:val="left"/>
      <w:pPr>
        <w:ind w:left="1845" w:hanging="432"/>
      </w:pPr>
      <w:rPr>
        <w:rFonts w:hint="default"/>
      </w:rPr>
    </w:lvl>
    <w:lvl w:ilvl="2" w:tplc="D48EE2FE">
      <w:start w:val="1"/>
      <w:numFmt w:val="bullet"/>
      <w:lvlText w:val="•"/>
      <w:lvlJc w:val="left"/>
      <w:pPr>
        <w:ind w:left="2687" w:hanging="432"/>
      </w:pPr>
      <w:rPr>
        <w:rFonts w:hint="default"/>
      </w:rPr>
    </w:lvl>
    <w:lvl w:ilvl="3" w:tplc="E796FF48">
      <w:start w:val="1"/>
      <w:numFmt w:val="bullet"/>
      <w:lvlText w:val="•"/>
      <w:lvlJc w:val="left"/>
      <w:pPr>
        <w:ind w:left="3529" w:hanging="432"/>
      </w:pPr>
      <w:rPr>
        <w:rFonts w:hint="default"/>
      </w:rPr>
    </w:lvl>
    <w:lvl w:ilvl="4" w:tplc="FEEC4176">
      <w:start w:val="1"/>
      <w:numFmt w:val="bullet"/>
      <w:lvlText w:val="•"/>
      <w:lvlJc w:val="left"/>
      <w:pPr>
        <w:ind w:left="4372" w:hanging="432"/>
      </w:pPr>
      <w:rPr>
        <w:rFonts w:hint="default"/>
      </w:rPr>
    </w:lvl>
    <w:lvl w:ilvl="5" w:tplc="DC68292C">
      <w:start w:val="1"/>
      <w:numFmt w:val="bullet"/>
      <w:lvlText w:val="•"/>
      <w:lvlJc w:val="left"/>
      <w:pPr>
        <w:ind w:left="5214" w:hanging="432"/>
      </w:pPr>
      <w:rPr>
        <w:rFonts w:hint="default"/>
      </w:rPr>
    </w:lvl>
    <w:lvl w:ilvl="6" w:tplc="FB62AA98">
      <w:start w:val="1"/>
      <w:numFmt w:val="bullet"/>
      <w:lvlText w:val="•"/>
      <w:lvlJc w:val="left"/>
      <w:pPr>
        <w:ind w:left="6056" w:hanging="432"/>
      </w:pPr>
      <w:rPr>
        <w:rFonts w:hint="default"/>
      </w:rPr>
    </w:lvl>
    <w:lvl w:ilvl="7" w:tplc="29365230">
      <w:start w:val="1"/>
      <w:numFmt w:val="bullet"/>
      <w:lvlText w:val="•"/>
      <w:lvlJc w:val="left"/>
      <w:pPr>
        <w:ind w:left="6898" w:hanging="432"/>
      </w:pPr>
      <w:rPr>
        <w:rFonts w:hint="default"/>
      </w:rPr>
    </w:lvl>
    <w:lvl w:ilvl="8" w:tplc="6C2E8592">
      <w:start w:val="1"/>
      <w:numFmt w:val="bullet"/>
      <w:lvlText w:val="•"/>
      <w:lvlJc w:val="left"/>
      <w:pPr>
        <w:ind w:left="7741" w:hanging="432"/>
      </w:pPr>
      <w:rPr>
        <w:rFonts w:hint="default"/>
      </w:rPr>
    </w:lvl>
  </w:abstractNum>
  <w:abstractNum w:abstractNumId="42" w15:restartNumberingAfterBreak="0">
    <w:nsid w:val="3F0D0B5A"/>
    <w:multiLevelType w:val="hybridMultilevel"/>
    <w:tmpl w:val="1CE034D2"/>
    <w:lvl w:ilvl="0" w:tplc="041F0015">
      <w:start w:val="1"/>
      <w:numFmt w:val="upperLetter"/>
      <w:lvlText w:val="%1."/>
      <w:lvlJc w:val="left"/>
      <w:pPr>
        <w:tabs>
          <w:tab w:val="num" w:pos="720"/>
        </w:tabs>
        <w:ind w:left="720" w:hanging="360"/>
      </w:pPr>
      <w:rPr>
        <w:rFonts w:cs="Times New Roman" w:hint="default"/>
      </w:rPr>
    </w:lvl>
    <w:lvl w:ilvl="1" w:tplc="E8F6B6CC">
      <w:start w:val="1"/>
      <w:numFmt w:val="decimal"/>
      <w:lvlText w:val="%2."/>
      <w:lvlJc w:val="left"/>
      <w:pPr>
        <w:tabs>
          <w:tab w:val="num" w:pos="1440"/>
        </w:tabs>
        <w:ind w:left="1440" w:hanging="360"/>
      </w:pPr>
      <w:rPr>
        <w:rFonts w:cs="Times New Roman" w:hint="default"/>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3" w15:restartNumberingAfterBreak="0">
    <w:nsid w:val="402B7ED6"/>
    <w:multiLevelType w:val="hybridMultilevel"/>
    <w:tmpl w:val="52AE4DE0"/>
    <w:lvl w:ilvl="0" w:tplc="FED6DCDE">
      <w:start w:val="1"/>
      <w:numFmt w:val="lowerLetter"/>
      <w:lvlText w:val="%1)"/>
      <w:lvlJc w:val="left"/>
      <w:pPr>
        <w:ind w:left="1212" w:hanging="360"/>
      </w:pPr>
      <w:rPr>
        <w:rFonts w:eastAsia="Times New Roman"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4" w15:restartNumberingAfterBreak="0">
    <w:nsid w:val="4032737A"/>
    <w:multiLevelType w:val="hybridMultilevel"/>
    <w:tmpl w:val="E4F07E24"/>
    <w:lvl w:ilvl="0" w:tplc="C96EFB16">
      <w:start w:val="1"/>
      <w:numFmt w:val="decimal"/>
      <w:lvlText w:val="%1."/>
      <w:lvlJc w:val="left"/>
      <w:pPr>
        <w:ind w:left="1002" w:hanging="432"/>
      </w:pPr>
      <w:rPr>
        <w:rFonts w:ascii="Times New Roman" w:eastAsia="Times New Roman" w:hAnsi="Times New Roman" w:hint="default"/>
        <w:sz w:val="19"/>
        <w:szCs w:val="19"/>
      </w:rPr>
    </w:lvl>
    <w:lvl w:ilvl="1" w:tplc="2FC27A0C">
      <w:start w:val="1"/>
      <w:numFmt w:val="bullet"/>
      <w:lvlText w:val="•"/>
      <w:lvlJc w:val="left"/>
      <w:pPr>
        <w:ind w:left="1845" w:hanging="432"/>
      </w:pPr>
      <w:rPr>
        <w:rFonts w:hint="default"/>
      </w:rPr>
    </w:lvl>
    <w:lvl w:ilvl="2" w:tplc="BD38ACE2">
      <w:start w:val="1"/>
      <w:numFmt w:val="bullet"/>
      <w:lvlText w:val="•"/>
      <w:lvlJc w:val="left"/>
      <w:pPr>
        <w:ind w:left="2687" w:hanging="432"/>
      </w:pPr>
      <w:rPr>
        <w:rFonts w:hint="default"/>
      </w:rPr>
    </w:lvl>
    <w:lvl w:ilvl="3" w:tplc="02E094B0">
      <w:start w:val="1"/>
      <w:numFmt w:val="bullet"/>
      <w:lvlText w:val="•"/>
      <w:lvlJc w:val="left"/>
      <w:pPr>
        <w:ind w:left="3529" w:hanging="432"/>
      </w:pPr>
      <w:rPr>
        <w:rFonts w:hint="default"/>
      </w:rPr>
    </w:lvl>
    <w:lvl w:ilvl="4" w:tplc="9ECEBBA2">
      <w:start w:val="1"/>
      <w:numFmt w:val="bullet"/>
      <w:lvlText w:val="•"/>
      <w:lvlJc w:val="left"/>
      <w:pPr>
        <w:ind w:left="4372" w:hanging="432"/>
      </w:pPr>
      <w:rPr>
        <w:rFonts w:hint="default"/>
      </w:rPr>
    </w:lvl>
    <w:lvl w:ilvl="5" w:tplc="E7F4235E">
      <w:start w:val="1"/>
      <w:numFmt w:val="bullet"/>
      <w:lvlText w:val="•"/>
      <w:lvlJc w:val="left"/>
      <w:pPr>
        <w:ind w:left="5214" w:hanging="432"/>
      </w:pPr>
      <w:rPr>
        <w:rFonts w:hint="default"/>
      </w:rPr>
    </w:lvl>
    <w:lvl w:ilvl="6" w:tplc="415253CA">
      <w:start w:val="1"/>
      <w:numFmt w:val="bullet"/>
      <w:lvlText w:val="•"/>
      <w:lvlJc w:val="left"/>
      <w:pPr>
        <w:ind w:left="6056" w:hanging="432"/>
      </w:pPr>
      <w:rPr>
        <w:rFonts w:hint="default"/>
      </w:rPr>
    </w:lvl>
    <w:lvl w:ilvl="7" w:tplc="E34EE0A8">
      <w:start w:val="1"/>
      <w:numFmt w:val="bullet"/>
      <w:lvlText w:val="•"/>
      <w:lvlJc w:val="left"/>
      <w:pPr>
        <w:ind w:left="6898" w:hanging="432"/>
      </w:pPr>
      <w:rPr>
        <w:rFonts w:hint="default"/>
      </w:rPr>
    </w:lvl>
    <w:lvl w:ilvl="8" w:tplc="2900382C">
      <w:start w:val="1"/>
      <w:numFmt w:val="bullet"/>
      <w:lvlText w:val="•"/>
      <w:lvlJc w:val="left"/>
      <w:pPr>
        <w:ind w:left="7741" w:hanging="432"/>
      </w:pPr>
      <w:rPr>
        <w:rFonts w:hint="default"/>
      </w:rPr>
    </w:lvl>
  </w:abstractNum>
  <w:abstractNum w:abstractNumId="45" w15:restartNumberingAfterBreak="0">
    <w:nsid w:val="403B4B3E"/>
    <w:multiLevelType w:val="hybridMultilevel"/>
    <w:tmpl w:val="BBBA7BBC"/>
    <w:lvl w:ilvl="0" w:tplc="36C6918E">
      <w:start w:val="1"/>
      <w:numFmt w:val="decimal"/>
      <w:lvlText w:val="%1."/>
      <w:lvlJc w:val="left"/>
      <w:pPr>
        <w:ind w:left="1216" w:hanging="213"/>
      </w:pPr>
      <w:rPr>
        <w:rFonts w:ascii="Times New Roman" w:eastAsia="Times New Roman" w:hAnsi="Times New Roman" w:hint="default"/>
        <w:w w:val="99"/>
        <w:sz w:val="17"/>
        <w:szCs w:val="17"/>
      </w:rPr>
    </w:lvl>
    <w:lvl w:ilvl="1" w:tplc="68982070">
      <w:start w:val="1"/>
      <w:numFmt w:val="upperLetter"/>
      <w:lvlText w:val="%2."/>
      <w:lvlJc w:val="left"/>
      <w:pPr>
        <w:ind w:left="1216" w:hanging="212"/>
      </w:pPr>
      <w:rPr>
        <w:rFonts w:ascii="Times New Roman" w:eastAsia="Times New Roman" w:hAnsi="Times New Roman" w:hint="default"/>
        <w:spacing w:val="-1"/>
        <w:w w:val="99"/>
        <w:sz w:val="17"/>
        <w:szCs w:val="17"/>
      </w:rPr>
    </w:lvl>
    <w:lvl w:ilvl="2" w:tplc="B3FAFEEE">
      <w:start w:val="1"/>
      <w:numFmt w:val="decimal"/>
      <w:lvlText w:val="%3."/>
      <w:lvlJc w:val="left"/>
      <w:pPr>
        <w:ind w:left="1429" w:hanging="213"/>
      </w:pPr>
      <w:rPr>
        <w:rFonts w:ascii="Times New Roman" w:eastAsia="Times New Roman" w:hAnsi="Times New Roman" w:hint="default"/>
        <w:w w:val="99"/>
        <w:sz w:val="17"/>
        <w:szCs w:val="17"/>
      </w:rPr>
    </w:lvl>
    <w:lvl w:ilvl="3" w:tplc="88769A06">
      <w:start w:val="1"/>
      <w:numFmt w:val="bullet"/>
      <w:lvlText w:val="•"/>
      <w:lvlJc w:val="left"/>
      <w:pPr>
        <w:ind w:left="2428" w:hanging="213"/>
      </w:pPr>
      <w:rPr>
        <w:rFonts w:hint="default"/>
      </w:rPr>
    </w:lvl>
    <w:lvl w:ilvl="4" w:tplc="7C2AE582">
      <w:start w:val="1"/>
      <w:numFmt w:val="bullet"/>
      <w:lvlText w:val="•"/>
      <w:lvlJc w:val="left"/>
      <w:pPr>
        <w:ind w:left="3428" w:hanging="213"/>
      </w:pPr>
      <w:rPr>
        <w:rFonts w:hint="default"/>
      </w:rPr>
    </w:lvl>
    <w:lvl w:ilvl="5" w:tplc="5F6E666C">
      <w:start w:val="1"/>
      <w:numFmt w:val="bullet"/>
      <w:lvlText w:val="•"/>
      <w:lvlJc w:val="left"/>
      <w:pPr>
        <w:ind w:left="4427" w:hanging="213"/>
      </w:pPr>
      <w:rPr>
        <w:rFonts w:hint="default"/>
      </w:rPr>
    </w:lvl>
    <w:lvl w:ilvl="6" w:tplc="C128A02C">
      <w:start w:val="1"/>
      <w:numFmt w:val="bullet"/>
      <w:lvlText w:val="•"/>
      <w:lvlJc w:val="left"/>
      <w:pPr>
        <w:ind w:left="5427" w:hanging="213"/>
      </w:pPr>
      <w:rPr>
        <w:rFonts w:hint="default"/>
      </w:rPr>
    </w:lvl>
    <w:lvl w:ilvl="7" w:tplc="2DE4E006">
      <w:start w:val="1"/>
      <w:numFmt w:val="bullet"/>
      <w:lvlText w:val="•"/>
      <w:lvlJc w:val="left"/>
      <w:pPr>
        <w:ind w:left="6426" w:hanging="213"/>
      </w:pPr>
      <w:rPr>
        <w:rFonts w:hint="default"/>
      </w:rPr>
    </w:lvl>
    <w:lvl w:ilvl="8" w:tplc="C366CDD0">
      <w:start w:val="1"/>
      <w:numFmt w:val="bullet"/>
      <w:lvlText w:val="•"/>
      <w:lvlJc w:val="left"/>
      <w:pPr>
        <w:ind w:left="7426" w:hanging="213"/>
      </w:pPr>
      <w:rPr>
        <w:rFonts w:hint="default"/>
      </w:rPr>
    </w:lvl>
  </w:abstractNum>
  <w:abstractNum w:abstractNumId="46" w15:restartNumberingAfterBreak="0">
    <w:nsid w:val="40583A03"/>
    <w:multiLevelType w:val="hybridMultilevel"/>
    <w:tmpl w:val="8294E2BC"/>
    <w:lvl w:ilvl="0" w:tplc="E73476F4">
      <w:start w:val="1"/>
      <w:numFmt w:val="decimal"/>
      <w:lvlText w:val="(%1)"/>
      <w:lvlJc w:val="left"/>
      <w:pPr>
        <w:ind w:left="1513" w:hanging="508"/>
      </w:pPr>
      <w:rPr>
        <w:rFonts w:ascii="Times New Roman" w:eastAsia="Times New Roman" w:hAnsi="Times New Roman" w:hint="default"/>
        <w:w w:val="99"/>
        <w:sz w:val="17"/>
        <w:szCs w:val="17"/>
      </w:rPr>
    </w:lvl>
    <w:lvl w:ilvl="1" w:tplc="06EE1834">
      <w:start w:val="1"/>
      <w:numFmt w:val="bullet"/>
      <w:lvlText w:val="•"/>
      <w:lvlJc w:val="left"/>
      <w:pPr>
        <w:ind w:left="2304" w:hanging="508"/>
      </w:pPr>
      <w:rPr>
        <w:rFonts w:hint="default"/>
      </w:rPr>
    </w:lvl>
    <w:lvl w:ilvl="2" w:tplc="E60051CC">
      <w:start w:val="1"/>
      <w:numFmt w:val="bullet"/>
      <w:lvlText w:val="•"/>
      <w:lvlJc w:val="left"/>
      <w:pPr>
        <w:ind w:left="3095" w:hanging="508"/>
      </w:pPr>
      <w:rPr>
        <w:rFonts w:hint="default"/>
      </w:rPr>
    </w:lvl>
    <w:lvl w:ilvl="3" w:tplc="928455AC">
      <w:start w:val="1"/>
      <w:numFmt w:val="bullet"/>
      <w:lvlText w:val="•"/>
      <w:lvlJc w:val="left"/>
      <w:pPr>
        <w:ind w:left="3886" w:hanging="508"/>
      </w:pPr>
      <w:rPr>
        <w:rFonts w:hint="default"/>
      </w:rPr>
    </w:lvl>
    <w:lvl w:ilvl="4" w:tplc="41ACF764">
      <w:start w:val="1"/>
      <w:numFmt w:val="bullet"/>
      <w:lvlText w:val="•"/>
      <w:lvlJc w:val="left"/>
      <w:pPr>
        <w:ind w:left="4678" w:hanging="508"/>
      </w:pPr>
      <w:rPr>
        <w:rFonts w:hint="default"/>
      </w:rPr>
    </w:lvl>
    <w:lvl w:ilvl="5" w:tplc="628AE414">
      <w:start w:val="1"/>
      <w:numFmt w:val="bullet"/>
      <w:lvlText w:val="•"/>
      <w:lvlJc w:val="left"/>
      <w:pPr>
        <w:ind w:left="5469" w:hanging="508"/>
      </w:pPr>
      <w:rPr>
        <w:rFonts w:hint="default"/>
      </w:rPr>
    </w:lvl>
    <w:lvl w:ilvl="6" w:tplc="61C4FC70">
      <w:start w:val="1"/>
      <w:numFmt w:val="bullet"/>
      <w:lvlText w:val="•"/>
      <w:lvlJc w:val="left"/>
      <w:pPr>
        <w:ind w:left="6260" w:hanging="508"/>
      </w:pPr>
      <w:rPr>
        <w:rFonts w:hint="default"/>
      </w:rPr>
    </w:lvl>
    <w:lvl w:ilvl="7" w:tplc="09A458D2">
      <w:start w:val="1"/>
      <w:numFmt w:val="bullet"/>
      <w:lvlText w:val="•"/>
      <w:lvlJc w:val="left"/>
      <w:pPr>
        <w:ind w:left="7051" w:hanging="508"/>
      </w:pPr>
      <w:rPr>
        <w:rFonts w:hint="default"/>
      </w:rPr>
    </w:lvl>
    <w:lvl w:ilvl="8" w:tplc="F998C286">
      <w:start w:val="1"/>
      <w:numFmt w:val="bullet"/>
      <w:lvlText w:val="•"/>
      <w:lvlJc w:val="left"/>
      <w:pPr>
        <w:ind w:left="7843" w:hanging="508"/>
      </w:pPr>
      <w:rPr>
        <w:rFonts w:hint="default"/>
      </w:rPr>
    </w:lvl>
  </w:abstractNum>
  <w:abstractNum w:abstractNumId="47" w15:restartNumberingAfterBreak="0">
    <w:nsid w:val="411E4F23"/>
    <w:multiLevelType w:val="hybridMultilevel"/>
    <w:tmpl w:val="3FCE2672"/>
    <w:lvl w:ilvl="0" w:tplc="33D6EAC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8" w15:restartNumberingAfterBreak="0">
    <w:nsid w:val="42BB534B"/>
    <w:multiLevelType w:val="hybridMultilevel"/>
    <w:tmpl w:val="97BED090"/>
    <w:lvl w:ilvl="0" w:tplc="D6E00D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469D2E1D"/>
    <w:multiLevelType w:val="hybridMultilevel"/>
    <w:tmpl w:val="89EC9C2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0" w15:restartNumberingAfterBreak="0">
    <w:nsid w:val="48E06D22"/>
    <w:multiLevelType w:val="hybridMultilevel"/>
    <w:tmpl w:val="E76EE3EC"/>
    <w:lvl w:ilvl="0" w:tplc="6900B87C">
      <w:start w:val="3"/>
      <w:numFmt w:val="decimal"/>
      <w:lvlText w:val="(%1)"/>
      <w:lvlJc w:val="left"/>
      <w:pPr>
        <w:ind w:left="1513" w:hanging="508"/>
      </w:pPr>
      <w:rPr>
        <w:rFonts w:ascii="Times New Roman" w:eastAsia="Times New Roman" w:hAnsi="Times New Roman" w:hint="default"/>
        <w:w w:val="99"/>
        <w:sz w:val="17"/>
        <w:szCs w:val="17"/>
      </w:rPr>
    </w:lvl>
    <w:lvl w:ilvl="1" w:tplc="F6D4C528">
      <w:start w:val="1"/>
      <w:numFmt w:val="bullet"/>
      <w:lvlText w:val="•"/>
      <w:lvlJc w:val="left"/>
      <w:pPr>
        <w:ind w:left="2304" w:hanging="508"/>
      </w:pPr>
      <w:rPr>
        <w:rFonts w:hint="default"/>
      </w:rPr>
    </w:lvl>
    <w:lvl w:ilvl="2" w:tplc="1F82450A">
      <w:start w:val="1"/>
      <w:numFmt w:val="bullet"/>
      <w:lvlText w:val="•"/>
      <w:lvlJc w:val="left"/>
      <w:pPr>
        <w:ind w:left="3095" w:hanging="508"/>
      </w:pPr>
      <w:rPr>
        <w:rFonts w:hint="default"/>
      </w:rPr>
    </w:lvl>
    <w:lvl w:ilvl="3" w:tplc="FC34022A">
      <w:start w:val="1"/>
      <w:numFmt w:val="bullet"/>
      <w:lvlText w:val="•"/>
      <w:lvlJc w:val="left"/>
      <w:pPr>
        <w:ind w:left="3886" w:hanging="508"/>
      </w:pPr>
      <w:rPr>
        <w:rFonts w:hint="default"/>
      </w:rPr>
    </w:lvl>
    <w:lvl w:ilvl="4" w:tplc="760C289C">
      <w:start w:val="1"/>
      <w:numFmt w:val="bullet"/>
      <w:lvlText w:val="•"/>
      <w:lvlJc w:val="left"/>
      <w:pPr>
        <w:ind w:left="4678" w:hanging="508"/>
      </w:pPr>
      <w:rPr>
        <w:rFonts w:hint="default"/>
      </w:rPr>
    </w:lvl>
    <w:lvl w:ilvl="5" w:tplc="36C826F6">
      <w:start w:val="1"/>
      <w:numFmt w:val="bullet"/>
      <w:lvlText w:val="•"/>
      <w:lvlJc w:val="left"/>
      <w:pPr>
        <w:ind w:left="5469" w:hanging="508"/>
      </w:pPr>
      <w:rPr>
        <w:rFonts w:hint="default"/>
      </w:rPr>
    </w:lvl>
    <w:lvl w:ilvl="6" w:tplc="F2BA7CEA">
      <w:start w:val="1"/>
      <w:numFmt w:val="bullet"/>
      <w:lvlText w:val="•"/>
      <w:lvlJc w:val="left"/>
      <w:pPr>
        <w:ind w:left="6260" w:hanging="508"/>
      </w:pPr>
      <w:rPr>
        <w:rFonts w:hint="default"/>
      </w:rPr>
    </w:lvl>
    <w:lvl w:ilvl="7" w:tplc="C218A3C4">
      <w:start w:val="1"/>
      <w:numFmt w:val="bullet"/>
      <w:lvlText w:val="•"/>
      <w:lvlJc w:val="left"/>
      <w:pPr>
        <w:ind w:left="7051" w:hanging="508"/>
      </w:pPr>
      <w:rPr>
        <w:rFonts w:hint="default"/>
      </w:rPr>
    </w:lvl>
    <w:lvl w:ilvl="8" w:tplc="1EF64B52">
      <w:start w:val="1"/>
      <w:numFmt w:val="bullet"/>
      <w:lvlText w:val="•"/>
      <w:lvlJc w:val="left"/>
      <w:pPr>
        <w:ind w:left="7843" w:hanging="508"/>
      </w:pPr>
      <w:rPr>
        <w:rFonts w:hint="default"/>
      </w:rPr>
    </w:lvl>
  </w:abstractNum>
  <w:abstractNum w:abstractNumId="51" w15:restartNumberingAfterBreak="0">
    <w:nsid w:val="492A2763"/>
    <w:multiLevelType w:val="hybridMultilevel"/>
    <w:tmpl w:val="2048C906"/>
    <w:lvl w:ilvl="0" w:tplc="A726D65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2" w15:restartNumberingAfterBreak="0">
    <w:nsid w:val="493F4BA7"/>
    <w:multiLevelType w:val="hybridMultilevel"/>
    <w:tmpl w:val="03588F70"/>
    <w:lvl w:ilvl="0" w:tplc="27BC9D74">
      <w:start w:val="1"/>
      <w:numFmt w:val="bullet"/>
      <w:lvlText w:val="—"/>
      <w:lvlJc w:val="left"/>
      <w:pPr>
        <w:ind w:left="1293" w:hanging="288"/>
      </w:pPr>
      <w:rPr>
        <w:rFonts w:ascii="Times New Roman" w:eastAsia="Times New Roman" w:hAnsi="Times New Roman" w:hint="default"/>
        <w:sz w:val="19"/>
        <w:szCs w:val="19"/>
      </w:rPr>
    </w:lvl>
    <w:lvl w:ilvl="1" w:tplc="F526735E">
      <w:start w:val="1"/>
      <w:numFmt w:val="bullet"/>
      <w:lvlText w:val="•"/>
      <w:lvlJc w:val="left"/>
      <w:pPr>
        <w:ind w:left="2106" w:hanging="288"/>
      </w:pPr>
      <w:rPr>
        <w:rFonts w:hint="default"/>
      </w:rPr>
    </w:lvl>
    <w:lvl w:ilvl="2" w:tplc="5ADADB34">
      <w:start w:val="1"/>
      <w:numFmt w:val="bullet"/>
      <w:lvlText w:val="•"/>
      <w:lvlJc w:val="left"/>
      <w:pPr>
        <w:ind w:left="2919" w:hanging="288"/>
      </w:pPr>
      <w:rPr>
        <w:rFonts w:hint="default"/>
      </w:rPr>
    </w:lvl>
    <w:lvl w:ilvl="3" w:tplc="02EC8E64">
      <w:start w:val="1"/>
      <w:numFmt w:val="bullet"/>
      <w:lvlText w:val="•"/>
      <w:lvlJc w:val="left"/>
      <w:pPr>
        <w:ind w:left="3732" w:hanging="288"/>
      </w:pPr>
      <w:rPr>
        <w:rFonts w:hint="default"/>
      </w:rPr>
    </w:lvl>
    <w:lvl w:ilvl="4" w:tplc="188288F2">
      <w:start w:val="1"/>
      <w:numFmt w:val="bullet"/>
      <w:lvlText w:val="•"/>
      <w:lvlJc w:val="left"/>
      <w:pPr>
        <w:ind w:left="4546" w:hanging="288"/>
      </w:pPr>
      <w:rPr>
        <w:rFonts w:hint="default"/>
      </w:rPr>
    </w:lvl>
    <w:lvl w:ilvl="5" w:tplc="1188EFEA">
      <w:start w:val="1"/>
      <w:numFmt w:val="bullet"/>
      <w:lvlText w:val="•"/>
      <w:lvlJc w:val="left"/>
      <w:pPr>
        <w:ind w:left="5359" w:hanging="288"/>
      </w:pPr>
      <w:rPr>
        <w:rFonts w:hint="default"/>
      </w:rPr>
    </w:lvl>
    <w:lvl w:ilvl="6" w:tplc="8430CC6C">
      <w:start w:val="1"/>
      <w:numFmt w:val="bullet"/>
      <w:lvlText w:val="•"/>
      <w:lvlJc w:val="left"/>
      <w:pPr>
        <w:ind w:left="6172" w:hanging="288"/>
      </w:pPr>
      <w:rPr>
        <w:rFonts w:hint="default"/>
      </w:rPr>
    </w:lvl>
    <w:lvl w:ilvl="7" w:tplc="F51E30E4">
      <w:start w:val="1"/>
      <w:numFmt w:val="bullet"/>
      <w:lvlText w:val="•"/>
      <w:lvlJc w:val="left"/>
      <w:pPr>
        <w:ind w:left="6985" w:hanging="288"/>
      </w:pPr>
      <w:rPr>
        <w:rFonts w:hint="default"/>
      </w:rPr>
    </w:lvl>
    <w:lvl w:ilvl="8" w:tplc="0860B768">
      <w:start w:val="1"/>
      <w:numFmt w:val="bullet"/>
      <w:lvlText w:val="•"/>
      <w:lvlJc w:val="left"/>
      <w:pPr>
        <w:ind w:left="7799" w:hanging="288"/>
      </w:pPr>
      <w:rPr>
        <w:rFonts w:hint="default"/>
      </w:rPr>
    </w:lvl>
  </w:abstractNum>
  <w:abstractNum w:abstractNumId="53" w15:restartNumberingAfterBreak="0">
    <w:nsid w:val="4AEB5608"/>
    <w:multiLevelType w:val="hybridMultilevel"/>
    <w:tmpl w:val="86FCF650"/>
    <w:lvl w:ilvl="0" w:tplc="20745C1E">
      <w:start w:val="1"/>
      <w:numFmt w:val="decimal"/>
      <w:lvlText w:val="%1."/>
      <w:lvlJc w:val="left"/>
      <w:pPr>
        <w:ind w:left="164" w:hanging="432"/>
      </w:pPr>
      <w:rPr>
        <w:rFonts w:ascii="Times New Roman" w:eastAsia="Times New Roman" w:hAnsi="Times New Roman" w:hint="default"/>
        <w:sz w:val="19"/>
        <w:szCs w:val="19"/>
      </w:rPr>
    </w:lvl>
    <w:lvl w:ilvl="1" w:tplc="4D308E70">
      <w:start w:val="1"/>
      <w:numFmt w:val="decimal"/>
      <w:lvlText w:val="%2."/>
      <w:lvlJc w:val="left"/>
      <w:pPr>
        <w:ind w:left="1003" w:hanging="432"/>
        <w:jc w:val="right"/>
      </w:pPr>
      <w:rPr>
        <w:rFonts w:ascii="Times New Roman" w:eastAsia="Times New Roman" w:hAnsi="Times New Roman" w:hint="default"/>
        <w:sz w:val="19"/>
        <w:szCs w:val="19"/>
      </w:rPr>
    </w:lvl>
    <w:lvl w:ilvl="2" w:tplc="CC767E9E">
      <w:start w:val="1"/>
      <w:numFmt w:val="decimal"/>
      <w:lvlText w:val="%3."/>
      <w:lvlJc w:val="left"/>
      <w:pPr>
        <w:ind w:left="1293" w:hanging="290"/>
      </w:pPr>
      <w:rPr>
        <w:rFonts w:ascii="Times New Roman" w:eastAsia="Times New Roman" w:hAnsi="Times New Roman" w:hint="default"/>
        <w:w w:val="99"/>
        <w:sz w:val="17"/>
        <w:szCs w:val="17"/>
      </w:rPr>
    </w:lvl>
    <w:lvl w:ilvl="3" w:tplc="1A2C4B40">
      <w:start w:val="1"/>
      <w:numFmt w:val="bullet"/>
      <w:lvlText w:val="•"/>
      <w:lvlJc w:val="left"/>
      <w:pPr>
        <w:ind w:left="2204" w:hanging="290"/>
      </w:pPr>
      <w:rPr>
        <w:rFonts w:hint="default"/>
      </w:rPr>
    </w:lvl>
    <w:lvl w:ilvl="4" w:tplc="53DECC74">
      <w:start w:val="1"/>
      <w:numFmt w:val="bullet"/>
      <w:lvlText w:val="•"/>
      <w:lvlJc w:val="left"/>
      <w:pPr>
        <w:ind w:left="3116" w:hanging="290"/>
      </w:pPr>
      <w:rPr>
        <w:rFonts w:hint="default"/>
      </w:rPr>
    </w:lvl>
    <w:lvl w:ilvl="5" w:tplc="288CDBF2">
      <w:start w:val="1"/>
      <w:numFmt w:val="bullet"/>
      <w:lvlText w:val="•"/>
      <w:lvlJc w:val="left"/>
      <w:pPr>
        <w:ind w:left="4028" w:hanging="290"/>
      </w:pPr>
      <w:rPr>
        <w:rFonts w:hint="default"/>
      </w:rPr>
    </w:lvl>
    <w:lvl w:ilvl="6" w:tplc="6D66592E">
      <w:start w:val="1"/>
      <w:numFmt w:val="bullet"/>
      <w:lvlText w:val="•"/>
      <w:lvlJc w:val="left"/>
      <w:pPr>
        <w:ind w:left="4939" w:hanging="290"/>
      </w:pPr>
      <w:rPr>
        <w:rFonts w:hint="default"/>
      </w:rPr>
    </w:lvl>
    <w:lvl w:ilvl="7" w:tplc="B998A4EE">
      <w:start w:val="1"/>
      <w:numFmt w:val="bullet"/>
      <w:lvlText w:val="•"/>
      <w:lvlJc w:val="left"/>
      <w:pPr>
        <w:ind w:left="5851" w:hanging="290"/>
      </w:pPr>
      <w:rPr>
        <w:rFonts w:hint="default"/>
      </w:rPr>
    </w:lvl>
    <w:lvl w:ilvl="8" w:tplc="DCE03334">
      <w:start w:val="1"/>
      <w:numFmt w:val="bullet"/>
      <w:lvlText w:val="•"/>
      <w:lvlJc w:val="left"/>
      <w:pPr>
        <w:ind w:left="6763" w:hanging="290"/>
      </w:pPr>
      <w:rPr>
        <w:rFonts w:hint="default"/>
      </w:rPr>
    </w:lvl>
  </w:abstractNum>
  <w:abstractNum w:abstractNumId="54" w15:restartNumberingAfterBreak="0">
    <w:nsid w:val="4B082A4C"/>
    <w:multiLevelType w:val="hybridMultilevel"/>
    <w:tmpl w:val="7B8AD0FA"/>
    <w:lvl w:ilvl="0" w:tplc="C078546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5" w15:restartNumberingAfterBreak="0">
    <w:nsid w:val="4CA403BF"/>
    <w:multiLevelType w:val="hybridMultilevel"/>
    <w:tmpl w:val="B7CEE744"/>
    <w:lvl w:ilvl="0" w:tplc="DE54E7AE">
      <w:start w:val="1"/>
      <w:numFmt w:val="decimal"/>
      <w:lvlText w:val="%1."/>
      <w:lvlJc w:val="left"/>
      <w:pPr>
        <w:ind w:left="1338" w:hanging="334"/>
        <w:jc w:val="right"/>
      </w:pPr>
      <w:rPr>
        <w:rFonts w:ascii="Times New Roman" w:eastAsia="Times New Roman" w:hAnsi="Times New Roman" w:hint="default"/>
        <w:sz w:val="19"/>
        <w:szCs w:val="19"/>
      </w:rPr>
    </w:lvl>
    <w:lvl w:ilvl="1" w:tplc="9DECE3AE">
      <w:start w:val="1"/>
      <w:numFmt w:val="bullet"/>
      <w:lvlText w:val="—"/>
      <w:lvlJc w:val="left"/>
      <w:pPr>
        <w:ind w:left="1628" w:hanging="288"/>
      </w:pPr>
      <w:rPr>
        <w:rFonts w:ascii="Times New Roman" w:eastAsia="Times New Roman" w:hAnsi="Times New Roman" w:hint="default"/>
        <w:sz w:val="19"/>
        <w:szCs w:val="19"/>
      </w:rPr>
    </w:lvl>
    <w:lvl w:ilvl="2" w:tplc="348415B4">
      <w:start w:val="1"/>
      <w:numFmt w:val="bullet"/>
      <w:lvlText w:val="•"/>
      <w:lvlJc w:val="left"/>
      <w:pPr>
        <w:ind w:left="2495" w:hanging="288"/>
      </w:pPr>
      <w:rPr>
        <w:rFonts w:hint="default"/>
      </w:rPr>
    </w:lvl>
    <w:lvl w:ilvl="3" w:tplc="003A0C4E">
      <w:start w:val="1"/>
      <w:numFmt w:val="bullet"/>
      <w:lvlText w:val="•"/>
      <w:lvlJc w:val="left"/>
      <w:pPr>
        <w:ind w:left="3361" w:hanging="288"/>
      </w:pPr>
      <w:rPr>
        <w:rFonts w:hint="default"/>
      </w:rPr>
    </w:lvl>
    <w:lvl w:ilvl="4" w:tplc="47E47F1E">
      <w:start w:val="1"/>
      <w:numFmt w:val="bullet"/>
      <w:lvlText w:val="•"/>
      <w:lvlJc w:val="left"/>
      <w:pPr>
        <w:ind w:left="4227" w:hanging="288"/>
      </w:pPr>
      <w:rPr>
        <w:rFonts w:hint="default"/>
      </w:rPr>
    </w:lvl>
    <w:lvl w:ilvl="5" w:tplc="1F2EB03A">
      <w:start w:val="1"/>
      <w:numFmt w:val="bullet"/>
      <w:lvlText w:val="•"/>
      <w:lvlJc w:val="left"/>
      <w:pPr>
        <w:ind w:left="5094" w:hanging="288"/>
      </w:pPr>
      <w:rPr>
        <w:rFonts w:hint="default"/>
      </w:rPr>
    </w:lvl>
    <w:lvl w:ilvl="6" w:tplc="4C689412">
      <w:start w:val="1"/>
      <w:numFmt w:val="bullet"/>
      <w:lvlText w:val="•"/>
      <w:lvlJc w:val="left"/>
      <w:pPr>
        <w:ind w:left="5960" w:hanging="288"/>
      </w:pPr>
      <w:rPr>
        <w:rFonts w:hint="default"/>
      </w:rPr>
    </w:lvl>
    <w:lvl w:ilvl="7" w:tplc="D95E814E">
      <w:start w:val="1"/>
      <w:numFmt w:val="bullet"/>
      <w:lvlText w:val="•"/>
      <w:lvlJc w:val="left"/>
      <w:pPr>
        <w:ind w:left="6826" w:hanging="288"/>
      </w:pPr>
      <w:rPr>
        <w:rFonts w:hint="default"/>
      </w:rPr>
    </w:lvl>
    <w:lvl w:ilvl="8" w:tplc="1A0A3560">
      <w:start w:val="1"/>
      <w:numFmt w:val="bullet"/>
      <w:lvlText w:val="•"/>
      <w:lvlJc w:val="left"/>
      <w:pPr>
        <w:ind w:left="7692" w:hanging="288"/>
      </w:pPr>
      <w:rPr>
        <w:rFonts w:hint="default"/>
      </w:rPr>
    </w:lvl>
  </w:abstractNum>
  <w:abstractNum w:abstractNumId="56" w15:restartNumberingAfterBreak="0">
    <w:nsid w:val="50B45F08"/>
    <w:multiLevelType w:val="hybridMultilevel"/>
    <w:tmpl w:val="89EC9C2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7" w15:restartNumberingAfterBreak="0">
    <w:nsid w:val="5134798D"/>
    <w:multiLevelType w:val="hybridMultilevel"/>
    <w:tmpl w:val="2E7EFD4C"/>
    <w:lvl w:ilvl="0" w:tplc="047088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B423E"/>
    <w:multiLevelType w:val="hybridMultilevel"/>
    <w:tmpl w:val="D39ECBD4"/>
    <w:lvl w:ilvl="0" w:tplc="86FCEBE8">
      <w:start w:val="1"/>
      <w:numFmt w:val="decimal"/>
      <w:lvlText w:val="(%1)"/>
      <w:lvlJc w:val="left"/>
      <w:pPr>
        <w:ind w:left="1253" w:hanging="251"/>
      </w:pPr>
      <w:rPr>
        <w:rFonts w:ascii="Times New Roman" w:eastAsia="Times New Roman" w:hAnsi="Times New Roman" w:hint="default"/>
        <w:spacing w:val="-2"/>
        <w:w w:val="99"/>
        <w:sz w:val="17"/>
        <w:szCs w:val="17"/>
      </w:rPr>
    </w:lvl>
    <w:lvl w:ilvl="1" w:tplc="B22E0F2A">
      <w:start w:val="1"/>
      <w:numFmt w:val="bullet"/>
      <w:lvlText w:val="•"/>
      <w:lvlJc w:val="left"/>
      <w:pPr>
        <w:ind w:left="2070" w:hanging="251"/>
      </w:pPr>
      <w:rPr>
        <w:rFonts w:hint="default"/>
      </w:rPr>
    </w:lvl>
    <w:lvl w:ilvl="2" w:tplc="3006D6F0">
      <w:start w:val="1"/>
      <w:numFmt w:val="bullet"/>
      <w:lvlText w:val="•"/>
      <w:lvlJc w:val="left"/>
      <w:pPr>
        <w:ind w:left="2887" w:hanging="251"/>
      </w:pPr>
      <w:rPr>
        <w:rFonts w:hint="default"/>
      </w:rPr>
    </w:lvl>
    <w:lvl w:ilvl="3" w:tplc="4224D260">
      <w:start w:val="1"/>
      <w:numFmt w:val="bullet"/>
      <w:lvlText w:val="•"/>
      <w:lvlJc w:val="left"/>
      <w:pPr>
        <w:ind w:left="3705" w:hanging="251"/>
      </w:pPr>
      <w:rPr>
        <w:rFonts w:hint="default"/>
      </w:rPr>
    </w:lvl>
    <w:lvl w:ilvl="4" w:tplc="6706A794">
      <w:start w:val="1"/>
      <w:numFmt w:val="bullet"/>
      <w:lvlText w:val="•"/>
      <w:lvlJc w:val="left"/>
      <w:pPr>
        <w:ind w:left="4522" w:hanging="251"/>
      </w:pPr>
      <w:rPr>
        <w:rFonts w:hint="default"/>
      </w:rPr>
    </w:lvl>
    <w:lvl w:ilvl="5" w:tplc="6DE083D6">
      <w:start w:val="1"/>
      <w:numFmt w:val="bullet"/>
      <w:lvlText w:val="•"/>
      <w:lvlJc w:val="left"/>
      <w:pPr>
        <w:ind w:left="5339" w:hanging="251"/>
      </w:pPr>
      <w:rPr>
        <w:rFonts w:hint="default"/>
      </w:rPr>
    </w:lvl>
    <w:lvl w:ilvl="6" w:tplc="211446EE">
      <w:start w:val="1"/>
      <w:numFmt w:val="bullet"/>
      <w:lvlText w:val="•"/>
      <w:lvlJc w:val="left"/>
      <w:pPr>
        <w:ind w:left="6156" w:hanging="251"/>
      </w:pPr>
      <w:rPr>
        <w:rFonts w:hint="default"/>
      </w:rPr>
    </w:lvl>
    <w:lvl w:ilvl="7" w:tplc="8AEE5D7A">
      <w:start w:val="1"/>
      <w:numFmt w:val="bullet"/>
      <w:lvlText w:val="•"/>
      <w:lvlJc w:val="left"/>
      <w:pPr>
        <w:ind w:left="6973" w:hanging="251"/>
      </w:pPr>
      <w:rPr>
        <w:rFonts w:hint="default"/>
      </w:rPr>
    </w:lvl>
    <w:lvl w:ilvl="8" w:tplc="A1B4E03A">
      <w:start w:val="1"/>
      <w:numFmt w:val="bullet"/>
      <w:lvlText w:val="•"/>
      <w:lvlJc w:val="left"/>
      <w:pPr>
        <w:ind w:left="7791" w:hanging="251"/>
      </w:pPr>
      <w:rPr>
        <w:rFonts w:hint="default"/>
      </w:rPr>
    </w:lvl>
  </w:abstractNum>
  <w:abstractNum w:abstractNumId="59" w15:restartNumberingAfterBreak="0">
    <w:nsid w:val="52526053"/>
    <w:multiLevelType w:val="multilevel"/>
    <w:tmpl w:val="87822BE6"/>
    <w:lvl w:ilvl="0">
      <w:start w:val="5"/>
      <w:numFmt w:val="decimal"/>
      <w:lvlText w:val="%1"/>
      <w:lvlJc w:val="left"/>
      <w:pPr>
        <w:ind w:left="1557" w:hanging="554"/>
      </w:pPr>
      <w:rPr>
        <w:rFonts w:hint="default"/>
      </w:rPr>
    </w:lvl>
    <w:lvl w:ilvl="1">
      <w:start w:val="1"/>
      <w:numFmt w:val="decimal"/>
      <w:lvlText w:val="%1.%2"/>
      <w:lvlJc w:val="left"/>
      <w:pPr>
        <w:ind w:left="1557" w:hanging="554"/>
      </w:pPr>
      <w:rPr>
        <w:rFonts w:hint="default"/>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bullet"/>
      <w:lvlText w:val="•"/>
      <w:lvlJc w:val="left"/>
      <w:pPr>
        <w:ind w:left="3917" w:hanging="554"/>
      </w:pPr>
      <w:rPr>
        <w:rFonts w:hint="default"/>
      </w:rPr>
    </w:lvl>
    <w:lvl w:ilvl="4">
      <w:start w:val="1"/>
      <w:numFmt w:val="bullet"/>
      <w:lvlText w:val="•"/>
      <w:lvlJc w:val="left"/>
      <w:pPr>
        <w:ind w:left="4704" w:hanging="554"/>
      </w:pPr>
      <w:rPr>
        <w:rFonts w:hint="default"/>
      </w:rPr>
    </w:lvl>
    <w:lvl w:ilvl="5">
      <w:start w:val="1"/>
      <w:numFmt w:val="bullet"/>
      <w:lvlText w:val="•"/>
      <w:lvlJc w:val="left"/>
      <w:pPr>
        <w:ind w:left="5491" w:hanging="554"/>
      </w:pPr>
      <w:rPr>
        <w:rFonts w:hint="default"/>
      </w:rPr>
    </w:lvl>
    <w:lvl w:ilvl="6">
      <w:start w:val="1"/>
      <w:numFmt w:val="bullet"/>
      <w:lvlText w:val="•"/>
      <w:lvlJc w:val="left"/>
      <w:pPr>
        <w:ind w:left="6278" w:hanging="554"/>
      </w:pPr>
      <w:rPr>
        <w:rFonts w:hint="default"/>
      </w:rPr>
    </w:lvl>
    <w:lvl w:ilvl="7">
      <w:start w:val="1"/>
      <w:numFmt w:val="bullet"/>
      <w:lvlText w:val="•"/>
      <w:lvlJc w:val="left"/>
      <w:pPr>
        <w:ind w:left="7065" w:hanging="554"/>
      </w:pPr>
      <w:rPr>
        <w:rFonts w:hint="default"/>
      </w:rPr>
    </w:lvl>
    <w:lvl w:ilvl="8">
      <w:start w:val="1"/>
      <w:numFmt w:val="bullet"/>
      <w:lvlText w:val="•"/>
      <w:lvlJc w:val="left"/>
      <w:pPr>
        <w:ind w:left="7851" w:hanging="554"/>
      </w:pPr>
      <w:rPr>
        <w:rFonts w:hint="default"/>
      </w:rPr>
    </w:lvl>
  </w:abstractNum>
  <w:abstractNum w:abstractNumId="60" w15:restartNumberingAfterBreak="0">
    <w:nsid w:val="53466BC1"/>
    <w:multiLevelType w:val="hybridMultilevel"/>
    <w:tmpl w:val="49BAEFE6"/>
    <w:lvl w:ilvl="0" w:tplc="D68E9F3A">
      <w:start w:val="1"/>
      <w:numFmt w:val="lowerLetter"/>
      <w:lvlText w:val="(%1)"/>
      <w:lvlJc w:val="left"/>
      <w:pPr>
        <w:ind w:left="1318" w:hanging="313"/>
      </w:pPr>
      <w:rPr>
        <w:rFonts w:ascii="Times New Roman" w:eastAsia="Times New Roman" w:hAnsi="Times New Roman" w:hint="default"/>
        <w:w w:val="99"/>
        <w:sz w:val="19"/>
        <w:szCs w:val="19"/>
      </w:rPr>
    </w:lvl>
    <w:lvl w:ilvl="1" w:tplc="04C0A330">
      <w:start w:val="1"/>
      <w:numFmt w:val="bullet"/>
      <w:lvlText w:val="•"/>
      <w:lvlJc w:val="left"/>
      <w:pPr>
        <w:ind w:left="2128" w:hanging="313"/>
      </w:pPr>
      <w:rPr>
        <w:rFonts w:hint="default"/>
      </w:rPr>
    </w:lvl>
    <w:lvl w:ilvl="2" w:tplc="D97A9836">
      <w:start w:val="1"/>
      <w:numFmt w:val="bullet"/>
      <w:lvlText w:val="•"/>
      <w:lvlJc w:val="left"/>
      <w:pPr>
        <w:ind w:left="2939" w:hanging="313"/>
      </w:pPr>
      <w:rPr>
        <w:rFonts w:hint="default"/>
      </w:rPr>
    </w:lvl>
    <w:lvl w:ilvl="3" w:tplc="F886BA5E">
      <w:start w:val="1"/>
      <w:numFmt w:val="bullet"/>
      <w:lvlText w:val="•"/>
      <w:lvlJc w:val="left"/>
      <w:pPr>
        <w:ind w:left="3750" w:hanging="313"/>
      </w:pPr>
      <w:rPr>
        <w:rFonts w:hint="default"/>
      </w:rPr>
    </w:lvl>
    <w:lvl w:ilvl="4" w:tplc="35CEAD08">
      <w:start w:val="1"/>
      <w:numFmt w:val="bullet"/>
      <w:lvlText w:val="•"/>
      <w:lvlJc w:val="left"/>
      <w:pPr>
        <w:ind w:left="4561" w:hanging="313"/>
      </w:pPr>
      <w:rPr>
        <w:rFonts w:hint="default"/>
      </w:rPr>
    </w:lvl>
    <w:lvl w:ilvl="5" w:tplc="88E64EFC">
      <w:start w:val="1"/>
      <w:numFmt w:val="bullet"/>
      <w:lvlText w:val="•"/>
      <w:lvlJc w:val="left"/>
      <w:pPr>
        <w:ind w:left="5371" w:hanging="313"/>
      </w:pPr>
      <w:rPr>
        <w:rFonts w:hint="default"/>
      </w:rPr>
    </w:lvl>
    <w:lvl w:ilvl="6" w:tplc="940E40DC">
      <w:start w:val="1"/>
      <w:numFmt w:val="bullet"/>
      <w:lvlText w:val="•"/>
      <w:lvlJc w:val="left"/>
      <w:pPr>
        <w:ind w:left="6182" w:hanging="313"/>
      </w:pPr>
      <w:rPr>
        <w:rFonts w:hint="default"/>
      </w:rPr>
    </w:lvl>
    <w:lvl w:ilvl="7" w:tplc="A9209F78">
      <w:start w:val="1"/>
      <w:numFmt w:val="bullet"/>
      <w:lvlText w:val="•"/>
      <w:lvlJc w:val="left"/>
      <w:pPr>
        <w:ind w:left="6993" w:hanging="313"/>
      </w:pPr>
      <w:rPr>
        <w:rFonts w:hint="default"/>
      </w:rPr>
    </w:lvl>
    <w:lvl w:ilvl="8" w:tplc="3C2E0B50">
      <w:start w:val="1"/>
      <w:numFmt w:val="bullet"/>
      <w:lvlText w:val="•"/>
      <w:lvlJc w:val="left"/>
      <w:pPr>
        <w:ind w:left="7804" w:hanging="313"/>
      </w:pPr>
      <w:rPr>
        <w:rFonts w:hint="default"/>
      </w:rPr>
    </w:lvl>
  </w:abstractNum>
  <w:abstractNum w:abstractNumId="61" w15:restartNumberingAfterBreak="0">
    <w:nsid w:val="568026AE"/>
    <w:multiLevelType w:val="hybridMultilevel"/>
    <w:tmpl w:val="25548C1C"/>
    <w:lvl w:ilvl="0" w:tplc="A53C7034">
      <w:start w:val="1"/>
      <w:numFmt w:val="upperLetter"/>
      <w:lvlText w:val="%1"/>
      <w:lvlJc w:val="left"/>
      <w:pPr>
        <w:ind w:left="3612" w:hanging="291"/>
      </w:pPr>
      <w:rPr>
        <w:rFonts w:ascii="Times New Roman" w:eastAsia="Times New Roman" w:hAnsi="Times New Roman" w:hint="default"/>
        <w:w w:val="99"/>
        <w:sz w:val="17"/>
        <w:szCs w:val="17"/>
      </w:rPr>
    </w:lvl>
    <w:lvl w:ilvl="1" w:tplc="17DCC6C4">
      <w:start w:val="1"/>
      <w:numFmt w:val="bullet"/>
      <w:lvlText w:val="•"/>
      <w:lvlJc w:val="left"/>
      <w:pPr>
        <w:ind w:left="4193" w:hanging="291"/>
      </w:pPr>
      <w:rPr>
        <w:rFonts w:hint="default"/>
      </w:rPr>
    </w:lvl>
    <w:lvl w:ilvl="2" w:tplc="F9B666D6">
      <w:start w:val="1"/>
      <w:numFmt w:val="bullet"/>
      <w:lvlText w:val="•"/>
      <w:lvlJc w:val="left"/>
      <w:pPr>
        <w:ind w:left="4774" w:hanging="291"/>
      </w:pPr>
      <w:rPr>
        <w:rFonts w:hint="default"/>
      </w:rPr>
    </w:lvl>
    <w:lvl w:ilvl="3" w:tplc="A502B4D6">
      <w:start w:val="1"/>
      <w:numFmt w:val="bullet"/>
      <w:lvlText w:val="•"/>
      <w:lvlJc w:val="left"/>
      <w:pPr>
        <w:ind w:left="5356" w:hanging="291"/>
      </w:pPr>
      <w:rPr>
        <w:rFonts w:hint="default"/>
      </w:rPr>
    </w:lvl>
    <w:lvl w:ilvl="4" w:tplc="29A61A26">
      <w:start w:val="1"/>
      <w:numFmt w:val="bullet"/>
      <w:lvlText w:val="•"/>
      <w:lvlJc w:val="left"/>
      <w:pPr>
        <w:ind w:left="5937" w:hanging="291"/>
      </w:pPr>
      <w:rPr>
        <w:rFonts w:hint="default"/>
      </w:rPr>
    </w:lvl>
    <w:lvl w:ilvl="5" w:tplc="A43656B0">
      <w:start w:val="1"/>
      <w:numFmt w:val="bullet"/>
      <w:lvlText w:val="•"/>
      <w:lvlJc w:val="left"/>
      <w:pPr>
        <w:ind w:left="6518" w:hanging="291"/>
      </w:pPr>
      <w:rPr>
        <w:rFonts w:hint="default"/>
      </w:rPr>
    </w:lvl>
    <w:lvl w:ilvl="6" w:tplc="FD78770E">
      <w:start w:val="1"/>
      <w:numFmt w:val="bullet"/>
      <w:lvlText w:val="•"/>
      <w:lvlJc w:val="left"/>
      <w:pPr>
        <w:ind w:left="7100" w:hanging="291"/>
      </w:pPr>
      <w:rPr>
        <w:rFonts w:hint="default"/>
      </w:rPr>
    </w:lvl>
    <w:lvl w:ilvl="7" w:tplc="CA024B48">
      <w:start w:val="1"/>
      <w:numFmt w:val="bullet"/>
      <w:lvlText w:val="•"/>
      <w:lvlJc w:val="left"/>
      <w:pPr>
        <w:ind w:left="7681" w:hanging="291"/>
      </w:pPr>
      <w:rPr>
        <w:rFonts w:hint="default"/>
      </w:rPr>
    </w:lvl>
    <w:lvl w:ilvl="8" w:tplc="714C12D8">
      <w:start w:val="1"/>
      <w:numFmt w:val="bullet"/>
      <w:lvlText w:val="•"/>
      <w:lvlJc w:val="left"/>
      <w:pPr>
        <w:ind w:left="8262" w:hanging="291"/>
      </w:pPr>
      <w:rPr>
        <w:rFonts w:hint="default"/>
      </w:rPr>
    </w:lvl>
  </w:abstractNum>
  <w:abstractNum w:abstractNumId="62" w15:restartNumberingAfterBreak="0">
    <w:nsid w:val="5A0C4755"/>
    <w:multiLevelType w:val="hybridMultilevel"/>
    <w:tmpl w:val="8C74DBB6"/>
    <w:lvl w:ilvl="0" w:tplc="79CE5060">
      <w:start w:val="1"/>
      <w:numFmt w:val="decimal"/>
      <w:lvlText w:val="%1."/>
      <w:lvlJc w:val="left"/>
      <w:pPr>
        <w:ind w:left="1002" w:hanging="432"/>
      </w:pPr>
      <w:rPr>
        <w:rFonts w:ascii="Times New Roman" w:eastAsia="Times New Roman" w:hAnsi="Times New Roman" w:hint="default"/>
        <w:sz w:val="19"/>
        <w:szCs w:val="19"/>
      </w:rPr>
    </w:lvl>
    <w:lvl w:ilvl="1" w:tplc="D44E6272">
      <w:start w:val="1"/>
      <w:numFmt w:val="bullet"/>
      <w:lvlText w:val="•"/>
      <w:lvlJc w:val="left"/>
      <w:pPr>
        <w:ind w:left="1845" w:hanging="432"/>
      </w:pPr>
      <w:rPr>
        <w:rFonts w:hint="default"/>
      </w:rPr>
    </w:lvl>
    <w:lvl w:ilvl="2" w:tplc="18C6CF66">
      <w:start w:val="1"/>
      <w:numFmt w:val="bullet"/>
      <w:lvlText w:val="•"/>
      <w:lvlJc w:val="left"/>
      <w:pPr>
        <w:ind w:left="2687" w:hanging="432"/>
      </w:pPr>
      <w:rPr>
        <w:rFonts w:hint="default"/>
      </w:rPr>
    </w:lvl>
    <w:lvl w:ilvl="3" w:tplc="01545468">
      <w:start w:val="1"/>
      <w:numFmt w:val="bullet"/>
      <w:lvlText w:val="•"/>
      <w:lvlJc w:val="left"/>
      <w:pPr>
        <w:ind w:left="3529" w:hanging="432"/>
      </w:pPr>
      <w:rPr>
        <w:rFonts w:hint="default"/>
      </w:rPr>
    </w:lvl>
    <w:lvl w:ilvl="4" w:tplc="9F90F0AE">
      <w:start w:val="1"/>
      <w:numFmt w:val="bullet"/>
      <w:lvlText w:val="•"/>
      <w:lvlJc w:val="left"/>
      <w:pPr>
        <w:ind w:left="4372" w:hanging="432"/>
      </w:pPr>
      <w:rPr>
        <w:rFonts w:hint="default"/>
      </w:rPr>
    </w:lvl>
    <w:lvl w:ilvl="5" w:tplc="E2AC8E2C">
      <w:start w:val="1"/>
      <w:numFmt w:val="bullet"/>
      <w:lvlText w:val="•"/>
      <w:lvlJc w:val="left"/>
      <w:pPr>
        <w:ind w:left="5214" w:hanging="432"/>
      </w:pPr>
      <w:rPr>
        <w:rFonts w:hint="default"/>
      </w:rPr>
    </w:lvl>
    <w:lvl w:ilvl="6" w:tplc="9F922426">
      <w:start w:val="1"/>
      <w:numFmt w:val="bullet"/>
      <w:lvlText w:val="•"/>
      <w:lvlJc w:val="left"/>
      <w:pPr>
        <w:ind w:left="6056" w:hanging="432"/>
      </w:pPr>
      <w:rPr>
        <w:rFonts w:hint="default"/>
      </w:rPr>
    </w:lvl>
    <w:lvl w:ilvl="7" w:tplc="0CC2CB52">
      <w:start w:val="1"/>
      <w:numFmt w:val="bullet"/>
      <w:lvlText w:val="•"/>
      <w:lvlJc w:val="left"/>
      <w:pPr>
        <w:ind w:left="6898" w:hanging="432"/>
      </w:pPr>
      <w:rPr>
        <w:rFonts w:hint="default"/>
      </w:rPr>
    </w:lvl>
    <w:lvl w:ilvl="8" w:tplc="B372AB20">
      <w:start w:val="1"/>
      <w:numFmt w:val="bullet"/>
      <w:lvlText w:val="•"/>
      <w:lvlJc w:val="left"/>
      <w:pPr>
        <w:ind w:left="7741" w:hanging="432"/>
      </w:pPr>
      <w:rPr>
        <w:rFonts w:hint="default"/>
      </w:rPr>
    </w:lvl>
  </w:abstractNum>
  <w:abstractNum w:abstractNumId="63" w15:restartNumberingAfterBreak="0">
    <w:nsid w:val="5B7C00B0"/>
    <w:multiLevelType w:val="hybridMultilevel"/>
    <w:tmpl w:val="856AD8F0"/>
    <w:lvl w:ilvl="0" w:tplc="4D3AFFB0">
      <w:start w:val="4"/>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64" w15:restartNumberingAfterBreak="0">
    <w:nsid w:val="5BF916C7"/>
    <w:multiLevelType w:val="hybridMultilevel"/>
    <w:tmpl w:val="E4A048FA"/>
    <w:lvl w:ilvl="0" w:tplc="0612201C">
      <w:start w:val="1"/>
      <w:numFmt w:val="decimal"/>
      <w:lvlText w:val="%1."/>
      <w:lvlJc w:val="left"/>
      <w:pPr>
        <w:ind w:left="164" w:hanging="432"/>
        <w:jc w:val="right"/>
      </w:pPr>
      <w:rPr>
        <w:rFonts w:ascii="Times New Roman" w:eastAsia="Times New Roman" w:hAnsi="Times New Roman" w:hint="default"/>
        <w:sz w:val="19"/>
        <w:szCs w:val="19"/>
      </w:rPr>
    </w:lvl>
    <w:lvl w:ilvl="1" w:tplc="3B28D852">
      <w:start w:val="1"/>
      <w:numFmt w:val="bullet"/>
      <w:lvlText w:val="•"/>
      <w:lvlJc w:val="left"/>
      <w:pPr>
        <w:ind w:left="1006" w:hanging="432"/>
      </w:pPr>
      <w:rPr>
        <w:rFonts w:hint="default"/>
      </w:rPr>
    </w:lvl>
    <w:lvl w:ilvl="2" w:tplc="6038AC92">
      <w:start w:val="1"/>
      <w:numFmt w:val="bullet"/>
      <w:lvlText w:val="•"/>
      <w:lvlJc w:val="left"/>
      <w:pPr>
        <w:ind w:left="1848" w:hanging="432"/>
      </w:pPr>
      <w:rPr>
        <w:rFonts w:hint="default"/>
      </w:rPr>
    </w:lvl>
    <w:lvl w:ilvl="3" w:tplc="1334213A">
      <w:start w:val="1"/>
      <w:numFmt w:val="bullet"/>
      <w:lvlText w:val="•"/>
      <w:lvlJc w:val="left"/>
      <w:pPr>
        <w:ind w:left="2690" w:hanging="432"/>
      </w:pPr>
      <w:rPr>
        <w:rFonts w:hint="default"/>
      </w:rPr>
    </w:lvl>
    <w:lvl w:ilvl="4" w:tplc="058C4C66">
      <w:start w:val="1"/>
      <w:numFmt w:val="bullet"/>
      <w:lvlText w:val="•"/>
      <w:lvlJc w:val="left"/>
      <w:pPr>
        <w:ind w:left="3533" w:hanging="432"/>
      </w:pPr>
      <w:rPr>
        <w:rFonts w:hint="default"/>
      </w:rPr>
    </w:lvl>
    <w:lvl w:ilvl="5" w:tplc="5D3A1736">
      <w:start w:val="1"/>
      <w:numFmt w:val="bullet"/>
      <w:lvlText w:val="•"/>
      <w:lvlJc w:val="left"/>
      <w:pPr>
        <w:ind w:left="4375" w:hanging="432"/>
      </w:pPr>
      <w:rPr>
        <w:rFonts w:hint="default"/>
      </w:rPr>
    </w:lvl>
    <w:lvl w:ilvl="6" w:tplc="E396752E">
      <w:start w:val="1"/>
      <w:numFmt w:val="bullet"/>
      <w:lvlText w:val="•"/>
      <w:lvlJc w:val="left"/>
      <w:pPr>
        <w:ind w:left="5217" w:hanging="432"/>
      </w:pPr>
      <w:rPr>
        <w:rFonts w:hint="default"/>
      </w:rPr>
    </w:lvl>
    <w:lvl w:ilvl="7" w:tplc="C19C290A">
      <w:start w:val="1"/>
      <w:numFmt w:val="bullet"/>
      <w:lvlText w:val="•"/>
      <w:lvlJc w:val="left"/>
      <w:pPr>
        <w:ind w:left="6059" w:hanging="432"/>
      </w:pPr>
      <w:rPr>
        <w:rFonts w:hint="default"/>
      </w:rPr>
    </w:lvl>
    <w:lvl w:ilvl="8" w:tplc="EFD8E4E2">
      <w:start w:val="1"/>
      <w:numFmt w:val="bullet"/>
      <w:lvlText w:val="•"/>
      <w:lvlJc w:val="left"/>
      <w:pPr>
        <w:ind w:left="6902" w:hanging="432"/>
      </w:pPr>
      <w:rPr>
        <w:rFonts w:hint="default"/>
      </w:rPr>
    </w:lvl>
  </w:abstractNum>
  <w:abstractNum w:abstractNumId="65" w15:restartNumberingAfterBreak="0">
    <w:nsid w:val="5CBC6045"/>
    <w:multiLevelType w:val="hybridMultilevel"/>
    <w:tmpl w:val="0674CC8C"/>
    <w:lvl w:ilvl="0" w:tplc="4D308E70">
      <w:start w:val="1"/>
      <w:numFmt w:val="decimal"/>
      <w:lvlText w:val="%1."/>
      <w:lvlJc w:val="left"/>
      <w:pPr>
        <w:ind w:left="1003" w:hanging="432"/>
        <w:jc w:val="right"/>
      </w:pPr>
      <w:rPr>
        <w:rFonts w:ascii="Times New Roman" w:eastAsia="Times New Roman" w:hAnsi="Times New Roman" w:hint="default"/>
        <w:sz w:val="19"/>
        <w:szCs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D88062E"/>
    <w:multiLevelType w:val="hybridMultilevel"/>
    <w:tmpl w:val="77267E2E"/>
    <w:lvl w:ilvl="0" w:tplc="45B469EA">
      <w:start w:val="1"/>
      <w:numFmt w:val="decimal"/>
      <w:lvlText w:val="%1."/>
      <w:lvlJc w:val="left"/>
      <w:pPr>
        <w:ind w:left="1002" w:hanging="432"/>
      </w:pPr>
      <w:rPr>
        <w:rFonts w:ascii="Times New Roman" w:eastAsia="Times New Roman" w:hAnsi="Times New Roman" w:hint="default"/>
        <w:sz w:val="19"/>
        <w:szCs w:val="19"/>
      </w:rPr>
    </w:lvl>
    <w:lvl w:ilvl="1" w:tplc="A9AC9B2E">
      <w:start w:val="1"/>
      <w:numFmt w:val="bullet"/>
      <w:lvlText w:val="•"/>
      <w:lvlJc w:val="left"/>
      <w:pPr>
        <w:ind w:left="1845" w:hanging="432"/>
      </w:pPr>
      <w:rPr>
        <w:rFonts w:hint="default"/>
      </w:rPr>
    </w:lvl>
    <w:lvl w:ilvl="2" w:tplc="AAF2B788">
      <w:start w:val="1"/>
      <w:numFmt w:val="bullet"/>
      <w:lvlText w:val="•"/>
      <w:lvlJc w:val="left"/>
      <w:pPr>
        <w:ind w:left="2687" w:hanging="432"/>
      </w:pPr>
      <w:rPr>
        <w:rFonts w:hint="default"/>
      </w:rPr>
    </w:lvl>
    <w:lvl w:ilvl="3" w:tplc="79063D10">
      <w:start w:val="1"/>
      <w:numFmt w:val="bullet"/>
      <w:lvlText w:val="•"/>
      <w:lvlJc w:val="left"/>
      <w:pPr>
        <w:ind w:left="3529" w:hanging="432"/>
      </w:pPr>
      <w:rPr>
        <w:rFonts w:hint="default"/>
      </w:rPr>
    </w:lvl>
    <w:lvl w:ilvl="4" w:tplc="110C4FDE">
      <w:start w:val="1"/>
      <w:numFmt w:val="bullet"/>
      <w:lvlText w:val="•"/>
      <w:lvlJc w:val="left"/>
      <w:pPr>
        <w:ind w:left="4372" w:hanging="432"/>
      </w:pPr>
      <w:rPr>
        <w:rFonts w:hint="default"/>
      </w:rPr>
    </w:lvl>
    <w:lvl w:ilvl="5" w:tplc="6242EDD8">
      <w:start w:val="1"/>
      <w:numFmt w:val="bullet"/>
      <w:lvlText w:val="•"/>
      <w:lvlJc w:val="left"/>
      <w:pPr>
        <w:ind w:left="5214" w:hanging="432"/>
      </w:pPr>
      <w:rPr>
        <w:rFonts w:hint="default"/>
      </w:rPr>
    </w:lvl>
    <w:lvl w:ilvl="6" w:tplc="0F4A056E">
      <w:start w:val="1"/>
      <w:numFmt w:val="bullet"/>
      <w:lvlText w:val="•"/>
      <w:lvlJc w:val="left"/>
      <w:pPr>
        <w:ind w:left="6056" w:hanging="432"/>
      </w:pPr>
      <w:rPr>
        <w:rFonts w:hint="default"/>
      </w:rPr>
    </w:lvl>
    <w:lvl w:ilvl="7" w:tplc="A3CC7298">
      <w:start w:val="1"/>
      <w:numFmt w:val="bullet"/>
      <w:lvlText w:val="•"/>
      <w:lvlJc w:val="left"/>
      <w:pPr>
        <w:ind w:left="6898" w:hanging="432"/>
      </w:pPr>
      <w:rPr>
        <w:rFonts w:hint="default"/>
      </w:rPr>
    </w:lvl>
    <w:lvl w:ilvl="8" w:tplc="9EB2941C">
      <w:start w:val="1"/>
      <w:numFmt w:val="bullet"/>
      <w:lvlText w:val="•"/>
      <w:lvlJc w:val="left"/>
      <w:pPr>
        <w:ind w:left="7741" w:hanging="432"/>
      </w:pPr>
      <w:rPr>
        <w:rFonts w:hint="default"/>
      </w:rPr>
    </w:lvl>
  </w:abstractNum>
  <w:abstractNum w:abstractNumId="67" w15:restartNumberingAfterBreak="0">
    <w:nsid w:val="5F54686F"/>
    <w:multiLevelType w:val="hybridMultilevel"/>
    <w:tmpl w:val="4B7E9B32"/>
    <w:lvl w:ilvl="0" w:tplc="469ADFDC">
      <w:start w:val="1"/>
      <w:numFmt w:val="decimal"/>
      <w:lvlText w:val="%1."/>
      <w:lvlJc w:val="left"/>
      <w:pPr>
        <w:ind w:left="1003" w:hanging="432"/>
      </w:pPr>
      <w:rPr>
        <w:rFonts w:ascii="Times New Roman" w:eastAsia="Times New Roman" w:hAnsi="Times New Roman" w:hint="default"/>
        <w:sz w:val="19"/>
        <w:szCs w:val="19"/>
      </w:rPr>
    </w:lvl>
    <w:lvl w:ilvl="1" w:tplc="900A435C">
      <w:start w:val="1"/>
      <w:numFmt w:val="bullet"/>
      <w:lvlText w:val="•"/>
      <w:lvlJc w:val="left"/>
      <w:pPr>
        <w:ind w:left="1845" w:hanging="432"/>
      </w:pPr>
      <w:rPr>
        <w:rFonts w:hint="default"/>
      </w:rPr>
    </w:lvl>
    <w:lvl w:ilvl="2" w:tplc="6D5014FA">
      <w:start w:val="1"/>
      <w:numFmt w:val="bullet"/>
      <w:lvlText w:val="•"/>
      <w:lvlJc w:val="left"/>
      <w:pPr>
        <w:ind w:left="2687" w:hanging="432"/>
      </w:pPr>
      <w:rPr>
        <w:rFonts w:hint="default"/>
      </w:rPr>
    </w:lvl>
    <w:lvl w:ilvl="3" w:tplc="0D6C66DC">
      <w:start w:val="1"/>
      <w:numFmt w:val="bullet"/>
      <w:lvlText w:val="•"/>
      <w:lvlJc w:val="left"/>
      <w:pPr>
        <w:ind w:left="3529" w:hanging="432"/>
      </w:pPr>
      <w:rPr>
        <w:rFonts w:hint="default"/>
      </w:rPr>
    </w:lvl>
    <w:lvl w:ilvl="4" w:tplc="5CAA3F74">
      <w:start w:val="1"/>
      <w:numFmt w:val="bullet"/>
      <w:lvlText w:val="•"/>
      <w:lvlJc w:val="left"/>
      <w:pPr>
        <w:ind w:left="4372" w:hanging="432"/>
      </w:pPr>
      <w:rPr>
        <w:rFonts w:hint="default"/>
      </w:rPr>
    </w:lvl>
    <w:lvl w:ilvl="5" w:tplc="D97E683A">
      <w:start w:val="1"/>
      <w:numFmt w:val="bullet"/>
      <w:lvlText w:val="•"/>
      <w:lvlJc w:val="left"/>
      <w:pPr>
        <w:ind w:left="5214" w:hanging="432"/>
      </w:pPr>
      <w:rPr>
        <w:rFonts w:hint="default"/>
      </w:rPr>
    </w:lvl>
    <w:lvl w:ilvl="6" w:tplc="ECF61AE2">
      <w:start w:val="1"/>
      <w:numFmt w:val="bullet"/>
      <w:lvlText w:val="•"/>
      <w:lvlJc w:val="left"/>
      <w:pPr>
        <w:ind w:left="6056" w:hanging="432"/>
      </w:pPr>
      <w:rPr>
        <w:rFonts w:hint="default"/>
      </w:rPr>
    </w:lvl>
    <w:lvl w:ilvl="7" w:tplc="D466F220">
      <w:start w:val="1"/>
      <w:numFmt w:val="bullet"/>
      <w:lvlText w:val="•"/>
      <w:lvlJc w:val="left"/>
      <w:pPr>
        <w:ind w:left="6898" w:hanging="432"/>
      </w:pPr>
      <w:rPr>
        <w:rFonts w:hint="default"/>
      </w:rPr>
    </w:lvl>
    <w:lvl w:ilvl="8" w:tplc="425E7FE2">
      <w:start w:val="1"/>
      <w:numFmt w:val="bullet"/>
      <w:lvlText w:val="•"/>
      <w:lvlJc w:val="left"/>
      <w:pPr>
        <w:ind w:left="7741" w:hanging="432"/>
      </w:pPr>
      <w:rPr>
        <w:rFonts w:hint="default"/>
      </w:rPr>
    </w:lvl>
  </w:abstractNum>
  <w:abstractNum w:abstractNumId="68" w15:restartNumberingAfterBreak="0">
    <w:nsid w:val="61302A5F"/>
    <w:multiLevelType w:val="hybridMultilevel"/>
    <w:tmpl w:val="86CA83CA"/>
    <w:lvl w:ilvl="0" w:tplc="5756FA14">
      <w:start w:val="1"/>
      <w:numFmt w:val="decimal"/>
      <w:lvlText w:val="%1."/>
      <w:lvlJc w:val="left"/>
      <w:pPr>
        <w:ind w:left="1002" w:hanging="432"/>
      </w:pPr>
      <w:rPr>
        <w:rFonts w:ascii="Times New Roman" w:eastAsia="Times New Roman" w:hAnsi="Times New Roman" w:hint="default"/>
        <w:sz w:val="19"/>
        <w:szCs w:val="19"/>
      </w:rPr>
    </w:lvl>
    <w:lvl w:ilvl="1" w:tplc="81E823E0">
      <w:start w:val="1"/>
      <w:numFmt w:val="bullet"/>
      <w:lvlText w:val="•"/>
      <w:lvlJc w:val="left"/>
      <w:pPr>
        <w:ind w:left="1845" w:hanging="432"/>
      </w:pPr>
      <w:rPr>
        <w:rFonts w:hint="default"/>
      </w:rPr>
    </w:lvl>
    <w:lvl w:ilvl="2" w:tplc="8A6E2A46">
      <w:start w:val="1"/>
      <w:numFmt w:val="bullet"/>
      <w:lvlText w:val="•"/>
      <w:lvlJc w:val="left"/>
      <w:pPr>
        <w:ind w:left="2687" w:hanging="432"/>
      </w:pPr>
      <w:rPr>
        <w:rFonts w:hint="default"/>
      </w:rPr>
    </w:lvl>
    <w:lvl w:ilvl="3" w:tplc="1DDABE7C">
      <w:start w:val="1"/>
      <w:numFmt w:val="bullet"/>
      <w:lvlText w:val="•"/>
      <w:lvlJc w:val="left"/>
      <w:pPr>
        <w:ind w:left="3529" w:hanging="432"/>
      </w:pPr>
      <w:rPr>
        <w:rFonts w:hint="default"/>
      </w:rPr>
    </w:lvl>
    <w:lvl w:ilvl="4" w:tplc="2FAC424A">
      <w:start w:val="1"/>
      <w:numFmt w:val="bullet"/>
      <w:lvlText w:val="•"/>
      <w:lvlJc w:val="left"/>
      <w:pPr>
        <w:ind w:left="4372" w:hanging="432"/>
      </w:pPr>
      <w:rPr>
        <w:rFonts w:hint="default"/>
      </w:rPr>
    </w:lvl>
    <w:lvl w:ilvl="5" w:tplc="82D0D998">
      <w:start w:val="1"/>
      <w:numFmt w:val="bullet"/>
      <w:lvlText w:val="•"/>
      <w:lvlJc w:val="left"/>
      <w:pPr>
        <w:ind w:left="5214" w:hanging="432"/>
      </w:pPr>
      <w:rPr>
        <w:rFonts w:hint="default"/>
      </w:rPr>
    </w:lvl>
    <w:lvl w:ilvl="6" w:tplc="3F728A0A">
      <w:start w:val="1"/>
      <w:numFmt w:val="bullet"/>
      <w:lvlText w:val="•"/>
      <w:lvlJc w:val="left"/>
      <w:pPr>
        <w:ind w:left="6056" w:hanging="432"/>
      </w:pPr>
      <w:rPr>
        <w:rFonts w:hint="default"/>
      </w:rPr>
    </w:lvl>
    <w:lvl w:ilvl="7" w:tplc="490A634E">
      <w:start w:val="1"/>
      <w:numFmt w:val="bullet"/>
      <w:lvlText w:val="•"/>
      <w:lvlJc w:val="left"/>
      <w:pPr>
        <w:ind w:left="6898" w:hanging="432"/>
      </w:pPr>
      <w:rPr>
        <w:rFonts w:hint="default"/>
      </w:rPr>
    </w:lvl>
    <w:lvl w:ilvl="8" w:tplc="144C06C2">
      <w:start w:val="1"/>
      <w:numFmt w:val="bullet"/>
      <w:lvlText w:val="•"/>
      <w:lvlJc w:val="left"/>
      <w:pPr>
        <w:ind w:left="7741" w:hanging="432"/>
      </w:pPr>
      <w:rPr>
        <w:rFonts w:hint="default"/>
      </w:rPr>
    </w:lvl>
  </w:abstractNum>
  <w:abstractNum w:abstractNumId="69" w15:restartNumberingAfterBreak="0">
    <w:nsid w:val="624E0EC1"/>
    <w:multiLevelType w:val="hybridMultilevel"/>
    <w:tmpl w:val="FBAC9BF8"/>
    <w:lvl w:ilvl="0" w:tplc="F1C2691C">
      <w:start w:val="1"/>
      <w:numFmt w:val="lowerLetter"/>
      <w:lvlText w:val="%1)"/>
      <w:lvlJc w:val="left"/>
      <w:pPr>
        <w:ind w:left="927" w:hanging="360"/>
      </w:pPr>
      <w:rPr>
        <w:rFonts w:hint="default"/>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62800ED9"/>
    <w:multiLevelType w:val="hybridMultilevel"/>
    <w:tmpl w:val="951CDFA0"/>
    <w:lvl w:ilvl="0" w:tplc="8F844FD6">
      <w:start w:val="1"/>
      <w:numFmt w:val="bullet"/>
      <w:lvlText w:val="—"/>
      <w:lvlJc w:val="left"/>
      <w:pPr>
        <w:ind w:left="421" w:hanging="257"/>
      </w:pPr>
      <w:rPr>
        <w:rFonts w:ascii="Times New Roman" w:eastAsia="Times New Roman" w:hAnsi="Times New Roman" w:hint="default"/>
        <w:w w:val="99"/>
        <w:sz w:val="17"/>
        <w:szCs w:val="17"/>
      </w:rPr>
    </w:lvl>
    <w:lvl w:ilvl="1" w:tplc="24E83F96">
      <w:start w:val="1"/>
      <w:numFmt w:val="bullet"/>
      <w:lvlText w:val="•"/>
      <w:lvlJc w:val="left"/>
      <w:pPr>
        <w:ind w:left="1260" w:hanging="257"/>
      </w:pPr>
      <w:rPr>
        <w:rFonts w:hint="default"/>
      </w:rPr>
    </w:lvl>
    <w:lvl w:ilvl="2" w:tplc="E9AC301E">
      <w:start w:val="1"/>
      <w:numFmt w:val="bullet"/>
      <w:lvlText w:val="•"/>
      <w:lvlJc w:val="left"/>
      <w:pPr>
        <w:ind w:left="2074" w:hanging="257"/>
      </w:pPr>
      <w:rPr>
        <w:rFonts w:hint="default"/>
      </w:rPr>
    </w:lvl>
    <w:lvl w:ilvl="3" w:tplc="4C84E04A">
      <w:start w:val="1"/>
      <w:numFmt w:val="bullet"/>
      <w:lvlText w:val="•"/>
      <w:lvlJc w:val="left"/>
      <w:pPr>
        <w:ind w:left="2888" w:hanging="257"/>
      </w:pPr>
      <w:rPr>
        <w:rFonts w:hint="default"/>
      </w:rPr>
    </w:lvl>
    <w:lvl w:ilvl="4" w:tplc="2F4A7B80">
      <w:start w:val="1"/>
      <w:numFmt w:val="bullet"/>
      <w:lvlText w:val="•"/>
      <w:lvlJc w:val="left"/>
      <w:pPr>
        <w:ind w:left="3702" w:hanging="257"/>
      </w:pPr>
      <w:rPr>
        <w:rFonts w:hint="default"/>
      </w:rPr>
    </w:lvl>
    <w:lvl w:ilvl="5" w:tplc="4308ED4A">
      <w:start w:val="1"/>
      <w:numFmt w:val="bullet"/>
      <w:lvlText w:val="•"/>
      <w:lvlJc w:val="left"/>
      <w:pPr>
        <w:ind w:left="4516" w:hanging="257"/>
      </w:pPr>
      <w:rPr>
        <w:rFonts w:hint="default"/>
      </w:rPr>
    </w:lvl>
    <w:lvl w:ilvl="6" w:tplc="E884BD8A">
      <w:start w:val="1"/>
      <w:numFmt w:val="bullet"/>
      <w:lvlText w:val="•"/>
      <w:lvlJc w:val="left"/>
      <w:pPr>
        <w:ind w:left="5330" w:hanging="257"/>
      </w:pPr>
      <w:rPr>
        <w:rFonts w:hint="default"/>
      </w:rPr>
    </w:lvl>
    <w:lvl w:ilvl="7" w:tplc="F6582DA6">
      <w:start w:val="1"/>
      <w:numFmt w:val="bullet"/>
      <w:lvlText w:val="•"/>
      <w:lvlJc w:val="left"/>
      <w:pPr>
        <w:ind w:left="6144" w:hanging="257"/>
      </w:pPr>
      <w:rPr>
        <w:rFonts w:hint="default"/>
      </w:rPr>
    </w:lvl>
    <w:lvl w:ilvl="8" w:tplc="A4DC09C6">
      <w:start w:val="1"/>
      <w:numFmt w:val="bullet"/>
      <w:lvlText w:val="•"/>
      <w:lvlJc w:val="left"/>
      <w:pPr>
        <w:ind w:left="6958" w:hanging="257"/>
      </w:pPr>
      <w:rPr>
        <w:rFonts w:hint="default"/>
      </w:rPr>
    </w:lvl>
  </w:abstractNum>
  <w:abstractNum w:abstractNumId="71" w15:restartNumberingAfterBreak="0">
    <w:nsid w:val="656351F3"/>
    <w:multiLevelType w:val="multilevel"/>
    <w:tmpl w:val="9AF05BB8"/>
    <w:lvl w:ilvl="0">
      <w:start w:val="1"/>
      <w:numFmt w:val="decimal"/>
      <w:lvlText w:val="%1."/>
      <w:lvlJc w:val="left"/>
      <w:pPr>
        <w:ind w:left="1557" w:hanging="554"/>
      </w:pPr>
      <w:rPr>
        <w:rFonts w:ascii="Times New Roman" w:eastAsia="Times New Roman" w:hAnsi="Times New Roman" w:hint="default"/>
        <w:w w:val="99"/>
        <w:sz w:val="17"/>
        <w:szCs w:val="17"/>
      </w:rPr>
    </w:lvl>
    <w:lvl w:ilvl="1">
      <w:start w:val="1"/>
      <w:numFmt w:val="decimal"/>
      <w:lvlText w:val="%1.%2."/>
      <w:lvlJc w:val="left"/>
      <w:pPr>
        <w:ind w:left="1557" w:hanging="554"/>
      </w:pPr>
      <w:rPr>
        <w:rFonts w:ascii="Times New Roman" w:eastAsia="Times New Roman" w:hAnsi="Times New Roman" w:hint="default"/>
        <w:w w:val="99"/>
        <w:sz w:val="17"/>
        <w:szCs w:val="17"/>
      </w:rPr>
    </w:lvl>
    <w:lvl w:ilvl="2">
      <w:start w:val="1"/>
      <w:numFmt w:val="bullet"/>
      <w:lvlText w:val="—"/>
      <w:lvlJc w:val="left"/>
      <w:pPr>
        <w:ind w:left="1814" w:hanging="257"/>
      </w:pPr>
      <w:rPr>
        <w:rFonts w:ascii="Times New Roman" w:eastAsia="Times New Roman" w:hAnsi="Times New Roman" w:hint="default"/>
        <w:w w:val="99"/>
        <w:sz w:val="17"/>
        <w:szCs w:val="17"/>
      </w:rPr>
    </w:lvl>
    <w:lvl w:ilvl="3">
      <w:start w:val="1"/>
      <w:numFmt w:val="bullet"/>
      <w:lvlText w:val="•"/>
      <w:lvlJc w:val="left"/>
      <w:pPr>
        <w:ind w:left="1557" w:hanging="257"/>
      </w:pPr>
      <w:rPr>
        <w:rFonts w:hint="default"/>
      </w:rPr>
    </w:lvl>
    <w:lvl w:ilvl="4">
      <w:start w:val="1"/>
      <w:numFmt w:val="bullet"/>
      <w:lvlText w:val="•"/>
      <w:lvlJc w:val="left"/>
      <w:pPr>
        <w:ind w:left="1557" w:hanging="257"/>
      </w:pPr>
      <w:rPr>
        <w:rFonts w:hint="default"/>
      </w:rPr>
    </w:lvl>
    <w:lvl w:ilvl="5">
      <w:start w:val="1"/>
      <w:numFmt w:val="bullet"/>
      <w:lvlText w:val="•"/>
      <w:lvlJc w:val="left"/>
      <w:pPr>
        <w:ind w:left="1569" w:hanging="257"/>
      </w:pPr>
      <w:rPr>
        <w:rFonts w:hint="default"/>
      </w:rPr>
    </w:lvl>
    <w:lvl w:ilvl="6">
      <w:start w:val="1"/>
      <w:numFmt w:val="bullet"/>
      <w:lvlText w:val="•"/>
      <w:lvlJc w:val="left"/>
      <w:pPr>
        <w:ind w:left="1814" w:hanging="257"/>
      </w:pPr>
      <w:rPr>
        <w:rFonts w:hint="default"/>
      </w:rPr>
    </w:lvl>
    <w:lvl w:ilvl="7">
      <w:start w:val="1"/>
      <w:numFmt w:val="bullet"/>
      <w:lvlText w:val="•"/>
      <w:lvlJc w:val="left"/>
      <w:pPr>
        <w:ind w:left="3717" w:hanging="257"/>
      </w:pPr>
      <w:rPr>
        <w:rFonts w:hint="default"/>
      </w:rPr>
    </w:lvl>
    <w:lvl w:ilvl="8">
      <w:start w:val="1"/>
      <w:numFmt w:val="bullet"/>
      <w:lvlText w:val="•"/>
      <w:lvlJc w:val="left"/>
      <w:pPr>
        <w:ind w:left="5620" w:hanging="257"/>
      </w:pPr>
      <w:rPr>
        <w:rFonts w:hint="default"/>
      </w:rPr>
    </w:lvl>
  </w:abstractNum>
  <w:abstractNum w:abstractNumId="72" w15:restartNumberingAfterBreak="0">
    <w:nsid w:val="69664D38"/>
    <w:multiLevelType w:val="hybridMultilevel"/>
    <w:tmpl w:val="53EACA5C"/>
    <w:lvl w:ilvl="0" w:tplc="E68AFDB0">
      <w:start w:val="10"/>
      <w:numFmt w:val="decimal"/>
      <w:lvlText w:val="(%1)"/>
      <w:lvlJc w:val="left"/>
      <w:pPr>
        <w:ind w:left="1513" w:hanging="508"/>
      </w:pPr>
      <w:rPr>
        <w:rFonts w:ascii="Times New Roman" w:eastAsia="Times New Roman" w:hAnsi="Times New Roman" w:hint="default"/>
        <w:w w:val="99"/>
        <w:sz w:val="17"/>
        <w:szCs w:val="17"/>
      </w:rPr>
    </w:lvl>
    <w:lvl w:ilvl="1" w:tplc="CFEE7586">
      <w:start w:val="1"/>
      <w:numFmt w:val="bullet"/>
      <w:lvlText w:val="•"/>
      <w:lvlJc w:val="left"/>
      <w:pPr>
        <w:ind w:left="2304" w:hanging="508"/>
      </w:pPr>
      <w:rPr>
        <w:rFonts w:hint="default"/>
      </w:rPr>
    </w:lvl>
    <w:lvl w:ilvl="2" w:tplc="3B5209A0">
      <w:start w:val="1"/>
      <w:numFmt w:val="bullet"/>
      <w:lvlText w:val="•"/>
      <w:lvlJc w:val="left"/>
      <w:pPr>
        <w:ind w:left="3095" w:hanging="508"/>
      </w:pPr>
      <w:rPr>
        <w:rFonts w:hint="default"/>
      </w:rPr>
    </w:lvl>
    <w:lvl w:ilvl="3" w:tplc="7CFEB890">
      <w:start w:val="1"/>
      <w:numFmt w:val="bullet"/>
      <w:lvlText w:val="•"/>
      <w:lvlJc w:val="left"/>
      <w:pPr>
        <w:ind w:left="3886" w:hanging="508"/>
      </w:pPr>
      <w:rPr>
        <w:rFonts w:hint="default"/>
      </w:rPr>
    </w:lvl>
    <w:lvl w:ilvl="4" w:tplc="194CF544">
      <w:start w:val="1"/>
      <w:numFmt w:val="bullet"/>
      <w:lvlText w:val="•"/>
      <w:lvlJc w:val="left"/>
      <w:pPr>
        <w:ind w:left="4678" w:hanging="508"/>
      </w:pPr>
      <w:rPr>
        <w:rFonts w:hint="default"/>
      </w:rPr>
    </w:lvl>
    <w:lvl w:ilvl="5" w:tplc="C2523C16">
      <w:start w:val="1"/>
      <w:numFmt w:val="bullet"/>
      <w:lvlText w:val="•"/>
      <w:lvlJc w:val="left"/>
      <w:pPr>
        <w:ind w:left="5469" w:hanging="508"/>
      </w:pPr>
      <w:rPr>
        <w:rFonts w:hint="default"/>
      </w:rPr>
    </w:lvl>
    <w:lvl w:ilvl="6" w:tplc="A3C8A530">
      <w:start w:val="1"/>
      <w:numFmt w:val="bullet"/>
      <w:lvlText w:val="•"/>
      <w:lvlJc w:val="left"/>
      <w:pPr>
        <w:ind w:left="6260" w:hanging="508"/>
      </w:pPr>
      <w:rPr>
        <w:rFonts w:hint="default"/>
      </w:rPr>
    </w:lvl>
    <w:lvl w:ilvl="7" w:tplc="D2D61888">
      <w:start w:val="1"/>
      <w:numFmt w:val="bullet"/>
      <w:lvlText w:val="•"/>
      <w:lvlJc w:val="left"/>
      <w:pPr>
        <w:ind w:left="7051" w:hanging="508"/>
      </w:pPr>
      <w:rPr>
        <w:rFonts w:hint="default"/>
      </w:rPr>
    </w:lvl>
    <w:lvl w:ilvl="8" w:tplc="874C00A8">
      <w:start w:val="1"/>
      <w:numFmt w:val="bullet"/>
      <w:lvlText w:val="•"/>
      <w:lvlJc w:val="left"/>
      <w:pPr>
        <w:ind w:left="7843" w:hanging="508"/>
      </w:pPr>
      <w:rPr>
        <w:rFonts w:hint="default"/>
      </w:rPr>
    </w:lvl>
  </w:abstractNum>
  <w:abstractNum w:abstractNumId="73" w15:restartNumberingAfterBreak="0">
    <w:nsid w:val="6BC65EA2"/>
    <w:multiLevelType w:val="hybridMultilevel"/>
    <w:tmpl w:val="6DEA0756"/>
    <w:lvl w:ilvl="0" w:tplc="C25260C4">
      <w:start w:val="1"/>
      <w:numFmt w:val="bullet"/>
      <w:lvlText w:val="—"/>
      <w:lvlJc w:val="left"/>
      <w:pPr>
        <w:ind w:left="384" w:hanging="301"/>
      </w:pPr>
      <w:rPr>
        <w:rFonts w:ascii="Times New Roman" w:eastAsia="Times New Roman" w:hAnsi="Times New Roman" w:hint="default"/>
        <w:w w:val="99"/>
        <w:sz w:val="17"/>
        <w:szCs w:val="17"/>
      </w:rPr>
    </w:lvl>
    <w:lvl w:ilvl="1" w:tplc="94564778">
      <w:start w:val="1"/>
      <w:numFmt w:val="bullet"/>
      <w:lvlText w:val="•"/>
      <w:lvlJc w:val="left"/>
      <w:pPr>
        <w:ind w:left="537" w:hanging="301"/>
      </w:pPr>
      <w:rPr>
        <w:rFonts w:hint="default"/>
      </w:rPr>
    </w:lvl>
    <w:lvl w:ilvl="2" w:tplc="4EF0CD7E">
      <w:start w:val="1"/>
      <w:numFmt w:val="bullet"/>
      <w:lvlText w:val="•"/>
      <w:lvlJc w:val="left"/>
      <w:pPr>
        <w:ind w:left="689" w:hanging="301"/>
      </w:pPr>
      <w:rPr>
        <w:rFonts w:hint="default"/>
      </w:rPr>
    </w:lvl>
    <w:lvl w:ilvl="3" w:tplc="0EC26A46">
      <w:start w:val="1"/>
      <w:numFmt w:val="bullet"/>
      <w:lvlText w:val="•"/>
      <w:lvlJc w:val="left"/>
      <w:pPr>
        <w:ind w:left="842" w:hanging="301"/>
      </w:pPr>
      <w:rPr>
        <w:rFonts w:hint="default"/>
      </w:rPr>
    </w:lvl>
    <w:lvl w:ilvl="4" w:tplc="9FF28BF4">
      <w:start w:val="1"/>
      <w:numFmt w:val="bullet"/>
      <w:lvlText w:val="•"/>
      <w:lvlJc w:val="left"/>
      <w:pPr>
        <w:ind w:left="994" w:hanging="301"/>
      </w:pPr>
      <w:rPr>
        <w:rFonts w:hint="default"/>
      </w:rPr>
    </w:lvl>
    <w:lvl w:ilvl="5" w:tplc="837CB9C4">
      <w:start w:val="1"/>
      <w:numFmt w:val="bullet"/>
      <w:lvlText w:val="•"/>
      <w:lvlJc w:val="left"/>
      <w:pPr>
        <w:ind w:left="1147" w:hanging="301"/>
      </w:pPr>
      <w:rPr>
        <w:rFonts w:hint="default"/>
      </w:rPr>
    </w:lvl>
    <w:lvl w:ilvl="6" w:tplc="451CC136">
      <w:start w:val="1"/>
      <w:numFmt w:val="bullet"/>
      <w:lvlText w:val="•"/>
      <w:lvlJc w:val="left"/>
      <w:pPr>
        <w:ind w:left="1299" w:hanging="301"/>
      </w:pPr>
      <w:rPr>
        <w:rFonts w:hint="default"/>
      </w:rPr>
    </w:lvl>
    <w:lvl w:ilvl="7" w:tplc="D04C88AC">
      <w:start w:val="1"/>
      <w:numFmt w:val="bullet"/>
      <w:lvlText w:val="•"/>
      <w:lvlJc w:val="left"/>
      <w:pPr>
        <w:ind w:left="1452" w:hanging="301"/>
      </w:pPr>
      <w:rPr>
        <w:rFonts w:hint="default"/>
      </w:rPr>
    </w:lvl>
    <w:lvl w:ilvl="8" w:tplc="B7DCED68">
      <w:start w:val="1"/>
      <w:numFmt w:val="bullet"/>
      <w:lvlText w:val="•"/>
      <w:lvlJc w:val="left"/>
      <w:pPr>
        <w:ind w:left="1604" w:hanging="301"/>
      </w:pPr>
      <w:rPr>
        <w:rFonts w:hint="default"/>
      </w:rPr>
    </w:lvl>
  </w:abstractNum>
  <w:abstractNum w:abstractNumId="74" w15:restartNumberingAfterBreak="0">
    <w:nsid w:val="6D48247B"/>
    <w:multiLevelType w:val="multilevel"/>
    <w:tmpl w:val="13D06102"/>
    <w:lvl w:ilvl="0">
      <w:start w:val="2"/>
      <w:numFmt w:val="decimal"/>
      <w:lvlText w:val="%1"/>
      <w:lvlJc w:val="left"/>
      <w:pPr>
        <w:ind w:left="1557" w:hanging="554"/>
      </w:pPr>
      <w:rPr>
        <w:rFonts w:hint="default"/>
      </w:rPr>
    </w:lvl>
    <w:lvl w:ilvl="1">
      <w:start w:val="2"/>
      <w:numFmt w:val="decimal"/>
      <w:lvlText w:val="%1.%2"/>
      <w:lvlJc w:val="left"/>
      <w:pPr>
        <w:ind w:left="1557" w:hanging="554"/>
      </w:pPr>
      <w:rPr>
        <w:rFonts w:hint="default"/>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bullet"/>
      <w:lvlText w:val="•"/>
      <w:lvlJc w:val="left"/>
      <w:pPr>
        <w:ind w:left="3305" w:hanging="554"/>
      </w:pPr>
      <w:rPr>
        <w:rFonts w:hint="default"/>
      </w:rPr>
    </w:lvl>
    <w:lvl w:ilvl="4">
      <w:start w:val="1"/>
      <w:numFmt w:val="bullet"/>
      <w:lvlText w:val="•"/>
      <w:lvlJc w:val="left"/>
      <w:pPr>
        <w:ind w:left="4180" w:hanging="554"/>
      </w:pPr>
      <w:rPr>
        <w:rFonts w:hint="default"/>
      </w:rPr>
    </w:lvl>
    <w:lvl w:ilvl="5">
      <w:start w:val="1"/>
      <w:numFmt w:val="bullet"/>
      <w:lvlText w:val="•"/>
      <w:lvlJc w:val="left"/>
      <w:pPr>
        <w:ind w:left="5054" w:hanging="554"/>
      </w:pPr>
      <w:rPr>
        <w:rFonts w:hint="default"/>
      </w:rPr>
    </w:lvl>
    <w:lvl w:ilvl="6">
      <w:start w:val="1"/>
      <w:numFmt w:val="bullet"/>
      <w:lvlText w:val="•"/>
      <w:lvlJc w:val="left"/>
      <w:pPr>
        <w:ind w:left="5928" w:hanging="554"/>
      </w:pPr>
      <w:rPr>
        <w:rFonts w:hint="default"/>
      </w:rPr>
    </w:lvl>
    <w:lvl w:ilvl="7">
      <w:start w:val="1"/>
      <w:numFmt w:val="bullet"/>
      <w:lvlText w:val="•"/>
      <w:lvlJc w:val="left"/>
      <w:pPr>
        <w:ind w:left="6802" w:hanging="554"/>
      </w:pPr>
      <w:rPr>
        <w:rFonts w:hint="default"/>
      </w:rPr>
    </w:lvl>
    <w:lvl w:ilvl="8">
      <w:start w:val="1"/>
      <w:numFmt w:val="bullet"/>
      <w:lvlText w:val="•"/>
      <w:lvlJc w:val="left"/>
      <w:pPr>
        <w:ind w:left="7677" w:hanging="554"/>
      </w:pPr>
      <w:rPr>
        <w:rFonts w:hint="default"/>
      </w:rPr>
    </w:lvl>
  </w:abstractNum>
  <w:abstractNum w:abstractNumId="75" w15:restartNumberingAfterBreak="0">
    <w:nsid w:val="7247713E"/>
    <w:multiLevelType w:val="hybridMultilevel"/>
    <w:tmpl w:val="36EA3690"/>
    <w:lvl w:ilvl="0" w:tplc="6D9460DC">
      <w:start w:val="1"/>
      <w:numFmt w:val="decimal"/>
      <w:lvlText w:val="(%1)"/>
      <w:lvlJc w:val="left"/>
      <w:pPr>
        <w:ind w:left="1253" w:hanging="251"/>
      </w:pPr>
      <w:rPr>
        <w:rFonts w:ascii="Times New Roman" w:eastAsia="Times New Roman" w:hAnsi="Times New Roman" w:hint="default"/>
        <w:spacing w:val="-2"/>
        <w:w w:val="99"/>
        <w:sz w:val="17"/>
        <w:szCs w:val="17"/>
      </w:rPr>
    </w:lvl>
    <w:lvl w:ilvl="1" w:tplc="2B3CE198">
      <w:start w:val="1"/>
      <w:numFmt w:val="bullet"/>
      <w:lvlText w:val="•"/>
      <w:lvlJc w:val="left"/>
      <w:pPr>
        <w:ind w:left="1613" w:hanging="251"/>
      </w:pPr>
      <w:rPr>
        <w:rFonts w:hint="default"/>
      </w:rPr>
    </w:lvl>
    <w:lvl w:ilvl="2" w:tplc="39B8D624">
      <w:start w:val="1"/>
      <w:numFmt w:val="bullet"/>
      <w:lvlText w:val="•"/>
      <w:lvlJc w:val="left"/>
      <w:pPr>
        <w:ind w:left="2481" w:hanging="251"/>
      </w:pPr>
      <w:rPr>
        <w:rFonts w:hint="default"/>
      </w:rPr>
    </w:lvl>
    <w:lvl w:ilvl="3" w:tplc="C8526936">
      <w:start w:val="1"/>
      <w:numFmt w:val="bullet"/>
      <w:lvlText w:val="•"/>
      <w:lvlJc w:val="left"/>
      <w:pPr>
        <w:ind w:left="3349" w:hanging="251"/>
      </w:pPr>
      <w:rPr>
        <w:rFonts w:hint="default"/>
      </w:rPr>
    </w:lvl>
    <w:lvl w:ilvl="4" w:tplc="D35877E2">
      <w:start w:val="1"/>
      <w:numFmt w:val="bullet"/>
      <w:lvlText w:val="•"/>
      <w:lvlJc w:val="left"/>
      <w:pPr>
        <w:ind w:left="4217" w:hanging="251"/>
      </w:pPr>
      <w:rPr>
        <w:rFonts w:hint="default"/>
      </w:rPr>
    </w:lvl>
    <w:lvl w:ilvl="5" w:tplc="86D073B0">
      <w:start w:val="1"/>
      <w:numFmt w:val="bullet"/>
      <w:lvlText w:val="•"/>
      <w:lvlJc w:val="left"/>
      <w:pPr>
        <w:ind w:left="5085" w:hanging="251"/>
      </w:pPr>
      <w:rPr>
        <w:rFonts w:hint="default"/>
      </w:rPr>
    </w:lvl>
    <w:lvl w:ilvl="6" w:tplc="B1A81332">
      <w:start w:val="1"/>
      <w:numFmt w:val="bullet"/>
      <w:lvlText w:val="•"/>
      <w:lvlJc w:val="left"/>
      <w:pPr>
        <w:ind w:left="5953" w:hanging="251"/>
      </w:pPr>
      <w:rPr>
        <w:rFonts w:hint="default"/>
      </w:rPr>
    </w:lvl>
    <w:lvl w:ilvl="7" w:tplc="AEC2BC3C">
      <w:start w:val="1"/>
      <w:numFmt w:val="bullet"/>
      <w:lvlText w:val="•"/>
      <w:lvlJc w:val="left"/>
      <w:pPr>
        <w:ind w:left="6821" w:hanging="251"/>
      </w:pPr>
      <w:rPr>
        <w:rFonts w:hint="default"/>
      </w:rPr>
    </w:lvl>
    <w:lvl w:ilvl="8" w:tplc="B8DC4196">
      <w:start w:val="1"/>
      <w:numFmt w:val="bullet"/>
      <w:lvlText w:val="•"/>
      <w:lvlJc w:val="left"/>
      <w:pPr>
        <w:ind w:left="7689" w:hanging="251"/>
      </w:pPr>
      <w:rPr>
        <w:rFonts w:hint="default"/>
      </w:rPr>
    </w:lvl>
  </w:abstractNum>
  <w:abstractNum w:abstractNumId="76" w15:restartNumberingAfterBreak="0">
    <w:nsid w:val="741B7B43"/>
    <w:multiLevelType w:val="hybridMultilevel"/>
    <w:tmpl w:val="357C506C"/>
    <w:lvl w:ilvl="0" w:tplc="A7528BF4">
      <w:start w:val="1"/>
      <w:numFmt w:val="bullet"/>
      <w:lvlText w:val="—"/>
      <w:lvlJc w:val="left"/>
      <w:pPr>
        <w:ind w:left="384" w:hanging="301"/>
      </w:pPr>
      <w:rPr>
        <w:rFonts w:ascii="Times New Roman" w:eastAsia="Times New Roman" w:hAnsi="Times New Roman" w:hint="default"/>
        <w:w w:val="99"/>
        <w:sz w:val="17"/>
        <w:szCs w:val="17"/>
      </w:rPr>
    </w:lvl>
    <w:lvl w:ilvl="1" w:tplc="B016E1B0">
      <w:start w:val="1"/>
      <w:numFmt w:val="bullet"/>
      <w:lvlText w:val="•"/>
      <w:lvlJc w:val="left"/>
      <w:pPr>
        <w:ind w:left="686" w:hanging="301"/>
      </w:pPr>
      <w:rPr>
        <w:rFonts w:hint="default"/>
      </w:rPr>
    </w:lvl>
    <w:lvl w:ilvl="2" w:tplc="C4826738">
      <w:start w:val="1"/>
      <w:numFmt w:val="bullet"/>
      <w:lvlText w:val="•"/>
      <w:lvlJc w:val="left"/>
      <w:pPr>
        <w:ind w:left="987" w:hanging="301"/>
      </w:pPr>
      <w:rPr>
        <w:rFonts w:hint="default"/>
      </w:rPr>
    </w:lvl>
    <w:lvl w:ilvl="3" w:tplc="3BE88EF0">
      <w:start w:val="1"/>
      <w:numFmt w:val="bullet"/>
      <w:lvlText w:val="•"/>
      <w:lvlJc w:val="left"/>
      <w:pPr>
        <w:ind w:left="1289" w:hanging="301"/>
      </w:pPr>
      <w:rPr>
        <w:rFonts w:hint="default"/>
      </w:rPr>
    </w:lvl>
    <w:lvl w:ilvl="4" w:tplc="0E727980">
      <w:start w:val="1"/>
      <w:numFmt w:val="bullet"/>
      <w:lvlText w:val="•"/>
      <w:lvlJc w:val="left"/>
      <w:pPr>
        <w:ind w:left="1591" w:hanging="301"/>
      </w:pPr>
      <w:rPr>
        <w:rFonts w:hint="default"/>
      </w:rPr>
    </w:lvl>
    <w:lvl w:ilvl="5" w:tplc="9C980D10">
      <w:start w:val="1"/>
      <w:numFmt w:val="bullet"/>
      <w:lvlText w:val="•"/>
      <w:lvlJc w:val="left"/>
      <w:pPr>
        <w:ind w:left="1892" w:hanging="301"/>
      </w:pPr>
      <w:rPr>
        <w:rFonts w:hint="default"/>
      </w:rPr>
    </w:lvl>
    <w:lvl w:ilvl="6" w:tplc="81BC6B4E">
      <w:start w:val="1"/>
      <w:numFmt w:val="bullet"/>
      <w:lvlText w:val="•"/>
      <w:lvlJc w:val="left"/>
      <w:pPr>
        <w:ind w:left="2194" w:hanging="301"/>
      </w:pPr>
      <w:rPr>
        <w:rFonts w:hint="default"/>
      </w:rPr>
    </w:lvl>
    <w:lvl w:ilvl="7" w:tplc="0F78BFD4">
      <w:start w:val="1"/>
      <w:numFmt w:val="bullet"/>
      <w:lvlText w:val="•"/>
      <w:lvlJc w:val="left"/>
      <w:pPr>
        <w:ind w:left="2495" w:hanging="301"/>
      </w:pPr>
      <w:rPr>
        <w:rFonts w:hint="default"/>
      </w:rPr>
    </w:lvl>
    <w:lvl w:ilvl="8" w:tplc="D8889404">
      <w:start w:val="1"/>
      <w:numFmt w:val="bullet"/>
      <w:lvlText w:val="•"/>
      <w:lvlJc w:val="left"/>
      <w:pPr>
        <w:ind w:left="2797" w:hanging="301"/>
      </w:pPr>
      <w:rPr>
        <w:rFonts w:hint="default"/>
      </w:rPr>
    </w:lvl>
  </w:abstractNum>
  <w:abstractNum w:abstractNumId="77" w15:restartNumberingAfterBreak="0">
    <w:nsid w:val="74EA7F85"/>
    <w:multiLevelType w:val="hybridMultilevel"/>
    <w:tmpl w:val="C680BA4C"/>
    <w:lvl w:ilvl="0" w:tplc="68CAAB46">
      <w:start w:val="22"/>
      <w:numFmt w:val="decimal"/>
      <w:lvlText w:val="(%1)"/>
      <w:lvlJc w:val="left"/>
      <w:pPr>
        <w:ind w:left="1513" w:hanging="508"/>
      </w:pPr>
      <w:rPr>
        <w:rFonts w:ascii="Times New Roman" w:eastAsia="Times New Roman" w:hAnsi="Times New Roman" w:hint="default"/>
        <w:w w:val="99"/>
        <w:sz w:val="17"/>
        <w:szCs w:val="17"/>
      </w:rPr>
    </w:lvl>
    <w:lvl w:ilvl="1" w:tplc="37ECB3FA">
      <w:start w:val="1"/>
      <w:numFmt w:val="bullet"/>
      <w:lvlText w:val="•"/>
      <w:lvlJc w:val="left"/>
      <w:pPr>
        <w:ind w:left="2304" w:hanging="508"/>
      </w:pPr>
      <w:rPr>
        <w:rFonts w:hint="default"/>
      </w:rPr>
    </w:lvl>
    <w:lvl w:ilvl="2" w:tplc="22045042">
      <w:start w:val="1"/>
      <w:numFmt w:val="bullet"/>
      <w:lvlText w:val="•"/>
      <w:lvlJc w:val="left"/>
      <w:pPr>
        <w:ind w:left="3095" w:hanging="508"/>
      </w:pPr>
      <w:rPr>
        <w:rFonts w:hint="default"/>
      </w:rPr>
    </w:lvl>
    <w:lvl w:ilvl="3" w:tplc="4816EBD4">
      <w:start w:val="1"/>
      <w:numFmt w:val="bullet"/>
      <w:lvlText w:val="•"/>
      <w:lvlJc w:val="left"/>
      <w:pPr>
        <w:ind w:left="3886" w:hanging="508"/>
      </w:pPr>
      <w:rPr>
        <w:rFonts w:hint="default"/>
      </w:rPr>
    </w:lvl>
    <w:lvl w:ilvl="4" w:tplc="DD604C44">
      <w:start w:val="1"/>
      <w:numFmt w:val="bullet"/>
      <w:lvlText w:val="•"/>
      <w:lvlJc w:val="left"/>
      <w:pPr>
        <w:ind w:left="4678" w:hanging="508"/>
      </w:pPr>
      <w:rPr>
        <w:rFonts w:hint="default"/>
      </w:rPr>
    </w:lvl>
    <w:lvl w:ilvl="5" w:tplc="34A279F4">
      <w:start w:val="1"/>
      <w:numFmt w:val="bullet"/>
      <w:lvlText w:val="•"/>
      <w:lvlJc w:val="left"/>
      <w:pPr>
        <w:ind w:left="5469" w:hanging="508"/>
      </w:pPr>
      <w:rPr>
        <w:rFonts w:hint="default"/>
      </w:rPr>
    </w:lvl>
    <w:lvl w:ilvl="6" w:tplc="14240A78">
      <w:start w:val="1"/>
      <w:numFmt w:val="bullet"/>
      <w:lvlText w:val="•"/>
      <w:lvlJc w:val="left"/>
      <w:pPr>
        <w:ind w:left="6260" w:hanging="508"/>
      </w:pPr>
      <w:rPr>
        <w:rFonts w:hint="default"/>
      </w:rPr>
    </w:lvl>
    <w:lvl w:ilvl="7" w:tplc="E7066C00">
      <w:start w:val="1"/>
      <w:numFmt w:val="bullet"/>
      <w:lvlText w:val="•"/>
      <w:lvlJc w:val="left"/>
      <w:pPr>
        <w:ind w:left="7051" w:hanging="508"/>
      </w:pPr>
      <w:rPr>
        <w:rFonts w:hint="default"/>
      </w:rPr>
    </w:lvl>
    <w:lvl w:ilvl="8" w:tplc="D0D06A94">
      <w:start w:val="1"/>
      <w:numFmt w:val="bullet"/>
      <w:lvlText w:val="•"/>
      <w:lvlJc w:val="left"/>
      <w:pPr>
        <w:ind w:left="7843" w:hanging="508"/>
      </w:pPr>
      <w:rPr>
        <w:rFonts w:hint="default"/>
      </w:rPr>
    </w:lvl>
  </w:abstractNum>
  <w:abstractNum w:abstractNumId="78" w15:restartNumberingAfterBreak="0">
    <w:nsid w:val="76166AF5"/>
    <w:multiLevelType w:val="hybridMultilevel"/>
    <w:tmpl w:val="91BC3BAA"/>
    <w:lvl w:ilvl="0" w:tplc="C68C6874">
      <w:start w:val="2"/>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9" w15:restartNumberingAfterBreak="0">
    <w:nsid w:val="76E74AF6"/>
    <w:multiLevelType w:val="hybridMultilevel"/>
    <w:tmpl w:val="AABA30DC"/>
    <w:lvl w:ilvl="0" w:tplc="C3F89036">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0" w15:restartNumberingAfterBreak="0">
    <w:nsid w:val="77710B33"/>
    <w:multiLevelType w:val="hybridMultilevel"/>
    <w:tmpl w:val="CEA67606"/>
    <w:lvl w:ilvl="0" w:tplc="5344A702">
      <w:start w:val="1"/>
      <w:numFmt w:val="decimal"/>
      <w:lvlText w:val="%1."/>
      <w:lvlJc w:val="left"/>
      <w:pPr>
        <w:ind w:left="1003" w:hanging="432"/>
      </w:pPr>
      <w:rPr>
        <w:rFonts w:ascii="Times New Roman" w:eastAsia="Times New Roman" w:hAnsi="Times New Roman" w:hint="default"/>
        <w:sz w:val="19"/>
        <w:szCs w:val="19"/>
      </w:rPr>
    </w:lvl>
    <w:lvl w:ilvl="1" w:tplc="8A96396A">
      <w:start w:val="1"/>
      <w:numFmt w:val="bullet"/>
      <w:lvlText w:val="•"/>
      <w:lvlJc w:val="left"/>
      <w:pPr>
        <w:ind w:left="1845" w:hanging="432"/>
      </w:pPr>
      <w:rPr>
        <w:rFonts w:hint="default"/>
      </w:rPr>
    </w:lvl>
    <w:lvl w:ilvl="2" w:tplc="F85ED39A">
      <w:start w:val="1"/>
      <w:numFmt w:val="bullet"/>
      <w:lvlText w:val="•"/>
      <w:lvlJc w:val="left"/>
      <w:pPr>
        <w:ind w:left="2687" w:hanging="432"/>
      </w:pPr>
      <w:rPr>
        <w:rFonts w:hint="default"/>
      </w:rPr>
    </w:lvl>
    <w:lvl w:ilvl="3" w:tplc="6302B830">
      <w:start w:val="1"/>
      <w:numFmt w:val="bullet"/>
      <w:lvlText w:val="•"/>
      <w:lvlJc w:val="left"/>
      <w:pPr>
        <w:ind w:left="3529" w:hanging="432"/>
      </w:pPr>
      <w:rPr>
        <w:rFonts w:hint="default"/>
      </w:rPr>
    </w:lvl>
    <w:lvl w:ilvl="4" w:tplc="BB88D75A">
      <w:start w:val="1"/>
      <w:numFmt w:val="bullet"/>
      <w:lvlText w:val="•"/>
      <w:lvlJc w:val="left"/>
      <w:pPr>
        <w:ind w:left="4372" w:hanging="432"/>
      </w:pPr>
      <w:rPr>
        <w:rFonts w:hint="default"/>
      </w:rPr>
    </w:lvl>
    <w:lvl w:ilvl="5" w:tplc="55C602AA">
      <w:start w:val="1"/>
      <w:numFmt w:val="bullet"/>
      <w:lvlText w:val="•"/>
      <w:lvlJc w:val="left"/>
      <w:pPr>
        <w:ind w:left="5214" w:hanging="432"/>
      </w:pPr>
      <w:rPr>
        <w:rFonts w:hint="default"/>
      </w:rPr>
    </w:lvl>
    <w:lvl w:ilvl="6" w:tplc="7BBECF8E">
      <w:start w:val="1"/>
      <w:numFmt w:val="bullet"/>
      <w:lvlText w:val="•"/>
      <w:lvlJc w:val="left"/>
      <w:pPr>
        <w:ind w:left="6056" w:hanging="432"/>
      </w:pPr>
      <w:rPr>
        <w:rFonts w:hint="default"/>
      </w:rPr>
    </w:lvl>
    <w:lvl w:ilvl="7" w:tplc="1AC69108">
      <w:start w:val="1"/>
      <w:numFmt w:val="bullet"/>
      <w:lvlText w:val="•"/>
      <w:lvlJc w:val="left"/>
      <w:pPr>
        <w:ind w:left="6898" w:hanging="432"/>
      </w:pPr>
      <w:rPr>
        <w:rFonts w:hint="default"/>
      </w:rPr>
    </w:lvl>
    <w:lvl w:ilvl="8" w:tplc="4BB864A0">
      <w:start w:val="1"/>
      <w:numFmt w:val="bullet"/>
      <w:lvlText w:val="•"/>
      <w:lvlJc w:val="left"/>
      <w:pPr>
        <w:ind w:left="7741" w:hanging="432"/>
      </w:pPr>
      <w:rPr>
        <w:rFonts w:hint="default"/>
      </w:rPr>
    </w:lvl>
  </w:abstractNum>
  <w:abstractNum w:abstractNumId="81" w15:restartNumberingAfterBreak="0">
    <w:nsid w:val="777F05D2"/>
    <w:multiLevelType w:val="multilevel"/>
    <w:tmpl w:val="E72E97A8"/>
    <w:lvl w:ilvl="0">
      <w:start w:val="4"/>
      <w:numFmt w:val="decimal"/>
      <w:lvlText w:val="%1"/>
      <w:lvlJc w:val="left"/>
      <w:pPr>
        <w:ind w:left="1557" w:hanging="554"/>
      </w:pPr>
      <w:rPr>
        <w:rFonts w:hint="default"/>
      </w:rPr>
    </w:lvl>
    <w:lvl w:ilvl="1">
      <w:start w:val="1"/>
      <w:numFmt w:val="decimal"/>
      <w:lvlText w:val="%1.%2"/>
      <w:lvlJc w:val="left"/>
      <w:pPr>
        <w:ind w:left="1557" w:hanging="554"/>
      </w:pPr>
      <w:rPr>
        <w:rFonts w:hint="default"/>
      </w:rPr>
    </w:lvl>
    <w:lvl w:ilvl="2">
      <w:start w:val="1"/>
      <w:numFmt w:val="decimal"/>
      <w:lvlText w:val="%1.%2.%3."/>
      <w:lvlJc w:val="left"/>
      <w:pPr>
        <w:ind w:left="1557" w:hanging="554"/>
      </w:pPr>
      <w:rPr>
        <w:rFonts w:ascii="Times New Roman" w:eastAsia="Times New Roman" w:hAnsi="Times New Roman" w:hint="default"/>
        <w:w w:val="99"/>
        <w:sz w:val="17"/>
        <w:szCs w:val="17"/>
      </w:rPr>
    </w:lvl>
    <w:lvl w:ilvl="3">
      <w:start w:val="1"/>
      <w:numFmt w:val="bullet"/>
      <w:lvlText w:val="•"/>
      <w:lvlJc w:val="left"/>
      <w:pPr>
        <w:ind w:left="3917" w:hanging="554"/>
      </w:pPr>
      <w:rPr>
        <w:rFonts w:hint="default"/>
      </w:rPr>
    </w:lvl>
    <w:lvl w:ilvl="4">
      <w:start w:val="1"/>
      <w:numFmt w:val="bullet"/>
      <w:lvlText w:val="•"/>
      <w:lvlJc w:val="left"/>
      <w:pPr>
        <w:ind w:left="4704" w:hanging="554"/>
      </w:pPr>
      <w:rPr>
        <w:rFonts w:hint="default"/>
      </w:rPr>
    </w:lvl>
    <w:lvl w:ilvl="5">
      <w:start w:val="1"/>
      <w:numFmt w:val="bullet"/>
      <w:lvlText w:val="•"/>
      <w:lvlJc w:val="left"/>
      <w:pPr>
        <w:ind w:left="5491" w:hanging="554"/>
      </w:pPr>
      <w:rPr>
        <w:rFonts w:hint="default"/>
      </w:rPr>
    </w:lvl>
    <w:lvl w:ilvl="6">
      <w:start w:val="1"/>
      <w:numFmt w:val="bullet"/>
      <w:lvlText w:val="•"/>
      <w:lvlJc w:val="left"/>
      <w:pPr>
        <w:ind w:left="6278" w:hanging="554"/>
      </w:pPr>
      <w:rPr>
        <w:rFonts w:hint="default"/>
      </w:rPr>
    </w:lvl>
    <w:lvl w:ilvl="7">
      <w:start w:val="1"/>
      <w:numFmt w:val="bullet"/>
      <w:lvlText w:val="•"/>
      <w:lvlJc w:val="left"/>
      <w:pPr>
        <w:ind w:left="7065" w:hanging="554"/>
      </w:pPr>
      <w:rPr>
        <w:rFonts w:hint="default"/>
      </w:rPr>
    </w:lvl>
    <w:lvl w:ilvl="8">
      <w:start w:val="1"/>
      <w:numFmt w:val="bullet"/>
      <w:lvlText w:val="•"/>
      <w:lvlJc w:val="left"/>
      <w:pPr>
        <w:ind w:left="7851" w:hanging="554"/>
      </w:pPr>
      <w:rPr>
        <w:rFonts w:hint="default"/>
      </w:rPr>
    </w:lvl>
  </w:abstractNum>
  <w:abstractNum w:abstractNumId="82" w15:restartNumberingAfterBreak="0">
    <w:nsid w:val="794E084F"/>
    <w:multiLevelType w:val="hybridMultilevel"/>
    <w:tmpl w:val="50C632AA"/>
    <w:lvl w:ilvl="0" w:tplc="E1A899CA">
      <w:start w:val="1"/>
      <w:numFmt w:val="lowerLetter"/>
      <w:lvlText w:val="%1)"/>
      <w:lvlJc w:val="left"/>
      <w:pPr>
        <w:ind w:left="1211" w:hanging="360"/>
      </w:pPr>
      <w:rPr>
        <w:rFonts w:eastAsiaTheme="minorHAnsi"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3" w15:restartNumberingAfterBreak="0">
    <w:nsid w:val="7E9919B6"/>
    <w:multiLevelType w:val="hybridMultilevel"/>
    <w:tmpl w:val="297CC202"/>
    <w:lvl w:ilvl="0" w:tplc="64102C8A">
      <w:start w:val="1"/>
      <w:numFmt w:val="bullet"/>
      <w:lvlText w:val="—"/>
      <w:lvlJc w:val="left"/>
      <w:pPr>
        <w:ind w:left="421" w:hanging="257"/>
      </w:pPr>
      <w:rPr>
        <w:rFonts w:ascii="Times New Roman" w:eastAsia="Times New Roman" w:hAnsi="Times New Roman" w:hint="default"/>
        <w:w w:val="99"/>
        <w:sz w:val="17"/>
        <w:szCs w:val="17"/>
      </w:rPr>
    </w:lvl>
    <w:lvl w:ilvl="1" w:tplc="EF56599E">
      <w:start w:val="1"/>
      <w:numFmt w:val="bullet"/>
      <w:lvlText w:val="•"/>
      <w:lvlJc w:val="left"/>
      <w:pPr>
        <w:ind w:left="1238" w:hanging="257"/>
      </w:pPr>
      <w:rPr>
        <w:rFonts w:hint="default"/>
      </w:rPr>
    </w:lvl>
    <w:lvl w:ilvl="2" w:tplc="764E2C20">
      <w:start w:val="1"/>
      <w:numFmt w:val="bullet"/>
      <w:lvlText w:val="•"/>
      <w:lvlJc w:val="left"/>
      <w:pPr>
        <w:ind w:left="2054" w:hanging="257"/>
      </w:pPr>
      <w:rPr>
        <w:rFonts w:hint="default"/>
      </w:rPr>
    </w:lvl>
    <w:lvl w:ilvl="3" w:tplc="1ED2C126">
      <w:start w:val="1"/>
      <w:numFmt w:val="bullet"/>
      <w:lvlText w:val="•"/>
      <w:lvlJc w:val="left"/>
      <w:pPr>
        <w:ind w:left="2871" w:hanging="257"/>
      </w:pPr>
      <w:rPr>
        <w:rFonts w:hint="default"/>
      </w:rPr>
    </w:lvl>
    <w:lvl w:ilvl="4" w:tplc="7B08464C">
      <w:start w:val="1"/>
      <w:numFmt w:val="bullet"/>
      <w:lvlText w:val="•"/>
      <w:lvlJc w:val="left"/>
      <w:pPr>
        <w:ind w:left="3687" w:hanging="257"/>
      </w:pPr>
      <w:rPr>
        <w:rFonts w:hint="default"/>
      </w:rPr>
    </w:lvl>
    <w:lvl w:ilvl="5" w:tplc="2FC88036">
      <w:start w:val="1"/>
      <w:numFmt w:val="bullet"/>
      <w:lvlText w:val="•"/>
      <w:lvlJc w:val="left"/>
      <w:pPr>
        <w:ind w:left="4504" w:hanging="257"/>
      </w:pPr>
      <w:rPr>
        <w:rFonts w:hint="default"/>
      </w:rPr>
    </w:lvl>
    <w:lvl w:ilvl="6" w:tplc="33968B30">
      <w:start w:val="1"/>
      <w:numFmt w:val="bullet"/>
      <w:lvlText w:val="•"/>
      <w:lvlJc w:val="left"/>
      <w:pPr>
        <w:ind w:left="5320" w:hanging="257"/>
      </w:pPr>
      <w:rPr>
        <w:rFonts w:hint="default"/>
      </w:rPr>
    </w:lvl>
    <w:lvl w:ilvl="7" w:tplc="31AC0E76">
      <w:start w:val="1"/>
      <w:numFmt w:val="bullet"/>
      <w:lvlText w:val="•"/>
      <w:lvlJc w:val="left"/>
      <w:pPr>
        <w:ind w:left="6137" w:hanging="257"/>
      </w:pPr>
      <w:rPr>
        <w:rFonts w:hint="default"/>
      </w:rPr>
    </w:lvl>
    <w:lvl w:ilvl="8" w:tplc="1AEC2416">
      <w:start w:val="1"/>
      <w:numFmt w:val="bullet"/>
      <w:lvlText w:val="•"/>
      <w:lvlJc w:val="left"/>
      <w:pPr>
        <w:ind w:left="6953" w:hanging="257"/>
      </w:pPr>
      <w:rPr>
        <w:rFonts w:hint="default"/>
      </w:rPr>
    </w:lvl>
  </w:abstractNum>
  <w:num w:numId="1">
    <w:abstractNumId w:val="61"/>
  </w:num>
  <w:num w:numId="2">
    <w:abstractNumId w:val="35"/>
  </w:num>
  <w:num w:numId="3">
    <w:abstractNumId w:val="59"/>
  </w:num>
  <w:num w:numId="4">
    <w:abstractNumId w:val="7"/>
  </w:num>
  <w:num w:numId="5">
    <w:abstractNumId w:val="81"/>
  </w:num>
  <w:num w:numId="6">
    <w:abstractNumId w:val="2"/>
  </w:num>
  <w:num w:numId="7">
    <w:abstractNumId w:val="20"/>
  </w:num>
  <w:num w:numId="8">
    <w:abstractNumId w:val="30"/>
  </w:num>
  <w:num w:numId="9">
    <w:abstractNumId w:val="74"/>
  </w:num>
  <w:num w:numId="10">
    <w:abstractNumId w:val="71"/>
  </w:num>
  <w:num w:numId="11">
    <w:abstractNumId w:val="83"/>
  </w:num>
  <w:num w:numId="12">
    <w:abstractNumId w:val="70"/>
  </w:num>
  <w:num w:numId="13">
    <w:abstractNumId w:val="19"/>
  </w:num>
  <w:num w:numId="14">
    <w:abstractNumId w:val="14"/>
  </w:num>
  <w:num w:numId="15">
    <w:abstractNumId w:val="76"/>
  </w:num>
  <w:num w:numId="16">
    <w:abstractNumId w:val="73"/>
  </w:num>
  <w:num w:numId="17">
    <w:abstractNumId w:val="28"/>
  </w:num>
  <w:num w:numId="18">
    <w:abstractNumId w:val="39"/>
  </w:num>
  <w:num w:numId="19">
    <w:abstractNumId w:val="27"/>
  </w:num>
  <w:num w:numId="20">
    <w:abstractNumId w:val="45"/>
  </w:num>
  <w:num w:numId="21">
    <w:abstractNumId w:val="23"/>
  </w:num>
  <w:num w:numId="22">
    <w:abstractNumId w:val="34"/>
  </w:num>
  <w:num w:numId="23">
    <w:abstractNumId w:val="40"/>
  </w:num>
  <w:num w:numId="24">
    <w:abstractNumId w:val="53"/>
  </w:num>
  <w:num w:numId="25">
    <w:abstractNumId w:val="64"/>
  </w:num>
  <w:num w:numId="26">
    <w:abstractNumId w:val="18"/>
  </w:num>
  <w:num w:numId="27">
    <w:abstractNumId w:val="26"/>
  </w:num>
  <w:num w:numId="28">
    <w:abstractNumId w:val="80"/>
  </w:num>
  <w:num w:numId="29">
    <w:abstractNumId w:val="68"/>
  </w:num>
  <w:num w:numId="30">
    <w:abstractNumId w:val="60"/>
  </w:num>
  <w:num w:numId="31">
    <w:abstractNumId w:val="29"/>
  </w:num>
  <w:num w:numId="32">
    <w:abstractNumId w:val="24"/>
  </w:num>
  <w:num w:numId="33">
    <w:abstractNumId w:val="0"/>
  </w:num>
  <w:num w:numId="34">
    <w:abstractNumId w:val="66"/>
  </w:num>
  <w:num w:numId="35">
    <w:abstractNumId w:val="41"/>
  </w:num>
  <w:num w:numId="36">
    <w:abstractNumId w:val="62"/>
  </w:num>
  <w:num w:numId="37">
    <w:abstractNumId w:val="37"/>
  </w:num>
  <w:num w:numId="38">
    <w:abstractNumId w:val="67"/>
  </w:num>
  <w:num w:numId="39">
    <w:abstractNumId w:val="55"/>
  </w:num>
  <w:num w:numId="40">
    <w:abstractNumId w:val="15"/>
  </w:num>
  <w:num w:numId="41">
    <w:abstractNumId w:val="52"/>
  </w:num>
  <w:num w:numId="42">
    <w:abstractNumId w:val="44"/>
  </w:num>
  <w:num w:numId="43">
    <w:abstractNumId w:val="32"/>
  </w:num>
  <w:num w:numId="44">
    <w:abstractNumId w:val="31"/>
  </w:num>
  <w:num w:numId="45">
    <w:abstractNumId w:val="77"/>
  </w:num>
  <w:num w:numId="46">
    <w:abstractNumId w:val="22"/>
  </w:num>
  <w:num w:numId="47">
    <w:abstractNumId w:val="1"/>
  </w:num>
  <w:num w:numId="48">
    <w:abstractNumId w:val="4"/>
  </w:num>
  <w:num w:numId="49">
    <w:abstractNumId w:val="72"/>
  </w:num>
  <w:num w:numId="50">
    <w:abstractNumId w:val="58"/>
  </w:num>
  <w:num w:numId="51">
    <w:abstractNumId w:val="50"/>
  </w:num>
  <w:num w:numId="52">
    <w:abstractNumId w:val="75"/>
  </w:num>
  <w:num w:numId="53">
    <w:abstractNumId w:val="46"/>
  </w:num>
  <w:num w:numId="54">
    <w:abstractNumId w:val="43"/>
  </w:num>
  <w:num w:numId="55">
    <w:abstractNumId w:val="11"/>
  </w:num>
  <w:num w:numId="56">
    <w:abstractNumId w:val="12"/>
  </w:num>
  <w:num w:numId="57">
    <w:abstractNumId w:val="54"/>
  </w:num>
  <w:num w:numId="58">
    <w:abstractNumId w:val="36"/>
  </w:num>
  <w:num w:numId="59">
    <w:abstractNumId w:val="38"/>
  </w:num>
  <w:num w:numId="60">
    <w:abstractNumId w:val="8"/>
  </w:num>
  <w:num w:numId="61">
    <w:abstractNumId w:val="48"/>
  </w:num>
  <w:num w:numId="62">
    <w:abstractNumId w:val="69"/>
  </w:num>
  <w:num w:numId="63">
    <w:abstractNumId w:val="78"/>
  </w:num>
  <w:num w:numId="64">
    <w:abstractNumId w:val="63"/>
  </w:num>
  <w:num w:numId="65">
    <w:abstractNumId w:val="10"/>
  </w:num>
  <w:num w:numId="66">
    <w:abstractNumId w:val="13"/>
  </w:num>
  <w:num w:numId="67">
    <w:abstractNumId w:val="33"/>
  </w:num>
  <w:num w:numId="68">
    <w:abstractNumId w:val="79"/>
  </w:num>
  <w:num w:numId="69">
    <w:abstractNumId w:val="21"/>
  </w:num>
  <w:num w:numId="70">
    <w:abstractNumId w:val="5"/>
  </w:num>
  <w:num w:numId="71">
    <w:abstractNumId w:val="6"/>
  </w:num>
  <w:num w:numId="72">
    <w:abstractNumId w:val="51"/>
  </w:num>
  <w:num w:numId="73">
    <w:abstractNumId w:val="17"/>
  </w:num>
  <w:num w:numId="74">
    <w:abstractNumId w:val="25"/>
  </w:num>
  <w:num w:numId="75">
    <w:abstractNumId w:val="57"/>
  </w:num>
  <w:num w:numId="76">
    <w:abstractNumId w:val="16"/>
  </w:num>
  <w:num w:numId="77">
    <w:abstractNumId w:val="42"/>
  </w:num>
  <w:num w:numId="78">
    <w:abstractNumId w:val="56"/>
  </w:num>
  <w:num w:numId="79">
    <w:abstractNumId w:val="3"/>
  </w:num>
  <w:num w:numId="80">
    <w:abstractNumId w:val="49"/>
  </w:num>
  <w:num w:numId="81">
    <w:abstractNumId w:val="9"/>
  </w:num>
  <w:num w:numId="82">
    <w:abstractNumId w:val="65"/>
  </w:num>
  <w:num w:numId="83">
    <w:abstractNumId w:val="82"/>
  </w:num>
  <w:num w:numId="84">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9D"/>
    <w:rsid w:val="0000758E"/>
    <w:rsid w:val="00010785"/>
    <w:rsid w:val="000107AF"/>
    <w:rsid w:val="000213B6"/>
    <w:rsid w:val="00021ADB"/>
    <w:rsid w:val="00021EDE"/>
    <w:rsid w:val="000236C0"/>
    <w:rsid w:val="00024232"/>
    <w:rsid w:val="00026E0F"/>
    <w:rsid w:val="000277D3"/>
    <w:rsid w:val="0003123A"/>
    <w:rsid w:val="000315A9"/>
    <w:rsid w:val="00042149"/>
    <w:rsid w:val="00042599"/>
    <w:rsid w:val="00046CA9"/>
    <w:rsid w:val="0005148E"/>
    <w:rsid w:val="00053688"/>
    <w:rsid w:val="00053A66"/>
    <w:rsid w:val="0005484C"/>
    <w:rsid w:val="000627BE"/>
    <w:rsid w:val="00065840"/>
    <w:rsid w:val="00070C11"/>
    <w:rsid w:val="00070C7B"/>
    <w:rsid w:val="0007529B"/>
    <w:rsid w:val="00075C2B"/>
    <w:rsid w:val="00076EF0"/>
    <w:rsid w:val="000776C7"/>
    <w:rsid w:val="000819D3"/>
    <w:rsid w:val="0008337F"/>
    <w:rsid w:val="00083C87"/>
    <w:rsid w:val="000866F7"/>
    <w:rsid w:val="00087C96"/>
    <w:rsid w:val="000902A3"/>
    <w:rsid w:val="00092F13"/>
    <w:rsid w:val="00097BEA"/>
    <w:rsid w:val="000A3974"/>
    <w:rsid w:val="000B1ACE"/>
    <w:rsid w:val="000B2461"/>
    <w:rsid w:val="000B5E9A"/>
    <w:rsid w:val="000C42B6"/>
    <w:rsid w:val="000C442D"/>
    <w:rsid w:val="000C57D2"/>
    <w:rsid w:val="000C6FF6"/>
    <w:rsid w:val="000C7655"/>
    <w:rsid w:val="000C7941"/>
    <w:rsid w:val="000C7BBE"/>
    <w:rsid w:val="000D07E6"/>
    <w:rsid w:val="000D0D7E"/>
    <w:rsid w:val="000D14C3"/>
    <w:rsid w:val="000D2ACD"/>
    <w:rsid w:val="000D6491"/>
    <w:rsid w:val="000D7240"/>
    <w:rsid w:val="000E1BD6"/>
    <w:rsid w:val="000E444D"/>
    <w:rsid w:val="000E60B9"/>
    <w:rsid w:val="000E7246"/>
    <w:rsid w:val="000F04EF"/>
    <w:rsid w:val="000F05FB"/>
    <w:rsid w:val="000F07C2"/>
    <w:rsid w:val="000F0E9B"/>
    <w:rsid w:val="000F44D4"/>
    <w:rsid w:val="000F63ED"/>
    <w:rsid w:val="00101412"/>
    <w:rsid w:val="00105C45"/>
    <w:rsid w:val="00106DAE"/>
    <w:rsid w:val="00110CC9"/>
    <w:rsid w:val="00111331"/>
    <w:rsid w:val="00113C32"/>
    <w:rsid w:val="00113D31"/>
    <w:rsid w:val="00116219"/>
    <w:rsid w:val="001219CB"/>
    <w:rsid w:val="00122CC0"/>
    <w:rsid w:val="001257BC"/>
    <w:rsid w:val="001267CE"/>
    <w:rsid w:val="00126AA2"/>
    <w:rsid w:val="00127E7E"/>
    <w:rsid w:val="00131152"/>
    <w:rsid w:val="00132AEE"/>
    <w:rsid w:val="00133DF4"/>
    <w:rsid w:val="001374BE"/>
    <w:rsid w:val="00137F64"/>
    <w:rsid w:val="001412A8"/>
    <w:rsid w:val="001424E5"/>
    <w:rsid w:val="00144416"/>
    <w:rsid w:val="0015093E"/>
    <w:rsid w:val="00150A7A"/>
    <w:rsid w:val="00150BBF"/>
    <w:rsid w:val="00151AD3"/>
    <w:rsid w:val="00153697"/>
    <w:rsid w:val="00153D51"/>
    <w:rsid w:val="001544B7"/>
    <w:rsid w:val="001544C8"/>
    <w:rsid w:val="00160C20"/>
    <w:rsid w:val="00162DDF"/>
    <w:rsid w:val="001632EE"/>
    <w:rsid w:val="0016388B"/>
    <w:rsid w:val="001655F9"/>
    <w:rsid w:val="00173DA5"/>
    <w:rsid w:val="00176FC4"/>
    <w:rsid w:val="001774B1"/>
    <w:rsid w:val="0018078E"/>
    <w:rsid w:val="00183812"/>
    <w:rsid w:val="00184781"/>
    <w:rsid w:val="00185141"/>
    <w:rsid w:val="00190350"/>
    <w:rsid w:val="00192D6A"/>
    <w:rsid w:val="001952CC"/>
    <w:rsid w:val="00196DD6"/>
    <w:rsid w:val="0019706E"/>
    <w:rsid w:val="001971FA"/>
    <w:rsid w:val="00197377"/>
    <w:rsid w:val="00197562"/>
    <w:rsid w:val="001A2765"/>
    <w:rsid w:val="001A56FF"/>
    <w:rsid w:val="001A5AEC"/>
    <w:rsid w:val="001A5CFF"/>
    <w:rsid w:val="001B351F"/>
    <w:rsid w:val="001B48D8"/>
    <w:rsid w:val="001B4C68"/>
    <w:rsid w:val="001B538F"/>
    <w:rsid w:val="001B5CF3"/>
    <w:rsid w:val="001C01B5"/>
    <w:rsid w:val="001C2D22"/>
    <w:rsid w:val="001C40D0"/>
    <w:rsid w:val="001C5493"/>
    <w:rsid w:val="001C5565"/>
    <w:rsid w:val="001C64D2"/>
    <w:rsid w:val="001C65B7"/>
    <w:rsid w:val="001C7BCF"/>
    <w:rsid w:val="001E0220"/>
    <w:rsid w:val="001E046E"/>
    <w:rsid w:val="001E0597"/>
    <w:rsid w:val="001E1500"/>
    <w:rsid w:val="001E32A6"/>
    <w:rsid w:val="001E6DF8"/>
    <w:rsid w:val="001F03EE"/>
    <w:rsid w:val="001F162F"/>
    <w:rsid w:val="001F1C69"/>
    <w:rsid w:val="001F3EC7"/>
    <w:rsid w:val="001F4C1E"/>
    <w:rsid w:val="001F6E3F"/>
    <w:rsid w:val="00200BE5"/>
    <w:rsid w:val="00201B43"/>
    <w:rsid w:val="0020212E"/>
    <w:rsid w:val="00203387"/>
    <w:rsid w:val="002045E7"/>
    <w:rsid w:val="002051C4"/>
    <w:rsid w:val="00205A2D"/>
    <w:rsid w:val="0021382D"/>
    <w:rsid w:val="00213B6E"/>
    <w:rsid w:val="002144C3"/>
    <w:rsid w:val="00214A9A"/>
    <w:rsid w:val="0021659D"/>
    <w:rsid w:val="00217C91"/>
    <w:rsid w:val="00220677"/>
    <w:rsid w:val="002208DE"/>
    <w:rsid w:val="00221174"/>
    <w:rsid w:val="002237F7"/>
    <w:rsid w:val="00225041"/>
    <w:rsid w:val="0023087B"/>
    <w:rsid w:val="00230A90"/>
    <w:rsid w:val="00233390"/>
    <w:rsid w:val="0023552A"/>
    <w:rsid w:val="0023794C"/>
    <w:rsid w:val="002408B9"/>
    <w:rsid w:val="0025012C"/>
    <w:rsid w:val="0025304D"/>
    <w:rsid w:val="002537DF"/>
    <w:rsid w:val="00254BA4"/>
    <w:rsid w:val="00256C7D"/>
    <w:rsid w:val="00261158"/>
    <w:rsid w:val="00261506"/>
    <w:rsid w:val="002617D5"/>
    <w:rsid w:val="00262FF0"/>
    <w:rsid w:val="00265488"/>
    <w:rsid w:val="002709EE"/>
    <w:rsid w:val="002746C2"/>
    <w:rsid w:val="00277EA6"/>
    <w:rsid w:val="00283E89"/>
    <w:rsid w:val="00291CF1"/>
    <w:rsid w:val="00297802"/>
    <w:rsid w:val="002A243D"/>
    <w:rsid w:val="002A41E6"/>
    <w:rsid w:val="002A639D"/>
    <w:rsid w:val="002B173F"/>
    <w:rsid w:val="002B257F"/>
    <w:rsid w:val="002B3192"/>
    <w:rsid w:val="002B3258"/>
    <w:rsid w:val="002B5482"/>
    <w:rsid w:val="002C09CA"/>
    <w:rsid w:val="002C4FB3"/>
    <w:rsid w:val="002C587E"/>
    <w:rsid w:val="002C5EF8"/>
    <w:rsid w:val="002D1640"/>
    <w:rsid w:val="002D2C77"/>
    <w:rsid w:val="002D6473"/>
    <w:rsid w:val="002E5793"/>
    <w:rsid w:val="002E6AE6"/>
    <w:rsid w:val="002E75C1"/>
    <w:rsid w:val="002E771F"/>
    <w:rsid w:val="002F0447"/>
    <w:rsid w:val="002F29D8"/>
    <w:rsid w:val="002F5039"/>
    <w:rsid w:val="00305FAE"/>
    <w:rsid w:val="00307448"/>
    <w:rsid w:val="00307662"/>
    <w:rsid w:val="003076B3"/>
    <w:rsid w:val="00312D2A"/>
    <w:rsid w:val="003134A6"/>
    <w:rsid w:val="00314F3D"/>
    <w:rsid w:val="003160A9"/>
    <w:rsid w:val="0032070E"/>
    <w:rsid w:val="00321202"/>
    <w:rsid w:val="0032775A"/>
    <w:rsid w:val="003277D5"/>
    <w:rsid w:val="003304BA"/>
    <w:rsid w:val="00333320"/>
    <w:rsid w:val="00336C46"/>
    <w:rsid w:val="00337536"/>
    <w:rsid w:val="0033777B"/>
    <w:rsid w:val="00352011"/>
    <w:rsid w:val="003531FA"/>
    <w:rsid w:val="00361989"/>
    <w:rsid w:val="00362962"/>
    <w:rsid w:val="0036482D"/>
    <w:rsid w:val="00364D8F"/>
    <w:rsid w:val="00367E3D"/>
    <w:rsid w:val="0037029D"/>
    <w:rsid w:val="00373048"/>
    <w:rsid w:val="00376273"/>
    <w:rsid w:val="003821F3"/>
    <w:rsid w:val="00382E21"/>
    <w:rsid w:val="00385E2D"/>
    <w:rsid w:val="003914BC"/>
    <w:rsid w:val="00391DD3"/>
    <w:rsid w:val="00393B9C"/>
    <w:rsid w:val="00393F9F"/>
    <w:rsid w:val="003944E5"/>
    <w:rsid w:val="00396A2F"/>
    <w:rsid w:val="00396ABA"/>
    <w:rsid w:val="00396C38"/>
    <w:rsid w:val="00397C62"/>
    <w:rsid w:val="003A2125"/>
    <w:rsid w:val="003A427A"/>
    <w:rsid w:val="003A6115"/>
    <w:rsid w:val="003B1881"/>
    <w:rsid w:val="003B268B"/>
    <w:rsid w:val="003B4285"/>
    <w:rsid w:val="003B583B"/>
    <w:rsid w:val="003B7A0A"/>
    <w:rsid w:val="003C36DD"/>
    <w:rsid w:val="003C39D2"/>
    <w:rsid w:val="003C3D22"/>
    <w:rsid w:val="003C4621"/>
    <w:rsid w:val="003C7CB1"/>
    <w:rsid w:val="003C7EC2"/>
    <w:rsid w:val="003D2D4A"/>
    <w:rsid w:val="003D5D29"/>
    <w:rsid w:val="003D7182"/>
    <w:rsid w:val="003E2579"/>
    <w:rsid w:val="003E285E"/>
    <w:rsid w:val="003E2F16"/>
    <w:rsid w:val="003E7196"/>
    <w:rsid w:val="003F274F"/>
    <w:rsid w:val="003F47BC"/>
    <w:rsid w:val="003F71A5"/>
    <w:rsid w:val="004007C4"/>
    <w:rsid w:val="0040238A"/>
    <w:rsid w:val="00403602"/>
    <w:rsid w:val="0040468C"/>
    <w:rsid w:val="004074BC"/>
    <w:rsid w:val="00407570"/>
    <w:rsid w:val="00410EB7"/>
    <w:rsid w:val="00411B29"/>
    <w:rsid w:val="00412469"/>
    <w:rsid w:val="004129D5"/>
    <w:rsid w:val="00414F53"/>
    <w:rsid w:val="00425E5D"/>
    <w:rsid w:val="004273E5"/>
    <w:rsid w:val="00431E88"/>
    <w:rsid w:val="00434478"/>
    <w:rsid w:val="004357FD"/>
    <w:rsid w:val="004400F1"/>
    <w:rsid w:val="004401BE"/>
    <w:rsid w:val="00440A7E"/>
    <w:rsid w:val="00441017"/>
    <w:rsid w:val="004436E5"/>
    <w:rsid w:val="004442D6"/>
    <w:rsid w:val="00444A8C"/>
    <w:rsid w:val="00454CE5"/>
    <w:rsid w:val="00455DDC"/>
    <w:rsid w:val="00456095"/>
    <w:rsid w:val="00457052"/>
    <w:rsid w:val="00461682"/>
    <w:rsid w:val="004706FB"/>
    <w:rsid w:val="00471B9A"/>
    <w:rsid w:val="0047711D"/>
    <w:rsid w:val="00482EED"/>
    <w:rsid w:val="00483DC5"/>
    <w:rsid w:val="004851BC"/>
    <w:rsid w:val="00486080"/>
    <w:rsid w:val="0048657C"/>
    <w:rsid w:val="004907A3"/>
    <w:rsid w:val="00493713"/>
    <w:rsid w:val="00495AE9"/>
    <w:rsid w:val="00496874"/>
    <w:rsid w:val="00497491"/>
    <w:rsid w:val="004A36C2"/>
    <w:rsid w:val="004A7535"/>
    <w:rsid w:val="004B244B"/>
    <w:rsid w:val="004C0EF7"/>
    <w:rsid w:val="004C28A5"/>
    <w:rsid w:val="004C2DBD"/>
    <w:rsid w:val="004C565B"/>
    <w:rsid w:val="004C58E3"/>
    <w:rsid w:val="004C69F8"/>
    <w:rsid w:val="004D752B"/>
    <w:rsid w:val="004E6D56"/>
    <w:rsid w:val="004F1258"/>
    <w:rsid w:val="004F2FDD"/>
    <w:rsid w:val="004F30E8"/>
    <w:rsid w:val="004F60D6"/>
    <w:rsid w:val="0050073D"/>
    <w:rsid w:val="005007B8"/>
    <w:rsid w:val="00502672"/>
    <w:rsid w:val="0050423B"/>
    <w:rsid w:val="0050617E"/>
    <w:rsid w:val="00511100"/>
    <w:rsid w:val="005131FF"/>
    <w:rsid w:val="00514631"/>
    <w:rsid w:val="005221E7"/>
    <w:rsid w:val="00523144"/>
    <w:rsid w:val="0052377B"/>
    <w:rsid w:val="00523F01"/>
    <w:rsid w:val="0052552E"/>
    <w:rsid w:val="005323BB"/>
    <w:rsid w:val="00532C7D"/>
    <w:rsid w:val="005340F6"/>
    <w:rsid w:val="00535383"/>
    <w:rsid w:val="00536C20"/>
    <w:rsid w:val="00537123"/>
    <w:rsid w:val="00540258"/>
    <w:rsid w:val="0054755D"/>
    <w:rsid w:val="0054788A"/>
    <w:rsid w:val="0055629C"/>
    <w:rsid w:val="00560C58"/>
    <w:rsid w:val="005614FE"/>
    <w:rsid w:val="00563607"/>
    <w:rsid w:val="00566393"/>
    <w:rsid w:val="00572EB1"/>
    <w:rsid w:val="0057399F"/>
    <w:rsid w:val="00574F94"/>
    <w:rsid w:val="005917D6"/>
    <w:rsid w:val="00592F2C"/>
    <w:rsid w:val="00594385"/>
    <w:rsid w:val="005943FD"/>
    <w:rsid w:val="005944DA"/>
    <w:rsid w:val="005977B0"/>
    <w:rsid w:val="005A3BE8"/>
    <w:rsid w:val="005A4BC4"/>
    <w:rsid w:val="005A6D70"/>
    <w:rsid w:val="005A70B0"/>
    <w:rsid w:val="005B0418"/>
    <w:rsid w:val="005B588E"/>
    <w:rsid w:val="005B5902"/>
    <w:rsid w:val="005C059C"/>
    <w:rsid w:val="005C1256"/>
    <w:rsid w:val="005C39A8"/>
    <w:rsid w:val="005C4CE7"/>
    <w:rsid w:val="005D0B18"/>
    <w:rsid w:val="005D2065"/>
    <w:rsid w:val="005D2825"/>
    <w:rsid w:val="005D61A9"/>
    <w:rsid w:val="005E106C"/>
    <w:rsid w:val="005E15B1"/>
    <w:rsid w:val="005E4FA4"/>
    <w:rsid w:val="005E6E79"/>
    <w:rsid w:val="005E6F83"/>
    <w:rsid w:val="005E6F9F"/>
    <w:rsid w:val="005E7821"/>
    <w:rsid w:val="005E79E9"/>
    <w:rsid w:val="005F1DFD"/>
    <w:rsid w:val="005F61F4"/>
    <w:rsid w:val="005F633D"/>
    <w:rsid w:val="00604048"/>
    <w:rsid w:val="00605675"/>
    <w:rsid w:val="006124A6"/>
    <w:rsid w:val="006128BD"/>
    <w:rsid w:val="00622387"/>
    <w:rsid w:val="006234FD"/>
    <w:rsid w:val="00626D00"/>
    <w:rsid w:val="006365C8"/>
    <w:rsid w:val="006454CA"/>
    <w:rsid w:val="00645A5B"/>
    <w:rsid w:val="0064631E"/>
    <w:rsid w:val="00646AF7"/>
    <w:rsid w:val="00652415"/>
    <w:rsid w:val="00652B58"/>
    <w:rsid w:val="00654075"/>
    <w:rsid w:val="006649D1"/>
    <w:rsid w:val="00667BF8"/>
    <w:rsid w:val="00671599"/>
    <w:rsid w:val="00671A4D"/>
    <w:rsid w:val="00675556"/>
    <w:rsid w:val="00676DE4"/>
    <w:rsid w:val="00677BB6"/>
    <w:rsid w:val="00677C25"/>
    <w:rsid w:val="00677D67"/>
    <w:rsid w:val="00680AC3"/>
    <w:rsid w:val="00681BFE"/>
    <w:rsid w:val="006843D5"/>
    <w:rsid w:val="00691CF9"/>
    <w:rsid w:val="006920A9"/>
    <w:rsid w:val="00692340"/>
    <w:rsid w:val="00695F3C"/>
    <w:rsid w:val="0069757E"/>
    <w:rsid w:val="00697DCC"/>
    <w:rsid w:val="006B4DF7"/>
    <w:rsid w:val="006B55FC"/>
    <w:rsid w:val="006C02F4"/>
    <w:rsid w:val="006D1B15"/>
    <w:rsid w:val="006D4EB5"/>
    <w:rsid w:val="006E3A62"/>
    <w:rsid w:val="006E5DE3"/>
    <w:rsid w:val="006E6207"/>
    <w:rsid w:val="006E73ED"/>
    <w:rsid w:val="006F0FD1"/>
    <w:rsid w:val="006F340E"/>
    <w:rsid w:val="006F4011"/>
    <w:rsid w:val="006F6BED"/>
    <w:rsid w:val="006F7A6D"/>
    <w:rsid w:val="00701624"/>
    <w:rsid w:val="00705AC8"/>
    <w:rsid w:val="00705B2D"/>
    <w:rsid w:val="00707C63"/>
    <w:rsid w:val="007111E1"/>
    <w:rsid w:val="00711FF6"/>
    <w:rsid w:val="00712817"/>
    <w:rsid w:val="00715308"/>
    <w:rsid w:val="00723666"/>
    <w:rsid w:val="0072624B"/>
    <w:rsid w:val="00727081"/>
    <w:rsid w:val="0073289C"/>
    <w:rsid w:val="00733D8D"/>
    <w:rsid w:val="00741116"/>
    <w:rsid w:val="0074594B"/>
    <w:rsid w:val="007510B2"/>
    <w:rsid w:val="00752C4B"/>
    <w:rsid w:val="00754323"/>
    <w:rsid w:val="00756CD1"/>
    <w:rsid w:val="007610C5"/>
    <w:rsid w:val="00761A76"/>
    <w:rsid w:val="00764296"/>
    <w:rsid w:val="007643D6"/>
    <w:rsid w:val="00765505"/>
    <w:rsid w:val="007705BE"/>
    <w:rsid w:val="00772556"/>
    <w:rsid w:val="007805A7"/>
    <w:rsid w:val="0078197E"/>
    <w:rsid w:val="007819BD"/>
    <w:rsid w:val="00784F4B"/>
    <w:rsid w:val="00786405"/>
    <w:rsid w:val="00786A19"/>
    <w:rsid w:val="00787D6B"/>
    <w:rsid w:val="00791B75"/>
    <w:rsid w:val="00793207"/>
    <w:rsid w:val="00794192"/>
    <w:rsid w:val="0079427B"/>
    <w:rsid w:val="0079446B"/>
    <w:rsid w:val="00795B1D"/>
    <w:rsid w:val="00795FC3"/>
    <w:rsid w:val="00796B3D"/>
    <w:rsid w:val="007A08FB"/>
    <w:rsid w:val="007A0C61"/>
    <w:rsid w:val="007A2312"/>
    <w:rsid w:val="007A2512"/>
    <w:rsid w:val="007A313E"/>
    <w:rsid w:val="007A5686"/>
    <w:rsid w:val="007A773F"/>
    <w:rsid w:val="007B6A87"/>
    <w:rsid w:val="007C05BE"/>
    <w:rsid w:val="007C13D4"/>
    <w:rsid w:val="007C2152"/>
    <w:rsid w:val="007C2F62"/>
    <w:rsid w:val="007C34CA"/>
    <w:rsid w:val="007C6932"/>
    <w:rsid w:val="007C7327"/>
    <w:rsid w:val="007D2730"/>
    <w:rsid w:val="007E0E0C"/>
    <w:rsid w:val="007E18C3"/>
    <w:rsid w:val="007F0921"/>
    <w:rsid w:val="007F1790"/>
    <w:rsid w:val="007F5B3F"/>
    <w:rsid w:val="007F7161"/>
    <w:rsid w:val="007F7517"/>
    <w:rsid w:val="00801D2D"/>
    <w:rsid w:val="00802070"/>
    <w:rsid w:val="00803377"/>
    <w:rsid w:val="00803FC9"/>
    <w:rsid w:val="0080416E"/>
    <w:rsid w:val="00807B9F"/>
    <w:rsid w:val="00810CFC"/>
    <w:rsid w:val="00811E21"/>
    <w:rsid w:val="00817C76"/>
    <w:rsid w:val="00820CE7"/>
    <w:rsid w:val="008313FF"/>
    <w:rsid w:val="008318CB"/>
    <w:rsid w:val="0083396E"/>
    <w:rsid w:val="00841695"/>
    <w:rsid w:val="008421EC"/>
    <w:rsid w:val="00845381"/>
    <w:rsid w:val="00851754"/>
    <w:rsid w:val="00852126"/>
    <w:rsid w:val="00852F7E"/>
    <w:rsid w:val="00853C69"/>
    <w:rsid w:val="008552DA"/>
    <w:rsid w:val="00860362"/>
    <w:rsid w:val="008623BE"/>
    <w:rsid w:val="00866415"/>
    <w:rsid w:val="00867118"/>
    <w:rsid w:val="0086756E"/>
    <w:rsid w:val="008675BD"/>
    <w:rsid w:val="00871CA4"/>
    <w:rsid w:val="0087488C"/>
    <w:rsid w:val="0087490C"/>
    <w:rsid w:val="00875451"/>
    <w:rsid w:val="00875B66"/>
    <w:rsid w:val="0087751A"/>
    <w:rsid w:val="008814DD"/>
    <w:rsid w:val="00881C11"/>
    <w:rsid w:val="00882FD6"/>
    <w:rsid w:val="00884322"/>
    <w:rsid w:val="00885552"/>
    <w:rsid w:val="008868E1"/>
    <w:rsid w:val="00886E88"/>
    <w:rsid w:val="00887175"/>
    <w:rsid w:val="008A2A5A"/>
    <w:rsid w:val="008A37A8"/>
    <w:rsid w:val="008A3C8D"/>
    <w:rsid w:val="008A50C8"/>
    <w:rsid w:val="008A7535"/>
    <w:rsid w:val="008A7A46"/>
    <w:rsid w:val="008B1092"/>
    <w:rsid w:val="008B10F7"/>
    <w:rsid w:val="008B3D23"/>
    <w:rsid w:val="008B5AD0"/>
    <w:rsid w:val="008B6158"/>
    <w:rsid w:val="008C2C0F"/>
    <w:rsid w:val="008C5821"/>
    <w:rsid w:val="008C5F4F"/>
    <w:rsid w:val="008C5FDA"/>
    <w:rsid w:val="008D0F94"/>
    <w:rsid w:val="008D2B3A"/>
    <w:rsid w:val="008D4980"/>
    <w:rsid w:val="008E02A9"/>
    <w:rsid w:val="008E0A1B"/>
    <w:rsid w:val="008E6BFE"/>
    <w:rsid w:val="008F2BE6"/>
    <w:rsid w:val="008F59ED"/>
    <w:rsid w:val="008F7362"/>
    <w:rsid w:val="009002B5"/>
    <w:rsid w:val="00906851"/>
    <w:rsid w:val="00910554"/>
    <w:rsid w:val="00911D05"/>
    <w:rsid w:val="00913594"/>
    <w:rsid w:val="00924401"/>
    <w:rsid w:val="009255C0"/>
    <w:rsid w:val="00927E4F"/>
    <w:rsid w:val="0093469A"/>
    <w:rsid w:val="009346F3"/>
    <w:rsid w:val="0093562A"/>
    <w:rsid w:val="00935D0D"/>
    <w:rsid w:val="00936CD8"/>
    <w:rsid w:val="00942ABC"/>
    <w:rsid w:val="009440B6"/>
    <w:rsid w:val="0094637A"/>
    <w:rsid w:val="009513EB"/>
    <w:rsid w:val="00951E74"/>
    <w:rsid w:val="009532EE"/>
    <w:rsid w:val="00960FA0"/>
    <w:rsid w:val="009662AC"/>
    <w:rsid w:val="009665D8"/>
    <w:rsid w:val="00971199"/>
    <w:rsid w:val="00975D61"/>
    <w:rsid w:val="009834AB"/>
    <w:rsid w:val="009846EE"/>
    <w:rsid w:val="00987230"/>
    <w:rsid w:val="00994766"/>
    <w:rsid w:val="009A244A"/>
    <w:rsid w:val="009A378C"/>
    <w:rsid w:val="009B0351"/>
    <w:rsid w:val="009B314D"/>
    <w:rsid w:val="009B424E"/>
    <w:rsid w:val="009B66D8"/>
    <w:rsid w:val="009C0BB3"/>
    <w:rsid w:val="009C369B"/>
    <w:rsid w:val="009C3901"/>
    <w:rsid w:val="009C42E8"/>
    <w:rsid w:val="009C6881"/>
    <w:rsid w:val="009D1196"/>
    <w:rsid w:val="009D49C1"/>
    <w:rsid w:val="009E2D9F"/>
    <w:rsid w:val="009E50CF"/>
    <w:rsid w:val="009E5DF7"/>
    <w:rsid w:val="009E68F1"/>
    <w:rsid w:val="009E738D"/>
    <w:rsid w:val="009E749D"/>
    <w:rsid w:val="009F22A6"/>
    <w:rsid w:val="009F397C"/>
    <w:rsid w:val="009F54AF"/>
    <w:rsid w:val="00A00080"/>
    <w:rsid w:val="00A03ACA"/>
    <w:rsid w:val="00A03FF5"/>
    <w:rsid w:val="00A072FC"/>
    <w:rsid w:val="00A108D5"/>
    <w:rsid w:val="00A114A7"/>
    <w:rsid w:val="00A12EF7"/>
    <w:rsid w:val="00A13EC3"/>
    <w:rsid w:val="00A151AE"/>
    <w:rsid w:val="00A16127"/>
    <w:rsid w:val="00A17D6B"/>
    <w:rsid w:val="00A22A0B"/>
    <w:rsid w:val="00A24AD0"/>
    <w:rsid w:val="00A25E9E"/>
    <w:rsid w:val="00A25F74"/>
    <w:rsid w:val="00A27FA4"/>
    <w:rsid w:val="00A35EC3"/>
    <w:rsid w:val="00A41F7F"/>
    <w:rsid w:val="00A4346C"/>
    <w:rsid w:val="00A43971"/>
    <w:rsid w:val="00A53161"/>
    <w:rsid w:val="00A54CA6"/>
    <w:rsid w:val="00A55F6C"/>
    <w:rsid w:val="00A56828"/>
    <w:rsid w:val="00A5791C"/>
    <w:rsid w:val="00A601AC"/>
    <w:rsid w:val="00A62E0F"/>
    <w:rsid w:val="00A62F0A"/>
    <w:rsid w:val="00A653DA"/>
    <w:rsid w:val="00A66070"/>
    <w:rsid w:val="00A7206E"/>
    <w:rsid w:val="00A72157"/>
    <w:rsid w:val="00A75B31"/>
    <w:rsid w:val="00A762EF"/>
    <w:rsid w:val="00A772F9"/>
    <w:rsid w:val="00A8289C"/>
    <w:rsid w:val="00AA205B"/>
    <w:rsid w:val="00AA30B5"/>
    <w:rsid w:val="00AA4422"/>
    <w:rsid w:val="00AA7083"/>
    <w:rsid w:val="00AA74CE"/>
    <w:rsid w:val="00AB244C"/>
    <w:rsid w:val="00AB2F39"/>
    <w:rsid w:val="00AB4A38"/>
    <w:rsid w:val="00AB653E"/>
    <w:rsid w:val="00AB74A2"/>
    <w:rsid w:val="00AC5CE1"/>
    <w:rsid w:val="00AD0400"/>
    <w:rsid w:val="00AD0BC0"/>
    <w:rsid w:val="00AD43A3"/>
    <w:rsid w:val="00AD5E3A"/>
    <w:rsid w:val="00AD6121"/>
    <w:rsid w:val="00AD688D"/>
    <w:rsid w:val="00AD79C9"/>
    <w:rsid w:val="00AE3A74"/>
    <w:rsid w:val="00AE4210"/>
    <w:rsid w:val="00AE4D18"/>
    <w:rsid w:val="00AE66E0"/>
    <w:rsid w:val="00AF3192"/>
    <w:rsid w:val="00AF4010"/>
    <w:rsid w:val="00AF6EC4"/>
    <w:rsid w:val="00B02A5F"/>
    <w:rsid w:val="00B02D21"/>
    <w:rsid w:val="00B03ADA"/>
    <w:rsid w:val="00B125F3"/>
    <w:rsid w:val="00B13978"/>
    <w:rsid w:val="00B20B56"/>
    <w:rsid w:val="00B219C3"/>
    <w:rsid w:val="00B23DF2"/>
    <w:rsid w:val="00B248A1"/>
    <w:rsid w:val="00B26769"/>
    <w:rsid w:val="00B278B8"/>
    <w:rsid w:val="00B3715B"/>
    <w:rsid w:val="00B405F3"/>
    <w:rsid w:val="00B43485"/>
    <w:rsid w:val="00B45273"/>
    <w:rsid w:val="00B46103"/>
    <w:rsid w:val="00B50778"/>
    <w:rsid w:val="00B516B7"/>
    <w:rsid w:val="00B52C3D"/>
    <w:rsid w:val="00B57CE7"/>
    <w:rsid w:val="00B6072C"/>
    <w:rsid w:val="00B67E1D"/>
    <w:rsid w:val="00B707CD"/>
    <w:rsid w:val="00B72BBD"/>
    <w:rsid w:val="00B75352"/>
    <w:rsid w:val="00B75796"/>
    <w:rsid w:val="00B82DAA"/>
    <w:rsid w:val="00B83141"/>
    <w:rsid w:val="00B8538F"/>
    <w:rsid w:val="00B85D36"/>
    <w:rsid w:val="00B9134B"/>
    <w:rsid w:val="00B9154C"/>
    <w:rsid w:val="00B957DF"/>
    <w:rsid w:val="00B95CC2"/>
    <w:rsid w:val="00BA0866"/>
    <w:rsid w:val="00BA08D0"/>
    <w:rsid w:val="00BA0C35"/>
    <w:rsid w:val="00BA0CDD"/>
    <w:rsid w:val="00BA2A5C"/>
    <w:rsid w:val="00BA3FAC"/>
    <w:rsid w:val="00BA560C"/>
    <w:rsid w:val="00BA61FA"/>
    <w:rsid w:val="00BA6270"/>
    <w:rsid w:val="00BA7D89"/>
    <w:rsid w:val="00BB575C"/>
    <w:rsid w:val="00BB604D"/>
    <w:rsid w:val="00BB7185"/>
    <w:rsid w:val="00BC3A00"/>
    <w:rsid w:val="00BC46C9"/>
    <w:rsid w:val="00BC7B3F"/>
    <w:rsid w:val="00BD0BA2"/>
    <w:rsid w:val="00BD0D7E"/>
    <w:rsid w:val="00BD2EE4"/>
    <w:rsid w:val="00BD773A"/>
    <w:rsid w:val="00BE137A"/>
    <w:rsid w:val="00BE2164"/>
    <w:rsid w:val="00BE30CA"/>
    <w:rsid w:val="00BE3180"/>
    <w:rsid w:val="00BE4125"/>
    <w:rsid w:val="00BE5A67"/>
    <w:rsid w:val="00BF16F4"/>
    <w:rsid w:val="00BF3E1C"/>
    <w:rsid w:val="00C01498"/>
    <w:rsid w:val="00C03B89"/>
    <w:rsid w:val="00C05B8A"/>
    <w:rsid w:val="00C06E27"/>
    <w:rsid w:val="00C13CCE"/>
    <w:rsid w:val="00C1501D"/>
    <w:rsid w:val="00C155C0"/>
    <w:rsid w:val="00C15809"/>
    <w:rsid w:val="00C16031"/>
    <w:rsid w:val="00C17620"/>
    <w:rsid w:val="00C209BA"/>
    <w:rsid w:val="00C209D6"/>
    <w:rsid w:val="00C20A75"/>
    <w:rsid w:val="00C20BF0"/>
    <w:rsid w:val="00C224BF"/>
    <w:rsid w:val="00C23AC6"/>
    <w:rsid w:val="00C23C54"/>
    <w:rsid w:val="00C23EE9"/>
    <w:rsid w:val="00C26CE9"/>
    <w:rsid w:val="00C30206"/>
    <w:rsid w:val="00C37574"/>
    <w:rsid w:val="00C411A1"/>
    <w:rsid w:val="00C42D3D"/>
    <w:rsid w:val="00C45DCD"/>
    <w:rsid w:val="00C46944"/>
    <w:rsid w:val="00C50623"/>
    <w:rsid w:val="00C54F13"/>
    <w:rsid w:val="00C61533"/>
    <w:rsid w:val="00C7375E"/>
    <w:rsid w:val="00C73C17"/>
    <w:rsid w:val="00C759CB"/>
    <w:rsid w:val="00C812C7"/>
    <w:rsid w:val="00C83F5C"/>
    <w:rsid w:val="00C84A32"/>
    <w:rsid w:val="00C86ABE"/>
    <w:rsid w:val="00C90007"/>
    <w:rsid w:val="00C9278D"/>
    <w:rsid w:val="00C92FD9"/>
    <w:rsid w:val="00C9420A"/>
    <w:rsid w:val="00CA094E"/>
    <w:rsid w:val="00CA0BE7"/>
    <w:rsid w:val="00CA6FC2"/>
    <w:rsid w:val="00CB241D"/>
    <w:rsid w:val="00CB364B"/>
    <w:rsid w:val="00CC1259"/>
    <w:rsid w:val="00CC2BD1"/>
    <w:rsid w:val="00CC3A31"/>
    <w:rsid w:val="00CC526C"/>
    <w:rsid w:val="00CC63DC"/>
    <w:rsid w:val="00CD05D2"/>
    <w:rsid w:val="00CD07C6"/>
    <w:rsid w:val="00CD1698"/>
    <w:rsid w:val="00CD2285"/>
    <w:rsid w:val="00CD258E"/>
    <w:rsid w:val="00CD4418"/>
    <w:rsid w:val="00CD443E"/>
    <w:rsid w:val="00CD4E04"/>
    <w:rsid w:val="00CD7081"/>
    <w:rsid w:val="00CD7DA4"/>
    <w:rsid w:val="00CE0F4F"/>
    <w:rsid w:val="00CE2A68"/>
    <w:rsid w:val="00CE488A"/>
    <w:rsid w:val="00CE7C5C"/>
    <w:rsid w:val="00CF212B"/>
    <w:rsid w:val="00CF2C89"/>
    <w:rsid w:val="00CF7E64"/>
    <w:rsid w:val="00D00529"/>
    <w:rsid w:val="00D0103C"/>
    <w:rsid w:val="00D03E64"/>
    <w:rsid w:val="00D12002"/>
    <w:rsid w:val="00D12A5E"/>
    <w:rsid w:val="00D14B4A"/>
    <w:rsid w:val="00D14E97"/>
    <w:rsid w:val="00D152B4"/>
    <w:rsid w:val="00D20C35"/>
    <w:rsid w:val="00D2489E"/>
    <w:rsid w:val="00D252E6"/>
    <w:rsid w:val="00D25FF3"/>
    <w:rsid w:val="00D267FF"/>
    <w:rsid w:val="00D2774B"/>
    <w:rsid w:val="00D32A7F"/>
    <w:rsid w:val="00D3531C"/>
    <w:rsid w:val="00D41A74"/>
    <w:rsid w:val="00D42B7A"/>
    <w:rsid w:val="00D4324A"/>
    <w:rsid w:val="00D43338"/>
    <w:rsid w:val="00D463EC"/>
    <w:rsid w:val="00D5171B"/>
    <w:rsid w:val="00D546C6"/>
    <w:rsid w:val="00D5690F"/>
    <w:rsid w:val="00D57296"/>
    <w:rsid w:val="00D6065B"/>
    <w:rsid w:val="00D61248"/>
    <w:rsid w:val="00D6239B"/>
    <w:rsid w:val="00D634C1"/>
    <w:rsid w:val="00D65CF9"/>
    <w:rsid w:val="00D764B9"/>
    <w:rsid w:val="00D834E5"/>
    <w:rsid w:val="00D8628B"/>
    <w:rsid w:val="00D874F9"/>
    <w:rsid w:val="00D920F1"/>
    <w:rsid w:val="00D95849"/>
    <w:rsid w:val="00D96906"/>
    <w:rsid w:val="00D97268"/>
    <w:rsid w:val="00D975D5"/>
    <w:rsid w:val="00DA527A"/>
    <w:rsid w:val="00DA6359"/>
    <w:rsid w:val="00DA6FD3"/>
    <w:rsid w:val="00DA79A8"/>
    <w:rsid w:val="00DB5ED5"/>
    <w:rsid w:val="00DC555D"/>
    <w:rsid w:val="00DD1C16"/>
    <w:rsid w:val="00DE4D62"/>
    <w:rsid w:val="00DF1EB3"/>
    <w:rsid w:val="00DF26E8"/>
    <w:rsid w:val="00E020EC"/>
    <w:rsid w:val="00E0297F"/>
    <w:rsid w:val="00E02DD8"/>
    <w:rsid w:val="00E113EF"/>
    <w:rsid w:val="00E1406D"/>
    <w:rsid w:val="00E143D0"/>
    <w:rsid w:val="00E2465E"/>
    <w:rsid w:val="00E24E9B"/>
    <w:rsid w:val="00E25C30"/>
    <w:rsid w:val="00E272FC"/>
    <w:rsid w:val="00E3069B"/>
    <w:rsid w:val="00E32DAB"/>
    <w:rsid w:val="00E35320"/>
    <w:rsid w:val="00E358EE"/>
    <w:rsid w:val="00E42A33"/>
    <w:rsid w:val="00E43D9B"/>
    <w:rsid w:val="00E450A5"/>
    <w:rsid w:val="00E47036"/>
    <w:rsid w:val="00E521A5"/>
    <w:rsid w:val="00E54355"/>
    <w:rsid w:val="00E57639"/>
    <w:rsid w:val="00E60F0D"/>
    <w:rsid w:val="00E63BD1"/>
    <w:rsid w:val="00E66C00"/>
    <w:rsid w:val="00E67DB0"/>
    <w:rsid w:val="00E72EED"/>
    <w:rsid w:val="00E7333B"/>
    <w:rsid w:val="00E73FC1"/>
    <w:rsid w:val="00E7732C"/>
    <w:rsid w:val="00E77CA6"/>
    <w:rsid w:val="00E81D45"/>
    <w:rsid w:val="00E8281E"/>
    <w:rsid w:val="00E906CA"/>
    <w:rsid w:val="00EA1D7D"/>
    <w:rsid w:val="00EA4BEB"/>
    <w:rsid w:val="00EA5D0E"/>
    <w:rsid w:val="00EA696F"/>
    <w:rsid w:val="00EA7DBB"/>
    <w:rsid w:val="00EB7F6B"/>
    <w:rsid w:val="00EC16ED"/>
    <w:rsid w:val="00EC560B"/>
    <w:rsid w:val="00EC6073"/>
    <w:rsid w:val="00EC6BF8"/>
    <w:rsid w:val="00EC7537"/>
    <w:rsid w:val="00ED3ACD"/>
    <w:rsid w:val="00ED5BB7"/>
    <w:rsid w:val="00ED659C"/>
    <w:rsid w:val="00ED6E00"/>
    <w:rsid w:val="00ED76D7"/>
    <w:rsid w:val="00EE09FD"/>
    <w:rsid w:val="00EE2E04"/>
    <w:rsid w:val="00EE7BD6"/>
    <w:rsid w:val="00EF1D30"/>
    <w:rsid w:val="00EF30C4"/>
    <w:rsid w:val="00EF5CD0"/>
    <w:rsid w:val="00EF6D30"/>
    <w:rsid w:val="00EF7DE1"/>
    <w:rsid w:val="00F00F43"/>
    <w:rsid w:val="00F0468D"/>
    <w:rsid w:val="00F110B4"/>
    <w:rsid w:val="00F114FD"/>
    <w:rsid w:val="00F115C7"/>
    <w:rsid w:val="00F20BBF"/>
    <w:rsid w:val="00F2169A"/>
    <w:rsid w:val="00F25C11"/>
    <w:rsid w:val="00F27E92"/>
    <w:rsid w:val="00F3044C"/>
    <w:rsid w:val="00F315FD"/>
    <w:rsid w:val="00F35F35"/>
    <w:rsid w:val="00F375F2"/>
    <w:rsid w:val="00F40E23"/>
    <w:rsid w:val="00F417C9"/>
    <w:rsid w:val="00F42F9C"/>
    <w:rsid w:val="00F47974"/>
    <w:rsid w:val="00F5445F"/>
    <w:rsid w:val="00F5782C"/>
    <w:rsid w:val="00F604D6"/>
    <w:rsid w:val="00F641EB"/>
    <w:rsid w:val="00F65176"/>
    <w:rsid w:val="00F66AFD"/>
    <w:rsid w:val="00F708F7"/>
    <w:rsid w:val="00F71D99"/>
    <w:rsid w:val="00F720BD"/>
    <w:rsid w:val="00F7316D"/>
    <w:rsid w:val="00F731DB"/>
    <w:rsid w:val="00F74AA3"/>
    <w:rsid w:val="00F8332D"/>
    <w:rsid w:val="00F9357F"/>
    <w:rsid w:val="00F97471"/>
    <w:rsid w:val="00F977E8"/>
    <w:rsid w:val="00FA1BF7"/>
    <w:rsid w:val="00FB072A"/>
    <w:rsid w:val="00FB0A22"/>
    <w:rsid w:val="00FC0F0B"/>
    <w:rsid w:val="00FC35C2"/>
    <w:rsid w:val="00FC6E25"/>
    <w:rsid w:val="00FC70FF"/>
    <w:rsid w:val="00FD119B"/>
    <w:rsid w:val="00FD52C2"/>
    <w:rsid w:val="00FD7134"/>
    <w:rsid w:val="00FE11AE"/>
    <w:rsid w:val="00FE1E8F"/>
    <w:rsid w:val="00FE3F0C"/>
    <w:rsid w:val="00FE580F"/>
    <w:rsid w:val="00FE71E0"/>
    <w:rsid w:val="00FE7286"/>
    <w:rsid w:val="00FF113B"/>
    <w:rsid w:val="00FF3291"/>
    <w:rsid w:val="00FF37DB"/>
    <w:rsid w:val="00FF56AA"/>
    <w:rsid w:val="00FF5E88"/>
    <w:rsid w:val="00FF7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29181"/>
  <w15:docId w15:val="{AE368C7C-9020-4013-96A6-ACE93F7A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tr-TR"/>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2C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1659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1659D"/>
    <w:pPr>
      <w:ind w:left="1557" w:firstLine="1"/>
    </w:pPr>
    <w:rPr>
      <w:rFonts w:ascii="Times New Roman" w:eastAsia="Times New Roman" w:hAnsi="Times New Roman"/>
      <w:sz w:val="17"/>
      <w:szCs w:val="17"/>
    </w:rPr>
  </w:style>
  <w:style w:type="paragraph" w:customStyle="1" w:styleId="Balk11">
    <w:name w:val="Başlık 11"/>
    <w:basedOn w:val="Normal"/>
    <w:uiPriority w:val="1"/>
    <w:qFormat/>
    <w:rsid w:val="0021659D"/>
    <w:pPr>
      <w:ind w:left="20"/>
      <w:outlineLvl w:val="1"/>
    </w:pPr>
    <w:rPr>
      <w:rFonts w:ascii="Times New Roman" w:eastAsia="Times New Roman" w:hAnsi="Times New Roman"/>
      <w:b/>
      <w:bCs/>
      <w:sz w:val="19"/>
      <w:szCs w:val="19"/>
    </w:rPr>
  </w:style>
  <w:style w:type="paragraph" w:customStyle="1" w:styleId="Balk21">
    <w:name w:val="Başlık 21"/>
    <w:basedOn w:val="Normal"/>
    <w:uiPriority w:val="1"/>
    <w:qFormat/>
    <w:rsid w:val="0021659D"/>
    <w:pPr>
      <w:ind w:left="1002" w:firstLine="2"/>
      <w:outlineLvl w:val="2"/>
    </w:pPr>
    <w:rPr>
      <w:rFonts w:ascii="Times New Roman" w:eastAsia="Times New Roman" w:hAnsi="Times New Roman"/>
      <w:sz w:val="19"/>
      <w:szCs w:val="19"/>
    </w:rPr>
  </w:style>
  <w:style w:type="paragraph" w:customStyle="1" w:styleId="Balk31">
    <w:name w:val="Başlık 31"/>
    <w:basedOn w:val="Normal"/>
    <w:uiPriority w:val="1"/>
    <w:qFormat/>
    <w:rsid w:val="0021659D"/>
    <w:pPr>
      <w:ind w:left="1557"/>
      <w:outlineLvl w:val="3"/>
    </w:pPr>
    <w:rPr>
      <w:rFonts w:ascii="Times New Roman" w:eastAsia="Times New Roman" w:hAnsi="Times New Roman"/>
      <w:b/>
      <w:bCs/>
      <w:sz w:val="17"/>
      <w:szCs w:val="17"/>
    </w:rPr>
  </w:style>
  <w:style w:type="paragraph" w:styleId="ListeParagraf">
    <w:name w:val="List Paragraph"/>
    <w:basedOn w:val="Normal"/>
    <w:uiPriority w:val="1"/>
    <w:qFormat/>
    <w:rsid w:val="0021659D"/>
  </w:style>
  <w:style w:type="paragraph" w:customStyle="1" w:styleId="TableParagraph">
    <w:name w:val="Table Paragraph"/>
    <w:basedOn w:val="Normal"/>
    <w:uiPriority w:val="1"/>
    <w:qFormat/>
    <w:rsid w:val="0021659D"/>
  </w:style>
  <w:style w:type="paragraph" w:styleId="stbilgi">
    <w:name w:val="header"/>
    <w:basedOn w:val="Normal"/>
    <w:link w:val="stbilgiChar"/>
    <w:uiPriority w:val="99"/>
    <w:unhideWhenUsed/>
    <w:rsid w:val="001632EE"/>
    <w:pPr>
      <w:tabs>
        <w:tab w:val="center" w:pos="4536"/>
        <w:tab w:val="right" w:pos="9072"/>
      </w:tabs>
    </w:pPr>
  </w:style>
  <w:style w:type="character" w:customStyle="1" w:styleId="stbilgiChar">
    <w:name w:val="Üstbilgi Char"/>
    <w:basedOn w:val="VarsaylanParagrafYazTipi"/>
    <w:link w:val="stbilgi"/>
    <w:uiPriority w:val="99"/>
    <w:rsid w:val="001632EE"/>
  </w:style>
  <w:style w:type="paragraph" w:styleId="Altbilgi">
    <w:name w:val="footer"/>
    <w:basedOn w:val="Normal"/>
    <w:link w:val="AltbilgiChar"/>
    <w:uiPriority w:val="99"/>
    <w:unhideWhenUsed/>
    <w:rsid w:val="001632EE"/>
    <w:pPr>
      <w:tabs>
        <w:tab w:val="center" w:pos="4536"/>
        <w:tab w:val="right" w:pos="9072"/>
      </w:tabs>
    </w:pPr>
  </w:style>
  <w:style w:type="character" w:customStyle="1" w:styleId="AltbilgiChar">
    <w:name w:val="Altbilgi Char"/>
    <w:basedOn w:val="VarsaylanParagrafYazTipi"/>
    <w:link w:val="Altbilgi"/>
    <w:uiPriority w:val="99"/>
    <w:rsid w:val="001632EE"/>
  </w:style>
  <w:style w:type="paragraph" w:styleId="BalonMetni">
    <w:name w:val="Balloon Text"/>
    <w:basedOn w:val="Normal"/>
    <w:link w:val="BalonMetniChar"/>
    <w:uiPriority w:val="99"/>
    <w:semiHidden/>
    <w:unhideWhenUsed/>
    <w:rsid w:val="001632EE"/>
    <w:rPr>
      <w:rFonts w:ascii="Tahoma" w:hAnsi="Tahoma" w:cs="Tahoma"/>
      <w:sz w:val="16"/>
      <w:szCs w:val="16"/>
    </w:rPr>
  </w:style>
  <w:style w:type="character" w:customStyle="1" w:styleId="BalonMetniChar">
    <w:name w:val="Balon Metni Char"/>
    <w:basedOn w:val="VarsaylanParagrafYazTipi"/>
    <w:link w:val="BalonMetni"/>
    <w:uiPriority w:val="99"/>
    <w:semiHidden/>
    <w:rsid w:val="001632EE"/>
    <w:rPr>
      <w:rFonts w:ascii="Tahoma" w:hAnsi="Tahoma" w:cs="Tahoma"/>
      <w:sz w:val="16"/>
      <w:szCs w:val="16"/>
    </w:rPr>
  </w:style>
  <w:style w:type="paragraph" w:styleId="DipnotMetni">
    <w:name w:val="footnote text"/>
    <w:basedOn w:val="Normal"/>
    <w:link w:val="DipnotMetniChar"/>
    <w:uiPriority w:val="99"/>
    <w:semiHidden/>
    <w:unhideWhenUsed/>
    <w:rsid w:val="005A3BE8"/>
    <w:rPr>
      <w:sz w:val="20"/>
      <w:szCs w:val="20"/>
    </w:rPr>
  </w:style>
  <w:style w:type="character" w:customStyle="1" w:styleId="DipnotMetniChar">
    <w:name w:val="Dipnot Metni Char"/>
    <w:basedOn w:val="VarsaylanParagrafYazTipi"/>
    <w:link w:val="DipnotMetni"/>
    <w:uiPriority w:val="99"/>
    <w:semiHidden/>
    <w:rsid w:val="005A3BE8"/>
    <w:rPr>
      <w:sz w:val="20"/>
      <w:szCs w:val="20"/>
    </w:rPr>
  </w:style>
  <w:style w:type="character" w:styleId="DipnotBavurusu">
    <w:name w:val="footnote reference"/>
    <w:basedOn w:val="VarsaylanParagrafYazTipi"/>
    <w:uiPriority w:val="99"/>
    <w:semiHidden/>
    <w:unhideWhenUsed/>
    <w:rsid w:val="005A3BE8"/>
    <w:rPr>
      <w:vertAlign w:val="superscript"/>
    </w:rPr>
  </w:style>
  <w:style w:type="paragraph" w:customStyle="1" w:styleId="2-ortabaslk">
    <w:name w:val="2-ortabaslk"/>
    <w:basedOn w:val="Normal"/>
    <w:rsid w:val="00D61248"/>
    <w:pPr>
      <w:widowControl/>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apple-converted-space">
    <w:name w:val="apple-converted-space"/>
    <w:basedOn w:val="VarsaylanParagrafYazTipi"/>
    <w:rsid w:val="00D61248"/>
  </w:style>
  <w:style w:type="character" w:styleId="AklamaBavurusu">
    <w:name w:val="annotation reference"/>
    <w:basedOn w:val="VarsaylanParagrafYazTipi"/>
    <w:uiPriority w:val="99"/>
    <w:semiHidden/>
    <w:unhideWhenUsed/>
    <w:rsid w:val="00BB604D"/>
    <w:rPr>
      <w:sz w:val="16"/>
      <w:szCs w:val="16"/>
    </w:rPr>
  </w:style>
  <w:style w:type="paragraph" w:styleId="AklamaMetni">
    <w:name w:val="annotation text"/>
    <w:basedOn w:val="Normal"/>
    <w:link w:val="AklamaMetniChar"/>
    <w:uiPriority w:val="99"/>
    <w:unhideWhenUsed/>
    <w:rsid w:val="00BB604D"/>
    <w:rPr>
      <w:sz w:val="20"/>
      <w:szCs w:val="20"/>
    </w:rPr>
  </w:style>
  <w:style w:type="character" w:customStyle="1" w:styleId="AklamaMetniChar">
    <w:name w:val="Açıklama Metni Char"/>
    <w:basedOn w:val="VarsaylanParagrafYazTipi"/>
    <w:link w:val="AklamaMetni"/>
    <w:uiPriority w:val="99"/>
    <w:rsid w:val="00BB604D"/>
    <w:rPr>
      <w:sz w:val="20"/>
      <w:szCs w:val="20"/>
    </w:rPr>
  </w:style>
  <w:style w:type="paragraph" w:styleId="AklamaKonusu">
    <w:name w:val="annotation subject"/>
    <w:basedOn w:val="AklamaMetni"/>
    <w:next w:val="AklamaMetni"/>
    <w:link w:val="AklamaKonusuChar"/>
    <w:uiPriority w:val="99"/>
    <w:semiHidden/>
    <w:unhideWhenUsed/>
    <w:rsid w:val="00BB604D"/>
    <w:rPr>
      <w:b/>
      <w:bCs/>
    </w:rPr>
  </w:style>
  <w:style w:type="character" w:customStyle="1" w:styleId="AklamaKonusuChar">
    <w:name w:val="Açıklama Konusu Char"/>
    <w:basedOn w:val="AklamaMetniChar"/>
    <w:link w:val="AklamaKonusu"/>
    <w:uiPriority w:val="99"/>
    <w:semiHidden/>
    <w:rsid w:val="00BB604D"/>
    <w:rPr>
      <w:b/>
      <w:bCs/>
      <w:sz w:val="20"/>
      <w:szCs w:val="20"/>
    </w:rPr>
  </w:style>
  <w:style w:type="character" w:styleId="Kpr">
    <w:name w:val="Hyperlink"/>
    <w:basedOn w:val="VarsaylanParagrafYazTipi"/>
    <w:uiPriority w:val="99"/>
    <w:unhideWhenUsed/>
    <w:rsid w:val="003C7CB1"/>
    <w:rPr>
      <w:color w:val="0000FF" w:themeColor="hyperlink"/>
      <w:u w:val="single"/>
    </w:rPr>
  </w:style>
  <w:style w:type="paragraph" w:customStyle="1" w:styleId="CM1">
    <w:name w:val="CM1"/>
    <w:basedOn w:val="Normal"/>
    <w:next w:val="Normal"/>
    <w:uiPriority w:val="99"/>
    <w:rsid w:val="00254BA4"/>
    <w:pPr>
      <w:widowControl/>
      <w:autoSpaceDE w:val="0"/>
      <w:autoSpaceDN w:val="0"/>
      <w:adjustRightInd w:val="0"/>
    </w:pPr>
    <w:rPr>
      <w:rFonts w:ascii="Times New Roman" w:hAnsi="Times New Roman" w:cs="Times New Roman"/>
      <w:sz w:val="24"/>
      <w:szCs w:val="24"/>
      <w:lang w:val="en-US" w:bidi="ar-SA"/>
    </w:rPr>
  </w:style>
  <w:style w:type="paragraph" w:customStyle="1" w:styleId="CM3">
    <w:name w:val="CM3"/>
    <w:basedOn w:val="Normal"/>
    <w:next w:val="Normal"/>
    <w:uiPriority w:val="99"/>
    <w:rsid w:val="00254BA4"/>
    <w:pPr>
      <w:widowControl/>
      <w:autoSpaceDE w:val="0"/>
      <w:autoSpaceDN w:val="0"/>
      <w:adjustRightInd w:val="0"/>
    </w:pPr>
    <w:rPr>
      <w:rFonts w:ascii="Times New Roman" w:hAnsi="Times New Roman" w:cs="Times New Roman"/>
      <w:sz w:val="24"/>
      <w:szCs w:val="24"/>
      <w:lang w:val="en-US" w:bidi="ar-SA"/>
    </w:rPr>
  </w:style>
  <w:style w:type="paragraph" w:styleId="Dzeltme">
    <w:name w:val="Revision"/>
    <w:hidden/>
    <w:uiPriority w:val="99"/>
    <w:semiHidden/>
    <w:rsid w:val="003D5D29"/>
    <w:pPr>
      <w:widowControl/>
    </w:pPr>
  </w:style>
  <w:style w:type="paragraph" w:customStyle="1" w:styleId="CM4">
    <w:name w:val="CM4"/>
    <w:basedOn w:val="Normal"/>
    <w:next w:val="Normal"/>
    <w:uiPriority w:val="99"/>
    <w:rsid w:val="003D5D29"/>
    <w:pPr>
      <w:widowControl/>
      <w:autoSpaceDE w:val="0"/>
      <w:autoSpaceDN w:val="0"/>
      <w:adjustRightInd w:val="0"/>
    </w:pPr>
    <w:rPr>
      <w:rFonts w:ascii="Times New Roman" w:hAnsi="Times New Roman" w:cs="Times New Roman"/>
      <w:sz w:val="24"/>
      <w:szCs w:val="24"/>
      <w:lang w:val="en-US" w:bidi="ar-SA"/>
    </w:rPr>
  </w:style>
  <w:style w:type="paragraph" w:customStyle="1" w:styleId="3-normalyaz">
    <w:name w:val="3-normalyaz"/>
    <w:basedOn w:val="Normal"/>
    <w:rsid w:val="00196DD6"/>
    <w:pPr>
      <w:widowControl/>
      <w:jc w:val="both"/>
    </w:pPr>
    <w:rPr>
      <w:rFonts w:ascii="Times New Roman" w:eastAsia="Times New Roman" w:hAnsi="Times New Roman" w:cs="Times New Roman"/>
      <w:sz w:val="19"/>
      <w:szCs w:val="19"/>
      <w:lang w:val="en-US" w:eastAsia="en-US" w:bidi="ar-SA"/>
    </w:rPr>
  </w:style>
  <w:style w:type="character" w:styleId="zlenenKpr">
    <w:name w:val="FollowedHyperlink"/>
    <w:basedOn w:val="VarsaylanParagrafYazTipi"/>
    <w:uiPriority w:val="99"/>
    <w:semiHidden/>
    <w:unhideWhenUsed/>
    <w:rsid w:val="000D07E6"/>
    <w:rPr>
      <w:color w:val="800080" w:themeColor="followedHyperlink"/>
      <w:u w:val="single"/>
    </w:rPr>
  </w:style>
  <w:style w:type="character" w:customStyle="1" w:styleId="GvdeMetniChar">
    <w:name w:val="Gövde Metni Char"/>
    <w:basedOn w:val="VarsaylanParagrafYazTipi"/>
    <w:link w:val="GvdeMetni"/>
    <w:uiPriority w:val="1"/>
    <w:rsid w:val="005F1DFD"/>
    <w:rPr>
      <w:rFonts w:ascii="Times New Roman" w:eastAsia="Times New Roman" w:hAnsi="Times New Roman"/>
      <w:sz w:val="17"/>
      <w:szCs w:val="17"/>
    </w:rPr>
  </w:style>
  <w:style w:type="paragraph" w:customStyle="1" w:styleId="Default">
    <w:name w:val="Default"/>
    <w:rsid w:val="00153D51"/>
    <w:pPr>
      <w:widowControl/>
      <w:autoSpaceDE w:val="0"/>
      <w:autoSpaceDN w:val="0"/>
      <w:adjustRightInd w:val="0"/>
    </w:pPr>
    <w:rPr>
      <w:rFonts w:ascii="Times New Roman" w:hAnsi="Times New Roman" w:cs="Times New Roman"/>
      <w:color w:val="000000"/>
      <w:sz w:val="24"/>
      <w:szCs w:val="24"/>
      <w:lang w:val="en-US" w:bidi="ar-SA"/>
    </w:rPr>
  </w:style>
  <w:style w:type="character" w:styleId="Gl">
    <w:name w:val="Strong"/>
    <w:basedOn w:val="VarsaylanParagrafYazTipi"/>
    <w:uiPriority w:val="22"/>
    <w:qFormat/>
    <w:rsid w:val="00D6239B"/>
    <w:rPr>
      <w:b/>
      <w:bCs/>
    </w:rPr>
  </w:style>
  <w:style w:type="paragraph" w:customStyle="1" w:styleId="ortabalkbold">
    <w:name w:val="ortabalkbold"/>
    <w:basedOn w:val="Normal"/>
    <w:rsid w:val="00307662"/>
    <w:pPr>
      <w:widowControl/>
      <w:spacing w:before="100" w:beforeAutospacing="1" w:after="100" w:afterAutospacing="1"/>
    </w:pPr>
    <w:rPr>
      <w:rFonts w:ascii="Times New Roman" w:eastAsia="Times New Roman" w:hAnsi="Times New Roman" w:cs="Times New Roman"/>
      <w:sz w:val="24"/>
      <w:szCs w:val="24"/>
      <w:lang w:val="en-US" w:eastAsia="en-US" w:bidi="ar-SA"/>
    </w:rPr>
  </w:style>
  <w:style w:type="paragraph" w:customStyle="1" w:styleId="Text1">
    <w:name w:val="Text 1"/>
    <w:basedOn w:val="Normal"/>
    <w:rsid w:val="00645A5B"/>
    <w:pPr>
      <w:widowControl/>
      <w:spacing w:before="120" w:after="120" w:line="360" w:lineRule="auto"/>
      <w:ind w:left="850"/>
    </w:pPr>
    <w:rPr>
      <w:rFonts w:ascii="Times New Roman" w:eastAsia="Times New Roman" w:hAnsi="Times New Roman" w:cs="Times New Roman"/>
      <w:sz w:val="24"/>
      <w:szCs w:val="24"/>
      <w:lang w:val="en-GB" w:eastAsia="en-US" w:bidi="ar-SA"/>
    </w:rPr>
  </w:style>
  <w:style w:type="paragraph" w:customStyle="1" w:styleId="ManualHeading1">
    <w:name w:val="Manual Heading 1"/>
    <w:basedOn w:val="Normal"/>
    <w:next w:val="Text1"/>
    <w:rsid w:val="00645A5B"/>
    <w:pPr>
      <w:keepNext/>
      <w:widowControl/>
      <w:tabs>
        <w:tab w:val="left" w:pos="850"/>
      </w:tabs>
      <w:spacing w:before="360" w:after="120" w:line="360" w:lineRule="auto"/>
      <w:ind w:left="850" w:hanging="850"/>
      <w:outlineLvl w:val="0"/>
    </w:pPr>
    <w:rPr>
      <w:rFonts w:ascii="Times New Roman" w:eastAsia="Times New Roman" w:hAnsi="Times New Roman" w:cs="Times New Roman"/>
      <w:b/>
      <w:bCs/>
      <w:smallCaps/>
      <w:sz w:val="24"/>
      <w:szCs w:val="24"/>
      <w:lang w:val="en-GB" w:eastAsia="en-US" w:bidi="ar-SA"/>
    </w:rPr>
  </w:style>
  <w:style w:type="paragraph" w:customStyle="1" w:styleId="ManualHeading2">
    <w:name w:val="Manual Heading 2"/>
    <w:basedOn w:val="Normal"/>
    <w:next w:val="Normal"/>
    <w:rsid w:val="00645A5B"/>
    <w:pPr>
      <w:keepNext/>
      <w:widowControl/>
      <w:tabs>
        <w:tab w:val="left" w:pos="850"/>
      </w:tabs>
      <w:spacing w:before="120" w:after="120" w:line="360" w:lineRule="auto"/>
      <w:ind w:left="850" w:hanging="850"/>
      <w:outlineLvl w:val="1"/>
    </w:pPr>
    <w:rPr>
      <w:rFonts w:ascii="Times New Roman" w:eastAsia="Times New Roman" w:hAnsi="Times New Roman" w:cs="Times New Roman"/>
      <w:b/>
      <w:bCs/>
      <w:sz w:val="24"/>
      <w:szCs w:val="24"/>
      <w:lang w:val="en-GB" w:eastAsia="en-US" w:bidi="ar-SA"/>
    </w:rPr>
  </w:style>
  <w:style w:type="paragraph" w:customStyle="1" w:styleId="Annexetitreacte">
    <w:name w:val="Annexe titre (acte)"/>
    <w:basedOn w:val="Normal"/>
    <w:next w:val="Normal"/>
    <w:rsid w:val="00645A5B"/>
    <w:pPr>
      <w:widowControl/>
      <w:spacing w:before="120" w:after="120" w:line="360" w:lineRule="auto"/>
      <w:jc w:val="center"/>
    </w:pPr>
    <w:rPr>
      <w:rFonts w:ascii="Times New Roman" w:eastAsia="Times New Roman" w:hAnsi="Times New Roman" w:cs="Times New Roman"/>
      <w:b/>
      <w:bCs/>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4089">
      <w:bodyDiv w:val="1"/>
      <w:marLeft w:val="0"/>
      <w:marRight w:val="0"/>
      <w:marTop w:val="0"/>
      <w:marBottom w:val="0"/>
      <w:divBdr>
        <w:top w:val="none" w:sz="0" w:space="0" w:color="auto"/>
        <w:left w:val="none" w:sz="0" w:space="0" w:color="auto"/>
        <w:bottom w:val="none" w:sz="0" w:space="0" w:color="auto"/>
        <w:right w:val="none" w:sz="0" w:space="0" w:color="auto"/>
      </w:divBdr>
    </w:div>
    <w:div w:id="184248045">
      <w:bodyDiv w:val="1"/>
      <w:marLeft w:val="0"/>
      <w:marRight w:val="0"/>
      <w:marTop w:val="0"/>
      <w:marBottom w:val="0"/>
      <w:divBdr>
        <w:top w:val="none" w:sz="0" w:space="0" w:color="auto"/>
        <w:left w:val="none" w:sz="0" w:space="0" w:color="auto"/>
        <w:bottom w:val="none" w:sz="0" w:space="0" w:color="auto"/>
        <w:right w:val="none" w:sz="0" w:space="0" w:color="auto"/>
      </w:divBdr>
    </w:div>
    <w:div w:id="310640866">
      <w:bodyDiv w:val="1"/>
      <w:marLeft w:val="0"/>
      <w:marRight w:val="0"/>
      <w:marTop w:val="0"/>
      <w:marBottom w:val="0"/>
      <w:divBdr>
        <w:top w:val="none" w:sz="0" w:space="0" w:color="auto"/>
        <w:left w:val="none" w:sz="0" w:space="0" w:color="auto"/>
        <w:bottom w:val="none" w:sz="0" w:space="0" w:color="auto"/>
        <w:right w:val="none" w:sz="0" w:space="0" w:color="auto"/>
      </w:divBdr>
    </w:div>
    <w:div w:id="331420065">
      <w:bodyDiv w:val="1"/>
      <w:marLeft w:val="0"/>
      <w:marRight w:val="0"/>
      <w:marTop w:val="0"/>
      <w:marBottom w:val="0"/>
      <w:divBdr>
        <w:top w:val="none" w:sz="0" w:space="0" w:color="auto"/>
        <w:left w:val="none" w:sz="0" w:space="0" w:color="auto"/>
        <w:bottom w:val="none" w:sz="0" w:space="0" w:color="auto"/>
        <w:right w:val="none" w:sz="0" w:space="0" w:color="auto"/>
      </w:divBdr>
    </w:div>
    <w:div w:id="442580911">
      <w:bodyDiv w:val="1"/>
      <w:marLeft w:val="0"/>
      <w:marRight w:val="0"/>
      <w:marTop w:val="0"/>
      <w:marBottom w:val="0"/>
      <w:divBdr>
        <w:top w:val="none" w:sz="0" w:space="0" w:color="auto"/>
        <w:left w:val="none" w:sz="0" w:space="0" w:color="auto"/>
        <w:bottom w:val="none" w:sz="0" w:space="0" w:color="auto"/>
        <w:right w:val="none" w:sz="0" w:space="0" w:color="auto"/>
      </w:divBdr>
    </w:div>
    <w:div w:id="607584325">
      <w:bodyDiv w:val="1"/>
      <w:marLeft w:val="0"/>
      <w:marRight w:val="0"/>
      <w:marTop w:val="0"/>
      <w:marBottom w:val="0"/>
      <w:divBdr>
        <w:top w:val="none" w:sz="0" w:space="0" w:color="auto"/>
        <w:left w:val="none" w:sz="0" w:space="0" w:color="auto"/>
        <w:bottom w:val="none" w:sz="0" w:space="0" w:color="auto"/>
        <w:right w:val="none" w:sz="0" w:space="0" w:color="auto"/>
      </w:divBdr>
    </w:div>
    <w:div w:id="906769331">
      <w:bodyDiv w:val="1"/>
      <w:marLeft w:val="0"/>
      <w:marRight w:val="0"/>
      <w:marTop w:val="0"/>
      <w:marBottom w:val="0"/>
      <w:divBdr>
        <w:top w:val="none" w:sz="0" w:space="0" w:color="auto"/>
        <w:left w:val="none" w:sz="0" w:space="0" w:color="auto"/>
        <w:bottom w:val="none" w:sz="0" w:space="0" w:color="auto"/>
        <w:right w:val="none" w:sz="0" w:space="0" w:color="auto"/>
      </w:divBdr>
    </w:div>
    <w:div w:id="1145508125">
      <w:bodyDiv w:val="1"/>
      <w:marLeft w:val="0"/>
      <w:marRight w:val="0"/>
      <w:marTop w:val="0"/>
      <w:marBottom w:val="0"/>
      <w:divBdr>
        <w:top w:val="none" w:sz="0" w:space="0" w:color="auto"/>
        <w:left w:val="none" w:sz="0" w:space="0" w:color="auto"/>
        <w:bottom w:val="none" w:sz="0" w:space="0" w:color="auto"/>
        <w:right w:val="none" w:sz="0" w:space="0" w:color="auto"/>
      </w:divBdr>
    </w:div>
    <w:div w:id="1295023726">
      <w:bodyDiv w:val="1"/>
      <w:marLeft w:val="0"/>
      <w:marRight w:val="0"/>
      <w:marTop w:val="0"/>
      <w:marBottom w:val="0"/>
      <w:divBdr>
        <w:top w:val="none" w:sz="0" w:space="0" w:color="auto"/>
        <w:left w:val="none" w:sz="0" w:space="0" w:color="auto"/>
        <w:bottom w:val="none" w:sz="0" w:space="0" w:color="auto"/>
        <w:right w:val="none" w:sz="0" w:space="0" w:color="auto"/>
      </w:divBdr>
    </w:div>
    <w:div w:id="1375153240">
      <w:bodyDiv w:val="1"/>
      <w:marLeft w:val="0"/>
      <w:marRight w:val="0"/>
      <w:marTop w:val="0"/>
      <w:marBottom w:val="0"/>
      <w:divBdr>
        <w:top w:val="none" w:sz="0" w:space="0" w:color="auto"/>
        <w:left w:val="none" w:sz="0" w:space="0" w:color="auto"/>
        <w:bottom w:val="none" w:sz="0" w:space="0" w:color="auto"/>
        <w:right w:val="none" w:sz="0" w:space="0" w:color="auto"/>
      </w:divBdr>
    </w:div>
    <w:div w:id="1515262248">
      <w:bodyDiv w:val="1"/>
      <w:marLeft w:val="0"/>
      <w:marRight w:val="0"/>
      <w:marTop w:val="0"/>
      <w:marBottom w:val="0"/>
      <w:divBdr>
        <w:top w:val="none" w:sz="0" w:space="0" w:color="auto"/>
        <w:left w:val="none" w:sz="0" w:space="0" w:color="auto"/>
        <w:bottom w:val="none" w:sz="0" w:space="0" w:color="auto"/>
        <w:right w:val="none" w:sz="0" w:space="0" w:color="auto"/>
      </w:divBdr>
    </w:div>
    <w:div w:id="1625384636">
      <w:bodyDiv w:val="1"/>
      <w:marLeft w:val="0"/>
      <w:marRight w:val="0"/>
      <w:marTop w:val="0"/>
      <w:marBottom w:val="0"/>
      <w:divBdr>
        <w:top w:val="none" w:sz="0" w:space="0" w:color="auto"/>
        <w:left w:val="none" w:sz="0" w:space="0" w:color="auto"/>
        <w:bottom w:val="none" w:sz="0" w:space="0" w:color="auto"/>
        <w:right w:val="none" w:sz="0" w:space="0" w:color="auto"/>
      </w:divBdr>
      <w:divsChild>
        <w:div w:id="724914257">
          <w:marLeft w:val="0"/>
          <w:marRight w:val="0"/>
          <w:marTop w:val="100"/>
          <w:marBottom w:val="100"/>
          <w:divBdr>
            <w:top w:val="none" w:sz="0" w:space="0" w:color="auto"/>
            <w:left w:val="none" w:sz="0" w:space="0" w:color="auto"/>
            <w:bottom w:val="none" w:sz="0" w:space="0" w:color="auto"/>
            <w:right w:val="none" w:sz="0" w:space="0" w:color="auto"/>
          </w:divBdr>
          <w:divsChild>
            <w:div w:id="91631760">
              <w:marLeft w:val="0"/>
              <w:marRight w:val="0"/>
              <w:marTop w:val="0"/>
              <w:marBottom w:val="0"/>
              <w:divBdr>
                <w:top w:val="none" w:sz="0" w:space="0" w:color="auto"/>
                <w:left w:val="none" w:sz="0" w:space="0" w:color="auto"/>
                <w:bottom w:val="none" w:sz="0" w:space="0" w:color="auto"/>
                <w:right w:val="none" w:sz="0" w:space="0" w:color="auto"/>
              </w:divBdr>
              <w:divsChild>
                <w:div w:id="1960529272">
                  <w:marLeft w:val="0"/>
                  <w:marRight w:val="0"/>
                  <w:marTop w:val="0"/>
                  <w:marBottom w:val="0"/>
                  <w:divBdr>
                    <w:top w:val="none" w:sz="0" w:space="0" w:color="auto"/>
                    <w:left w:val="none" w:sz="0" w:space="0" w:color="auto"/>
                    <w:bottom w:val="none" w:sz="0" w:space="0" w:color="auto"/>
                    <w:right w:val="none" w:sz="0" w:space="0" w:color="auto"/>
                  </w:divBdr>
                  <w:divsChild>
                    <w:div w:id="543106515">
                      <w:marLeft w:val="0"/>
                      <w:marRight w:val="0"/>
                      <w:marTop w:val="0"/>
                      <w:marBottom w:val="0"/>
                      <w:divBdr>
                        <w:top w:val="none" w:sz="0" w:space="0" w:color="auto"/>
                        <w:left w:val="none" w:sz="0" w:space="0" w:color="auto"/>
                        <w:bottom w:val="none" w:sz="0" w:space="0" w:color="auto"/>
                        <w:right w:val="none" w:sz="0" w:space="0" w:color="auto"/>
                      </w:divBdr>
                      <w:divsChild>
                        <w:div w:id="1364289944">
                          <w:marLeft w:val="0"/>
                          <w:marRight w:val="0"/>
                          <w:marTop w:val="0"/>
                          <w:marBottom w:val="0"/>
                          <w:divBdr>
                            <w:top w:val="none" w:sz="0" w:space="0" w:color="auto"/>
                            <w:left w:val="none" w:sz="0" w:space="0" w:color="auto"/>
                            <w:bottom w:val="none" w:sz="0" w:space="0" w:color="auto"/>
                            <w:right w:val="none" w:sz="0" w:space="0" w:color="auto"/>
                          </w:divBdr>
                          <w:divsChild>
                            <w:div w:id="10546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5532">
      <w:bodyDiv w:val="1"/>
      <w:marLeft w:val="0"/>
      <w:marRight w:val="0"/>
      <w:marTop w:val="0"/>
      <w:marBottom w:val="0"/>
      <w:divBdr>
        <w:top w:val="none" w:sz="0" w:space="0" w:color="auto"/>
        <w:left w:val="none" w:sz="0" w:space="0" w:color="auto"/>
        <w:bottom w:val="none" w:sz="0" w:space="0" w:color="auto"/>
        <w:right w:val="none" w:sz="0" w:space="0" w:color="auto"/>
      </w:divBdr>
    </w:div>
    <w:div w:id="1852330531">
      <w:bodyDiv w:val="1"/>
      <w:marLeft w:val="0"/>
      <w:marRight w:val="0"/>
      <w:marTop w:val="0"/>
      <w:marBottom w:val="0"/>
      <w:divBdr>
        <w:top w:val="none" w:sz="0" w:space="0" w:color="auto"/>
        <w:left w:val="none" w:sz="0" w:space="0" w:color="auto"/>
        <w:bottom w:val="none" w:sz="0" w:space="0" w:color="auto"/>
        <w:right w:val="none" w:sz="0" w:space="0" w:color="auto"/>
      </w:divBdr>
      <w:divsChild>
        <w:div w:id="1619797037">
          <w:marLeft w:val="0"/>
          <w:marRight w:val="0"/>
          <w:marTop w:val="100"/>
          <w:marBottom w:val="100"/>
          <w:divBdr>
            <w:top w:val="none" w:sz="0" w:space="0" w:color="auto"/>
            <w:left w:val="none" w:sz="0" w:space="0" w:color="auto"/>
            <w:bottom w:val="none" w:sz="0" w:space="0" w:color="auto"/>
            <w:right w:val="none" w:sz="0" w:space="0" w:color="auto"/>
          </w:divBdr>
          <w:divsChild>
            <w:div w:id="87123460">
              <w:marLeft w:val="0"/>
              <w:marRight w:val="0"/>
              <w:marTop w:val="0"/>
              <w:marBottom w:val="0"/>
              <w:divBdr>
                <w:top w:val="none" w:sz="0" w:space="0" w:color="auto"/>
                <w:left w:val="none" w:sz="0" w:space="0" w:color="auto"/>
                <w:bottom w:val="none" w:sz="0" w:space="0" w:color="auto"/>
                <w:right w:val="none" w:sz="0" w:space="0" w:color="auto"/>
              </w:divBdr>
              <w:divsChild>
                <w:div w:id="1466312560">
                  <w:marLeft w:val="0"/>
                  <w:marRight w:val="0"/>
                  <w:marTop w:val="0"/>
                  <w:marBottom w:val="0"/>
                  <w:divBdr>
                    <w:top w:val="none" w:sz="0" w:space="0" w:color="auto"/>
                    <w:left w:val="none" w:sz="0" w:space="0" w:color="auto"/>
                    <w:bottom w:val="none" w:sz="0" w:space="0" w:color="auto"/>
                    <w:right w:val="none" w:sz="0" w:space="0" w:color="auto"/>
                  </w:divBdr>
                  <w:divsChild>
                    <w:div w:id="1213731217">
                      <w:marLeft w:val="0"/>
                      <w:marRight w:val="0"/>
                      <w:marTop w:val="0"/>
                      <w:marBottom w:val="0"/>
                      <w:divBdr>
                        <w:top w:val="none" w:sz="0" w:space="0" w:color="auto"/>
                        <w:left w:val="none" w:sz="0" w:space="0" w:color="auto"/>
                        <w:bottom w:val="none" w:sz="0" w:space="0" w:color="auto"/>
                        <w:right w:val="none" w:sz="0" w:space="0" w:color="auto"/>
                      </w:divBdr>
                      <w:divsChild>
                        <w:div w:id="1856917138">
                          <w:marLeft w:val="0"/>
                          <w:marRight w:val="0"/>
                          <w:marTop w:val="0"/>
                          <w:marBottom w:val="0"/>
                          <w:divBdr>
                            <w:top w:val="none" w:sz="0" w:space="0" w:color="auto"/>
                            <w:left w:val="none" w:sz="0" w:space="0" w:color="auto"/>
                            <w:bottom w:val="none" w:sz="0" w:space="0" w:color="auto"/>
                            <w:right w:val="none" w:sz="0" w:space="0" w:color="auto"/>
                          </w:divBdr>
                          <w:divsChild>
                            <w:div w:id="2719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63EF6-C4CF-41FF-8542-D4D043B1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44</Pages>
  <Words>13848</Words>
  <Characters>78939</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92602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Publications Office</dc:creator>
  <cp:lastModifiedBy>Pelin Türk</cp:lastModifiedBy>
  <cp:revision>96</cp:revision>
  <dcterms:created xsi:type="dcterms:W3CDTF">2016-11-25T13:43:00Z</dcterms:created>
  <dcterms:modified xsi:type="dcterms:W3CDTF">2016-12-23T13:56:00Z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2012-05-24T00:00:00Z</vt:filetime>
  </property>
  <property fmtid="{D5CDD505-2E9C-101B-9397-08002B2CF9AE}" pid="3" name="LastSaved">
    <vt:filetime>2014-06-05T00:00:00Z</vt:filetime>
  </property>
</Properties>
</file>