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8" w:rsidRPr="00376669" w:rsidRDefault="001A64A3" w:rsidP="00ED2CCC">
      <w:pPr>
        <w:pStyle w:val="CM4"/>
        <w:spacing w:before="60" w:after="60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>Attachment 4B</w:t>
      </w:r>
      <w:r w:rsidR="00F447BA" w:rsidRPr="00376669">
        <w:rPr>
          <w:rFonts w:ascii="Times New Roman" w:hAnsi="Times New Roman" w:cs="Times New Roman"/>
          <w:b/>
          <w:color w:val="000000"/>
          <w:lang w:val="en-US"/>
        </w:rPr>
        <w:t>-</w:t>
      </w:r>
      <w:r w:rsidR="00376669" w:rsidRPr="00376669">
        <w:rPr>
          <w:rFonts w:ascii="Times New Roman" w:hAnsi="Times New Roman" w:cs="Times New Roman"/>
          <w:b/>
          <w:bCs/>
          <w:color w:val="000000"/>
          <w:lang w:val="en-US"/>
        </w:rPr>
        <w:t xml:space="preserve"> Form for:</w:t>
      </w:r>
      <w:bookmarkStart w:id="0" w:name="_GoBack"/>
      <w:bookmarkEnd w:id="0"/>
    </w:p>
    <w:p w:rsidR="00AD4CE8" w:rsidRPr="00376669" w:rsidRDefault="00AD4CE8" w:rsidP="00094C7B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60" w:after="6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bCs/>
          <w:color w:val="000000"/>
          <w:lang w:val="en-US"/>
        </w:rPr>
        <w:t>REQUEST FOR PROLONGATION OF A TARIFF SUSPENSION</w:t>
      </w:r>
    </w:p>
    <w:p w:rsidR="00AD4CE8" w:rsidRPr="00376669" w:rsidRDefault="00AD4CE8" w:rsidP="00094C7B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60" w:after="6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bCs/>
          <w:color w:val="000000"/>
          <w:lang w:val="en-US"/>
        </w:rPr>
        <w:t>(</w:t>
      </w:r>
      <w:proofErr w:type="gramStart"/>
      <w:r w:rsidRPr="00376669">
        <w:rPr>
          <w:rFonts w:ascii="Times New Roman" w:hAnsi="Times New Roman" w:cs="Times New Roman"/>
          <w:b/>
          <w:bCs/>
          <w:color w:val="000000"/>
          <w:lang w:val="en-US"/>
        </w:rPr>
        <w:t>TURKEY )</w:t>
      </w:r>
      <w:proofErr w:type="gramEnd"/>
    </w:p>
    <w:p w:rsidR="00AD4CE8" w:rsidRPr="00376669" w:rsidRDefault="00AD4CE8" w:rsidP="005D0C77">
      <w:pPr>
        <w:pStyle w:val="CM4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D4CE8" w:rsidRPr="00376669" w:rsidRDefault="00AD4CE8" w:rsidP="00376669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36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bCs/>
          <w:color w:val="000000"/>
          <w:lang w:val="en-US"/>
        </w:rPr>
        <w:t>Part I</w:t>
      </w: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</w:p>
    <w:p w:rsidR="00AD4CE8" w:rsidRPr="00376669" w:rsidRDefault="00AD4CE8" w:rsidP="00376669">
      <w:pPr>
        <w:pStyle w:val="CM4"/>
        <w:numPr>
          <w:ilvl w:val="0"/>
          <w:numId w:val="3"/>
        </w:numPr>
        <w:spacing w:before="60" w:after="60"/>
        <w:ind w:left="284" w:hanging="284"/>
        <w:rPr>
          <w:rFonts w:ascii="Times New Roman" w:hAnsi="Times New Roman" w:cs="Times New Roman"/>
          <w:b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 xml:space="preserve">Combined Nomenclature (CN) or TARIC code: </w:t>
      </w:r>
    </w:p>
    <w:p w:rsidR="00C56BCE" w:rsidRPr="00376669" w:rsidRDefault="00C56BCE" w:rsidP="00C56BCE">
      <w:pPr>
        <w:spacing w:line="240" w:lineRule="auto"/>
        <w:rPr>
          <w:lang w:val="en-US"/>
        </w:rPr>
      </w:pP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b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>2.</w:t>
      </w:r>
      <w:r w:rsidR="0037666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76669">
        <w:rPr>
          <w:rFonts w:ascii="Times New Roman" w:hAnsi="Times New Roman" w:cs="Times New Roman"/>
          <w:b/>
          <w:color w:val="000000"/>
          <w:lang w:val="en-US"/>
        </w:rPr>
        <w:t xml:space="preserve">Precise product description: </w:t>
      </w:r>
    </w:p>
    <w:p w:rsidR="00AD4CE8" w:rsidRDefault="00AD4CE8" w:rsidP="00C56BC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669" w:rsidRPr="00376669" w:rsidRDefault="00376669" w:rsidP="00C56BC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4CE8" w:rsidRPr="00376669" w:rsidRDefault="00AD4CE8" w:rsidP="00376669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jc w:val="center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bCs/>
          <w:color w:val="000000"/>
          <w:lang w:val="en-US"/>
        </w:rPr>
        <w:t>Part II</w:t>
      </w:r>
    </w:p>
    <w:p w:rsidR="00376669" w:rsidRDefault="00376669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</w:p>
    <w:p w:rsidR="00376669" w:rsidRPr="00376669" w:rsidRDefault="00376669" w:rsidP="00376669">
      <w:pPr>
        <w:rPr>
          <w:lang w:val="en-US"/>
        </w:rPr>
      </w:pP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>3.</w:t>
      </w:r>
      <w:r w:rsidR="0037666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76669">
        <w:rPr>
          <w:rFonts w:ascii="Times New Roman" w:hAnsi="Times New Roman" w:cs="Times New Roman"/>
          <w:b/>
          <w:color w:val="000000"/>
          <w:lang w:val="en-US"/>
        </w:rPr>
        <w:t>Request submitted for</w:t>
      </w:r>
      <w:r w:rsidRPr="00376669">
        <w:rPr>
          <w:rFonts w:ascii="Times New Roman" w:hAnsi="Times New Roman" w:cs="Times New Roman"/>
          <w:color w:val="000000"/>
          <w:lang w:val="en-US"/>
        </w:rPr>
        <w:t xml:space="preserve"> (Name and address of the importer/the user in the EU): </w:t>
      </w:r>
    </w:p>
    <w:p w:rsidR="00C56BCE" w:rsidRPr="00376669" w:rsidRDefault="00C56BCE" w:rsidP="00C56BCE">
      <w:pPr>
        <w:spacing w:line="240" w:lineRule="auto"/>
        <w:rPr>
          <w:lang w:val="en-US"/>
        </w:rPr>
      </w:pP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>4.</w:t>
      </w:r>
      <w:r w:rsidR="0037666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76669">
        <w:rPr>
          <w:rFonts w:ascii="Times New Roman" w:hAnsi="Times New Roman" w:cs="Times New Roman"/>
          <w:b/>
          <w:color w:val="000000"/>
          <w:lang w:val="en-US"/>
        </w:rPr>
        <w:t>Applicable duty rate at the time of the request</w:t>
      </w:r>
      <w:r w:rsidRPr="00376669">
        <w:rPr>
          <w:rFonts w:ascii="Times New Roman" w:hAnsi="Times New Roman" w:cs="Times New Roman"/>
          <w:color w:val="000000"/>
          <w:lang w:val="en-US"/>
        </w:rPr>
        <w:t xml:space="preserve"> (including preferential agreements, free trade agreements, if they exist for the origin of the requested goods): </w:t>
      </w:r>
    </w:p>
    <w:p w:rsidR="00C56BCE" w:rsidRPr="00376669" w:rsidRDefault="00C56BCE" w:rsidP="00C56BCE">
      <w:pPr>
        <w:spacing w:line="240" w:lineRule="auto"/>
        <w:rPr>
          <w:lang w:val="en-US"/>
        </w:rPr>
      </w:pPr>
    </w:p>
    <w:p w:rsidR="00AD4CE8" w:rsidRPr="00376669" w:rsidRDefault="00C56BCE" w:rsidP="00C56BCE">
      <w:pPr>
        <w:pStyle w:val="CM4"/>
        <w:spacing w:before="60" w:after="60"/>
        <w:rPr>
          <w:rFonts w:ascii="Times New Roman" w:hAnsi="Times New Roman" w:cs="Times New Roman"/>
          <w:b/>
          <w:color w:val="000000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lang w:val="en-US"/>
        </w:rPr>
        <w:t>5.</w:t>
      </w:r>
      <w:r w:rsidR="0037666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="00AD4CE8" w:rsidRPr="00376669">
        <w:rPr>
          <w:rFonts w:ascii="Times New Roman" w:hAnsi="Times New Roman" w:cs="Times New Roman"/>
          <w:b/>
          <w:color w:val="000000"/>
          <w:lang w:val="en-US"/>
        </w:rPr>
        <w:t>Imports (year 20XX</w:t>
      </w:r>
      <w:r w:rsidRPr="00376669">
        <w:rPr>
          <w:rFonts w:ascii="Times New Roman" w:hAnsi="Times New Roman" w:cs="Times New Roman"/>
          <w:b/>
          <w:color w:val="000000"/>
          <w:lang w:val="en-US"/>
        </w:rPr>
        <w:t>+1</w:t>
      </w:r>
      <w:r w:rsidR="00AD4CE8" w:rsidRPr="00376669">
        <w:rPr>
          <w:rFonts w:ascii="Times New Roman" w:hAnsi="Times New Roman" w:cs="Times New Roman"/>
          <w:b/>
          <w:color w:val="000000"/>
          <w:lang w:val="en-US"/>
        </w:rPr>
        <w:t xml:space="preserve">, first year of the new validity period requested): </w:t>
      </w:r>
    </w:p>
    <w:p w:rsidR="00376669" w:rsidRDefault="00376669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color w:val="000000"/>
          <w:lang w:val="en-US"/>
        </w:rPr>
        <w:t xml:space="preserve">— value (in EUR): </w:t>
      </w:r>
    </w:p>
    <w:p w:rsidR="00AD4CE8" w:rsidRPr="00376669" w:rsidRDefault="00AD4CE8" w:rsidP="00C56BCE">
      <w:pPr>
        <w:pStyle w:val="CM4"/>
        <w:spacing w:before="60" w:after="60"/>
        <w:rPr>
          <w:rFonts w:ascii="Times New Roman" w:hAnsi="Times New Roman" w:cs="Times New Roman"/>
          <w:color w:val="000000"/>
          <w:lang w:val="en-US"/>
        </w:rPr>
      </w:pPr>
      <w:r w:rsidRPr="00376669">
        <w:rPr>
          <w:rFonts w:ascii="Times New Roman" w:hAnsi="Times New Roman" w:cs="Times New Roman"/>
          <w:color w:val="000000"/>
          <w:lang w:val="en-US"/>
        </w:rPr>
        <w:t xml:space="preserve">— </w:t>
      </w:r>
      <w:proofErr w:type="gramStart"/>
      <w:r w:rsidRPr="00376669">
        <w:rPr>
          <w:rFonts w:ascii="Times New Roman" w:hAnsi="Times New Roman" w:cs="Times New Roman"/>
          <w:color w:val="000000"/>
          <w:lang w:val="en-US"/>
        </w:rPr>
        <w:t>quantity</w:t>
      </w:r>
      <w:proofErr w:type="gramEnd"/>
      <w:r w:rsidRPr="00376669">
        <w:rPr>
          <w:rFonts w:ascii="Times New Roman" w:hAnsi="Times New Roman" w:cs="Times New Roman"/>
          <w:color w:val="000000"/>
          <w:lang w:val="en-US"/>
        </w:rPr>
        <w:t xml:space="preserve"> (in weight and supplementary unit if applicable for the CN code in question): </w:t>
      </w:r>
    </w:p>
    <w:p w:rsidR="00C56BCE" w:rsidRPr="00376669" w:rsidRDefault="00C56BCE" w:rsidP="00C56BCE">
      <w:pPr>
        <w:spacing w:line="240" w:lineRule="auto"/>
        <w:rPr>
          <w:lang w:val="en-US"/>
        </w:rPr>
      </w:pPr>
    </w:p>
    <w:p w:rsidR="00796AD6" w:rsidRPr="00376669" w:rsidRDefault="00C56BCE" w:rsidP="00C56BC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66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6.</w:t>
      </w:r>
      <w:r w:rsidR="0037666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="00AD4CE8" w:rsidRPr="0037666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Estimated</w:t>
      </w:r>
      <w:proofErr w:type="gramEnd"/>
      <w:r w:rsidR="00AD4CE8" w:rsidRPr="0037666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uncollected customs duties (in EUR) on an annual basis:</w:t>
      </w:r>
    </w:p>
    <w:sectPr w:rsidR="00796AD6" w:rsidRPr="003766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E9" w:rsidRDefault="002312E9" w:rsidP="001E2D47">
      <w:pPr>
        <w:spacing w:after="0" w:line="240" w:lineRule="auto"/>
      </w:pPr>
      <w:r>
        <w:separator/>
      </w:r>
    </w:p>
  </w:endnote>
  <w:endnote w:type="continuationSeparator" w:id="0">
    <w:p w:rsidR="002312E9" w:rsidRDefault="002312E9" w:rsidP="001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EUAlbertina">
    <w:altName w:val="Malgun Gothic Semilight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38520"/>
      <w:docPartObj>
        <w:docPartGallery w:val="Page Numbers (Top of Page)"/>
        <w:docPartUnique/>
      </w:docPartObj>
    </w:sdtPr>
    <w:sdtEndPr/>
    <w:sdtContent>
      <w:p w:rsidR="001E2D47" w:rsidRDefault="001E2D47" w:rsidP="001E2D47">
        <w:pPr>
          <w:pStyle w:val="AltBilgi"/>
          <w:jc w:val="right"/>
        </w:pPr>
        <w:r>
          <w:t>__________________________________________________________________________________</w:t>
        </w:r>
      </w:p>
      <w:p w:rsidR="001E2D47" w:rsidRDefault="001E2D47" w:rsidP="001E2D47">
        <w:pPr>
          <w:pStyle w:val="AltBilgi"/>
          <w:jc w:val="right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D2CC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D2CC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E9" w:rsidRDefault="002312E9" w:rsidP="001E2D47">
      <w:pPr>
        <w:spacing w:after="0" w:line="240" w:lineRule="auto"/>
      </w:pPr>
      <w:r>
        <w:separator/>
      </w:r>
    </w:p>
  </w:footnote>
  <w:footnote w:type="continuationSeparator" w:id="0">
    <w:p w:rsidR="002312E9" w:rsidRDefault="002312E9" w:rsidP="001E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75"/>
    <w:multiLevelType w:val="hybridMultilevel"/>
    <w:tmpl w:val="47784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53493"/>
    <w:multiLevelType w:val="hybridMultilevel"/>
    <w:tmpl w:val="994A4A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67B3"/>
    <w:multiLevelType w:val="hybridMultilevel"/>
    <w:tmpl w:val="1CF8B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8"/>
    <w:rsid w:val="00094C7B"/>
    <w:rsid w:val="001A64A3"/>
    <w:rsid w:val="001E2D47"/>
    <w:rsid w:val="002312E9"/>
    <w:rsid w:val="00376669"/>
    <w:rsid w:val="005D0C77"/>
    <w:rsid w:val="00796AD6"/>
    <w:rsid w:val="007B45D8"/>
    <w:rsid w:val="009F4206"/>
    <w:rsid w:val="00AD4CE8"/>
    <w:rsid w:val="00B1287B"/>
    <w:rsid w:val="00C56BCE"/>
    <w:rsid w:val="00ED2CCC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191B-6855-4C00-A506-A89350C7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D4CE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D4CE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D4CE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E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D47"/>
  </w:style>
  <w:style w:type="paragraph" w:styleId="AltBilgi">
    <w:name w:val="footer"/>
    <w:basedOn w:val="Normal"/>
    <w:link w:val="AltBilgiChar"/>
    <w:uiPriority w:val="99"/>
    <w:unhideWhenUsed/>
    <w:rsid w:val="001E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BAYATA</dc:creator>
  <cp:keywords/>
  <dc:description/>
  <cp:lastModifiedBy>Zeliha BALCIOĞLU</cp:lastModifiedBy>
  <cp:revision>10</cp:revision>
  <dcterms:created xsi:type="dcterms:W3CDTF">2020-03-17T07:29:00Z</dcterms:created>
  <dcterms:modified xsi:type="dcterms:W3CDTF">2020-11-06T08:47:00Z</dcterms:modified>
</cp:coreProperties>
</file>