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F8" w:rsidRDefault="00BC4BCF" w:rsidP="00772CF8">
      <w:pPr>
        <w:jc w:val="both"/>
      </w:pPr>
      <w:r>
        <w:rPr>
          <w:rFonts w:ascii="Times New Roman" w:hAnsi="Times New Roman" w:cs="Times New Roman"/>
          <w:sz w:val="24"/>
          <w:szCs w:val="24"/>
        </w:rPr>
        <w:t>Solvent</w:t>
      </w:r>
      <w:r w:rsidR="00CE2F4A">
        <w:rPr>
          <w:rFonts w:ascii="Times New Roman" w:hAnsi="Times New Roman" w:cs="Times New Roman"/>
          <w:sz w:val="24"/>
          <w:szCs w:val="24"/>
        </w:rPr>
        <w:t xml:space="preserve"> ve bazı </w:t>
      </w:r>
      <w:r w:rsidR="00CE2F4A">
        <w:rPr>
          <w:rFonts w:ascii="Times New Roman" w:eastAsia="ヒラギノ明朝 Pro W3" w:hAnsi="Times New Roman" w:cs="Times New Roman"/>
          <w:sz w:val="24"/>
          <w:szCs w:val="24"/>
        </w:rPr>
        <w:t>bazı petrol ürünleri</w:t>
      </w:r>
      <w:r w:rsidR="00772CF8">
        <w:rPr>
          <w:rFonts w:ascii="Times New Roman" w:hAnsi="Times New Roman" w:cs="Times New Roman"/>
          <w:sz w:val="24"/>
          <w:szCs w:val="24"/>
        </w:rPr>
        <w:t xml:space="preserve"> ihtisas u</w:t>
      </w:r>
      <w:r w:rsidR="00772CF8" w:rsidRPr="00E81DF7">
        <w:rPr>
          <w:rFonts w:ascii="Times New Roman" w:hAnsi="Times New Roman" w:cs="Times New Roman"/>
          <w:sz w:val="24"/>
          <w:szCs w:val="24"/>
        </w:rPr>
        <w:t>ygulaması</w:t>
      </w:r>
      <w:r w:rsidR="00772CF8">
        <w:rPr>
          <w:rFonts w:ascii="Times New Roman" w:hAnsi="Times New Roman" w:cs="Times New Roman"/>
          <w:sz w:val="24"/>
          <w:szCs w:val="24"/>
        </w:rPr>
        <w:t>,</w:t>
      </w:r>
      <w:r w:rsidR="00772CF8" w:rsidRPr="00E81DF7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0</w:t>
      </w:r>
      <w:r w:rsidR="00772CF8" w:rsidRPr="00E81DF7">
        <w:rPr>
          <w:rFonts w:ascii="Times New Roman" w:hAnsi="Times New Roman" w:cs="Times New Roman"/>
          <w:sz w:val="24"/>
          <w:szCs w:val="24"/>
        </w:rPr>
        <w:t xml:space="preserve"> Seri No</w:t>
      </w:r>
      <w:r w:rsidR="00772CF8">
        <w:rPr>
          <w:rFonts w:ascii="Times New Roman" w:hAnsi="Times New Roman" w:cs="Times New Roman"/>
          <w:sz w:val="24"/>
          <w:szCs w:val="24"/>
        </w:rPr>
        <w:t>.</w:t>
      </w:r>
      <w:r w:rsidR="00772CF8" w:rsidRPr="00E81DF7">
        <w:rPr>
          <w:rFonts w:ascii="Times New Roman" w:hAnsi="Times New Roman" w:cs="Times New Roman"/>
          <w:sz w:val="24"/>
          <w:szCs w:val="24"/>
        </w:rPr>
        <w:t>lu Gümrük Genel Tebliği (G</w:t>
      </w:r>
      <w:r w:rsidR="00772CF8">
        <w:rPr>
          <w:rFonts w:ascii="Times New Roman" w:hAnsi="Times New Roman" w:cs="Times New Roman"/>
          <w:sz w:val="24"/>
          <w:szCs w:val="24"/>
        </w:rPr>
        <w:t>ü</w:t>
      </w:r>
      <w:r w:rsidR="00772CF8" w:rsidRPr="00E81DF7">
        <w:rPr>
          <w:rFonts w:ascii="Times New Roman" w:hAnsi="Times New Roman" w:cs="Times New Roman"/>
          <w:sz w:val="24"/>
          <w:szCs w:val="24"/>
        </w:rPr>
        <w:t xml:space="preserve">mrük İşlemleri) çerçevesinde yürütülmektedir. </w:t>
      </w:r>
    </w:p>
    <w:p w:rsidR="007052F6" w:rsidRDefault="00772CF8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               </w:t>
      </w:r>
      <w:r w:rsidRPr="00EB3D9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</w:t>
      </w: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5953"/>
      </w:tblGrid>
      <w:tr w:rsidR="007052F6" w:rsidTr="007052F6">
        <w:tc>
          <w:tcPr>
            <w:tcW w:w="1134" w:type="dxa"/>
          </w:tcPr>
          <w:p w:rsidR="007052F6" w:rsidRDefault="007052F6" w:rsidP="00E86429">
            <w:pPr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0"/>
                <w:szCs w:val="20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5953" w:type="dxa"/>
          </w:tcPr>
          <w:p w:rsidR="007052F6" w:rsidRDefault="007052F6" w:rsidP="00E86429">
            <w:pPr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0"/>
                <w:szCs w:val="20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tr-TR" w:eastAsia="tr-TR"/>
              </w:rPr>
              <w:t>Yetkili Gümrük Müdürlüğü</w:t>
            </w:r>
          </w:p>
        </w:tc>
      </w:tr>
      <w:tr w:rsidR="007052F6" w:rsidTr="007052F6">
        <w:tc>
          <w:tcPr>
            <w:tcW w:w="1134" w:type="dxa"/>
          </w:tcPr>
          <w:p w:rsidR="007052F6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1C283D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5953" w:type="dxa"/>
          </w:tcPr>
          <w:p w:rsidR="007052F6" w:rsidRPr="007052F6" w:rsidRDefault="007052F6" w:rsidP="00E86429">
            <w:pPr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Körfez Petrokimya Gümrük Müdürlüğü</w:t>
            </w:r>
          </w:p>
        </w:tc>
      </w:tr>
    </w:tbl>
    <w:p w:rsidR="00BC4BCF" w:rsidRDefault="00BC4BCF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tbl>
      <w:tblPr>
        <w:tblW w:w="70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6"/>
        <w:gridCol w:w="5971"/>
      </w:tblGrid>
      <w:tr w:rsidR="00BC4BCF" w:rsidRPr="00BC4BCF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7052F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tr-TR" w:eastAsia="tr-TR"/>
              </w:rPr>
              <w:t>Yetkili Gümrük Müdürlüğü</w:t>
            </w:r>
            <w:r w:rsidR="007052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tr-TR" w:eastAsia="tr-TR"/>
              </w:rPr>
              <w:t xml:space="preserve"> (S</w:t>
            </w:r>
            <w:r w:rsidR="007052F6" w:rsidRPr="007052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tr-TR" w:eastAsia="tr-TR"/>
              </w:rPr>
              <w:t>anayicilerin kendi ihtiyaçları için getirdikleri</w:t>
            </w:r>
            <w:r w:rsidR="007052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tr-TR" w:eastAsia="tr-TR"/>
              </w:rPr>
              <w:t xml:space="preserve"> eşya)</w:t>
            </w:r>
          </w:p>
        </w:tc>
      </w:tr>
      <w:tr w:rsidR="00BC4BCF" w:rsidRPr="00BC4BCF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Adana Gümrük Müdürlüğü</w:t>
            </w:r>
          </w:p>
        </w:tc>
      </w:tr>
      <w:tr w:rsidR="00BC4BCF" w:rsidRPr="00BC4BCF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Aliağa Gümrük Müdürlüğü</w:t>
            </w:r>
          </w:p>
        </w:tc>
      </w:tr>
      <w:tr w:rsidR="00BC4BCF" w:rsidRPr="00BC4BCF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Ankara Gümrük Müdürlüğü</w:t>
            </w:r>
          </w:p>
        </w:tc>
      </w:tr>
      <w:tr w:rsidR="00BC4BCF" w:rsidRPr="00BC4BCF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Beylikdüzü Akaryakıt Gümrük Müdürlüğü</w:t>
            </w:r>
          </w:p>
        </w:tc>
      </w:tr>
      <w:tr w:rsidR="00BC4BCF" w:rsidRPr="00BC4BCF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Bursa Gümrük Müdürlüğü</w:t>
            </w:r>
          </w:p>
        </w:tc>
      </w:tr>
      <w:tr w:rsidR="00BC4BCF" w:rsidRPr="00BC4BCF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Erenköy Gümrük Müdürlüğü</w:t>
            </w:r>
          </w:p>
        </w:tc>
      </w:tr>
      <w:tr w:rsidR="00BC4BCF" w:rsidRPr="00BC4BCF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Gaziantep Gümrük Müdürlüğü</w:t>
            </w:r>
          </w:p>
        </w:tc>
      </w:tr>
      <w:tr w:rsidR="00BC4BCF" w:rsidRPr="00BC4BCF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Gemlik Gümrük Müdürlüğü</w:t>
            </w:r>
          </w:p>
        </w:tc>
      </w:tr>
      <w:tr w:rsidR="00BC4BCF" w:rsidRPr="00BC4BCF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İzmir Gümrük Müdürlüğü</w:t>
            </w:r>
          </w:p>
        </w:tc>
      </w:tr>
      <w:tr w:rsidR="00BC4BCF" w:rsidRPr="00BC4BCF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Karadeniz Ereğli Gümrük Müdürlüğü</w:t>
            </w:r>
          </w:p>
        </w:tc>
      </w:tr>
      <w:tr w:rsidR="00BC4BCF" w:rsidRPr="00BC4BCF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Mersin Akaryakıt Gümrük Müdürlüğü</w:t>
            </w:r>
          </w:p>
        </w:tc>
      </w:tr>
      <w:tr w:rsidR="00BC4BCF" w:rsidRPr="00BC4BCF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BCF" w:rsidRPr="00BC4BCF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Tekirdağ Gümrük Müdürlüğü</w:t>
            </w:r>
          </w:p>
        </w:tc>
      </w:tr>
      <w:tr w:rsidR="00BC4BCF" w:rsidRPr="00BC4BCF" w:rsidTr="00BC4BCF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BCF" w:rsidRPr="00BC4BCF" w:rsidRDefault="00BC4BCF" w:rsidP="00BC4BC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BCF" w:rsidRPr="00BC4BCF" w:rsidRDefault="00BC4BCF" w:rsidP="00BC4BC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Mersin Serbest Bölge Gümrük Müdürlüğü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Pr="00BC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val="tr-TR" w:eastAsia="tr-TR"/>
              </w:rPr>
              <w:t>(1)</w:t>
            </w:r>
          </w:p>
        </w:tc>
      </w:tr>
    </w:tbl>
    <w:p w:rsidR="00BC4BCF" w:rsidRDefault="00BC4BCF" w:rsidP="00BC4BCF">
      <w:pPr>
        <w:ind w:firstLine="708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     </w:t>
      </w:r>
      <w:r w:rsidRPr="00DC2E40">
        <w:rPr>
          <w:rFonts w:ascii="Times New Roman" w:eastAsia="Times New Roman" w:hAnsi="Times New Roman" w:cs="Times New Roman"/>
          <w:bCs/>
          <w:color w:val="1C283D"/>
          <w:sz w:val="20"/>
          <w:szCs w:val="20"/>
          <w:vertAlign w:val="superscript"/>
          <w:lang w:val="tr-TR" w:eastAsia="tr-TR"/>
        </w:rPr>
        <w:t>(1)</w:t>
      </w:r>
      <w:r w:rsidRPr="00EB3D9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RG </w:t>
      </w:r>
      <w:r w:rsidRPr="00BC4BCF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15.04.2016 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– </w:t>
      </w:r>
      <w:r w:rsidRPr="00EB3D9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>296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>85</w:t>
      </w:r>
      <w:bookmarkStart w:id="0" w:name="_GoBack"/>
      <w:bookmarkEnd w:id="0"/>
    </w:p>
    <w:tbl>
      <w:tblPr>
        <w:tblW w:w="7087" w:type="dxa"/>
        <w:tblInd w:w="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4"/>
        <w:gridCol w:w="5953"/>
      </w:tblGrid>
      <w:tr w:rsidR="007052F6" w:rsidRPr="007052F6" w:rsidTr="007052F6">
        <w:trPr>
          <w:trHeight w:val="15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7052F6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7052F6" w:rsidRDefault="007052F6" w:rsidP="007052F6">
            <w:pPr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Yetkili Gümrük Müdürlüğü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 xml:space="preserve"> (G</w:t>
            </w:r>
            <w:r w:rsidRPr="007052F6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ıda sanayiinde kullanılacak olan ürünlerden olması durumunda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)</w:t>
            </w:r>
          </w:p>
        </w:tc>
      </w:tr>
      <w:tr w:rsidR="007052F6" w:rsidRPr="007052F6" w:rsidTr="007052F6">
        <w:trPr>
          <w:trHeight w:hRule="exact" w:val="28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7052F6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7052F6" w:rsidRDefault="007052F6" w:rsidP="007052F6">
            <w:pPr>
              <w:ind w:firstLine="141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Adana Gümrük Müdürlüğü</w:t>
            </w:r>
          </w:p>
        </w:tc>
      </w:tr>
      <w:tr w:rsidR="007052F6" w:rsidRPr="007052F6" w:rsidTr="007052F6">
        <w:trPr>
          <w:trHeight w:hRule="exact" w:val="28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7052F6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7052F6" w:rsidRDefault="007052F6" w:rsidP="007052F6">
            <w:pPr>
              <w:ind w:firstLine="141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Aliağa Gümrük Müdürlüğü</w:t>
            </w:r>
          </w:p>
        </w:tc>
      </w:tr>
      <w:tr w:rsidR="007052F6" w:rsidRPr="007052F6" w:rsidTr="007052F6">
        <w:trPr>
          <w:trHeight w:hRule="exact" w:val="28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7052F6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7052F6" w:rsidRDefault="007052F6" w:rsidP="007052F6">
            <w:pPr>
              <w:ind w:firstLine="141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Ankara Gümrük Müdürlüğü</w:t>
            </w:r>
          </w:p>
        </w:tc>
      </w:tr>
      <w:tr w:rsidR="007052F6" w:rsidRPr="007052F6" w:rsidTr="007052F6">
        <w:trPr>
          <w:trHeight w:hRule="exact" w:val="28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7052F6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7052F6" w:rsidRDefault="007052F6" w:rsidP="007052F6">
            <w:pPr>
              <w:ind w:firstLine="141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Bursa Gümrük Müdürlüğü</w:t>
            </w:r>
          </w:p>
        </w:tc>
      </w:tr>
      <w:tr w:rsidR="007052F6" w:rsidRPr="007052F6" w:rsidTr="007052F6">
        <w:trPr>
          <w:trHeight w:hRule="exact" w:val="28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7052F6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7052F6" w:rsidRDefault="007052F6" w:rsidP="007052F6">
            <w:pPr>
              <w:ind w:firstLine="141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Gaziantep Gümrük Müdürlüğü</w:t>
            </w:r>
          </w:p>
        </w:tc>
      </w:tr>
      <w:tr w:rsidR="007052F6" w:rsidRPr="007052F6" w:rsidTr="007052F6">
        <w:trPr>
          <w:trHeight w:hRule="exact" w:val="28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7052F6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7052F6" w:rsidRDefault="007052F6" w:rsidP="007052F6">
            <w:pPr>
              <w:ind w:firstLine="141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Gemlik Gümrük Müdürlüğü</w:t>
            </w:r>
          </w:p>
        </w:tc>
      </w:tr>
      <w:tr w:rsidR="007052F6" w:rsidRPr="007052F6" w:rsidTr="007052F6">
        <w:trPr>
          <w:trHeight w:hRule="exact" w:val="28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7052F6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7052F6" w:rsidRDefault="007052F6" w:rsidP="007052F6">
            <w:pPr>
              <w:ind w:firstLine="141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İzmir Gümrük Müdürlüğü</w:t>
            </w:r>
          </w:p>
        </w:tc>
      </w:tr>
      <w:tr w:rsidR="007052F6" w:rsidRPr="007052F6" w:rsidTr="007052F6">
        <w:trPr>
          <w:trHeight w:hRule="exact" w:val="28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7052F6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7052F6" w:rsidRDefault="007052F6" w:rsidP="007052F6">
            <w:pPr>
              <w:ind w:firstLine="141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Körfez Petrokimya Gümrük Müdürlüğü</w:t>
            </w:r>
          </w:p>
        </w:tc>
      </w:tr>
      <w:tr w:rsidR="007052F6" w:rsidRPr="007052F6" w:rsidTr="007052F6">
        <w:trPr>
          <w:trHeight w:hRule="exact" w:val="28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7052F6" w:rsidRDefault="007052F6" w:rsidP="007052F6">
            <w:pPr>
              <w:jc w:val="center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2F6" w:rsidRPr="007052F6" w:rsidRDefault="007052F6" w:rsidP="007052F6">
            <w:pPr>
              <w:ind w:firstLine="141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7052F6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Tekirdağ Gümrük Müdürlüğü</w:t>
            </w:r>
          </w:p>
        </w:tc>
      </w:tr>
    </w:tbl>
    <w:p w:rsidR="007052F6" w:rsidRDefault="007052F6" w:rsidP="00BC4BCF">
      <w:pPr>
        <w:ind w:firstLine="708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p w:rsidR="007052F6" w:rsidRPr="00EB3D9C" w:rsidRDefault="007052F6" w:rsidP="00BC4BC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7052F6" w:rsidRPr="00EB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83" w:rsidRDefault="00DE0583" w:rsidP="00EB3D9C">
      <w:pPr>
        <w:spacing w:after="0" w:line="240" w:lineRule="auto"/>
      </w:pPr>
      <w:r>
        <w:separator/>
      </w:r>
    </w:p>
  </w:endnote>
  <w:endnote w:type="continuationSeparator" w:id="0">
    <w:p w:rsidR="00DE0583" w:rsidRDefault="00DE0583" w:rsidP="00E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83" w:rsidRDefault="00DE0583" w:rsidP="00EB3D9C">
      <w:pPr>
        <w:spacing w:after="0" w:line="240" w:lineRule="auto"/>
      </w:pPr>
      <w:r>
        <w:separator/>
      </w:r>
    </w:p>
  </w:footnote>
  <w:footnote w:type="continuationSeparator" w:id="0">
    <w:p w:rsidR="00DE0583" w:rsidRDefault="00DE0583" w:rsidP="00EB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3"/>
    <w:rsid w:val="001C15FA"/>
    <w:rsid w:val="0030697F"/>
    <w:rsid w:val="00347125"/>
    <w:rsid w:val="003C3F32"/>
    <w:rsid w:val="00400FF2"/>
    <w:rsid w:val="00611D13"/>
    <w:rsid w:val="00663A73"/>
    <w:rsid w:val="007052F6"/>
    <w:rsid w:val="00772CF8"/>
    <w:rsid w:val="00BC4BCF"/>
    <w:rsid w:val="00CE2F4A"/>
    <w:rsid w:val="00D12A73"/>
    <w:rsid w:val="00DC2E40"/>
    <w:rsid w:val="00DE0583"/>
    <w:rsid w:val="00E81DF7"/>
    <w:rsid w:val="00E86429"/>
    <w:rsid w:val="00EB3D9C"/>
    <w:rsid w:val="00E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43F5-B3AA-4070-BF5E-9D4714F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B3D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3D9C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B3D9C"/>
    <w:rPr>
      <w:vertAlign w:val="superscript"/>
    </w:rPr>
  </w:style>
  <w:style w:type="table" w:styleId="TabloKlavuzu">
    <w:name w:val="Table Grid"/>
    <w:basedOn w:val="NormalTablo"/>
    <w:uiPriority w:val="39"/>
    <w:rsid w:val="0070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7379-1FE3-43A6-9915-A10E3114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Boğaç Kanadlı</dc:creator>
  <cp:keywords/>
  <dc:description/>
  <cp:lastModifiedBy>Hakan Özkan</cp:lastModifiedBy>
  <cp:revision>2</cp:revision>
  <dcterms:created xsi:type="dcterms:W3CDTF">2019-06-24T11:30:00Z</dcterms:created>
  <dcterms:modified xsi:type="dcterms:W3CDTF">2019-06-24T11:30:00Z</dcterms:modified>
</cp:coreProperties>
</file>