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68" w:rsidRPr="000723F8" w:rsidRDefault="000A2F68" w:rsidP="000A2F68">
      <w:pPr>
        <w:pStyle w:val="3-NormalYaz"/>
        <w:jc w:val="center"/>
        <w:rPr>
          <w:b/>
          <w:sz w:val="20"/>
        </w:rPr>
      </w:pPr>
      <w:r w:rsidRPr="00C051DA">
        <w:rPr>
          <w:rFonts w:eastAsia="ヒラギノ明朝 Pro W3"/>
          <w:bCs/>
          <w:i/>
          <w:color w:val="FF0000"/>
          <w:sz w:val="20"/>
        </w:rPr>
        <w:t>(01.10.2014 tarihli, 29136 sayılı R.G. İhracat 2014/5 Tebliğ ile değişik)</w:t>
      </w:r>
      <w:r w:rsidR="00825879" w:rsidRPr="000723F8">
        <w:rPr>
          <w:b/>
          <w:sz w:val="20"/>
        </w:rPr>
        <w:t xml:space="preserve"> </w:t>
      </w:r>
    </w:p>
    <w:p w:rsidR="000A2F68" w:rsidRPr="00EB0EA5" w:rsidRDefault="000A2F68" w:rsidP="000A2F68">
      <w:pPr>
        <w:pStyle w:val="3-NormalYaz"/>
        <w:spacing w:before="80"/>
        <w:ind w:firstLine="567"/>
        <w:jc w:val="center"/>
        <w:rPr>
          <w:b/>
          <w:sz w:val="22"/>
          <w:szCs w:val="22"/>
        </w:rPr>
      </w:pPr>
      <w:proofErr w:type="gramStart"/>
      <w:r w:rsidRPr="00EB0EA5">
        <w:rPr>
          <w:b/>
          <w:sz w:val="22"/>
          <w:szCs w:val="22"/>
        </w:rPr>
        <w:t>DAHİLDE</w:t>
      </w:r>
      <w:proofErr w:type="gramEnd"/>
      <w:r w:rsidRPr="00EB0EA5">
        <w:rPr>
          <w:b/>
          <w:sz w:val="22"/>
          <w:szCs w:val="22"/>
        </w:rPr>
        <w:t xml:space="preserve"> İŞLEME İZNİ ALMAK İÇİN GEREKLİ BİLGİ VE BELGELER</w:t>
      </w:r>
    </w:p>
    <w:p w:rsidR="000A2F68" w:rsidRPr="00EB0EA5" w:rsidRDefault="000A2F68" w:rsidP="000A2F68">
      <w:pPr>
        <w:pStyle w:val="3-NormalYaz"/>
        <w:spacing w:before="80"/>
        <w:ind w:firstLine="567"/>
        <w:rPr>
          <w:sz w:val="22"/>
          <w:szCs w:val="22"/>
        </w:rPr>
      </w:pPr>
      <w:r w:rsidRPr="00EB0EA5">
        <w:rPr>
          <w:sz w:val="22"/>
          <w:szCs w:val="22"/>
        </w:rPr>
        <w:t>1 – Ekonomik Etkili Gümrük Rejimleri Başvuru Formu (</w:t>
      </w:r>
      <w:hyperlink w:anchor="Ek02a" w:history="1">
        <w:r w:rsidRPr="00D2172E">
          <w:rPr>
            <w:rStyle w:val="Kpr"/>
            <w:sz w:val="22"/>
            <w:szCs w:val="22"/>
          </w:rPr>
          <w:t>Ek-2/A</w:t>
        </w:r>
      </w:hyperlink>
      <w:r w:rsidRPr="00EB0EA5">
        <w:rPr>
          <w:sz w:val="22"/>
          <w:szCs w:val="22"/>
        </w:rPr>
        <w:t xml:space="preserve">) </w:t>
      </w:r>
      <w:r>
        <w:rPr>
          <w:sz w:val="22"/>
          <w:szCs w:val="22"/>
        </w:rPr>
        <w:t>(Not:</w:t>
      </w:r>
      <w:r w:rsidR="00825879">
        <w:rPr>
          <w:sz w:val="22"/>
          <w:szCs w:val="22"/>
        </w:rPr>
        <w:t xml:space="preserve"> </w:t>
      </w:r>
      <w:r>
        <w:rPr>
          <w:sz w:val="22"/>
          <w:szCs w:val="22"/>
        </w:rPr>
        <w:t>Başvuru TPS üzerinden elektronik olarak yapılmaktadır.)</w:t>
      </w:r>
    </w:p>
    <w:p w:rsidR="000A2F68" w:rsidRPr="00EB0EA5" w:rsidRDefault="000A2F68" w:rsidP="000A2F68">
      <w:pPr>
        <w:pStyle w:val="3-NormalYaz"/>
        <w:tabs>
          <w:tab w:val="clear" w:pos="566"/>
        </w:tabs>
        <w:spacing w:before="80"/>
        <w:ind w:firstLine="567"/>
        <w:rPr>
          <w:b/>
          <w:sz w:val="22"/>
          <w:szCs w:val="22"/>
        </w:rPr>
      </w:pPr>
      <w:r w:rsidRPr="00EB0EA5">
        <w:rPr>
          <w:sz w:val="22"/>
          <w:szCs w:val="22"/>
        </w:rPr>
        <w:t>2 –</w:t>
      </w:r>
      <w:r>
        <w:rPr>
          <w:sz w:val="22"/>
          <w:szCs w:val="22"/>
        </w:rPr>
        <w:t xml:space="preserve"> </w:t>
      </w:r>
      <w:r w:rsidRPr="00900E8C">
        <w:rPr>
          <w:sz w:val="22"/>
          <w:szCs w:val="18"/>
        </w:rPr>
        <w:t>Ekonomik Etkili Gümrük Rejimleri İzin Formu </w:t>
      </w:r>
      <w:r w:rsidRPr="00EB0EA5">
        <w:rPr>
          <w:sz w:val="22"/>
          <w:szCs w:val="22"/>
        </w:rPr>
        <w:t> (</w:t>
      </w:r>
      <w:hyperlink w:anchor="Ek02b" w:history="1">
        <w:r w:rsidRPr="00D2172E">
          <w:rPr>
            <w:rStyle w:val="Kpr"/>
            <w:sz w:val="22"/>
            <w:szCs w:val="22"/>
          </w:rPr>
          <w:t>Ek-2/B</w:t>
        </w:r>
      </w:hyperlink>
      <w:r w:rsidRPr="00EB0EA5">
        <w:rPr>
          <w:sz w:val="22"/>
          <w:szCs w:val="22"/>
        </w:rPr>
        <w:t>)</w:t>
      </w:r>
      <w:r>
        <w:rPr>
          <w:sz w:val="22"/>
          <w:szCs w:val="22"/>
        </w:rPr>
        <w:t xml:space="preserve"> (Not:</w:t>
      </w:r>
      <w:r w:rsidR="00825879">
        <w:rPr>
          <w:sz w:val="22"/>
          <w:szCs w:val="22"/>
        </w:rPr>
        <w:t xml:space="preserve"> </w:t>
      </w:r>
      <w:r>
        <w:rPr>
          <w:sz w:val="22"/>
          <w:szCs w:val="22"/>
        </w:rPr>
        <w:t>İzin TPS üzerinden elektronik olarak düzenlenmektedir.)</w:t>
      </w:r>
    </w:p>
    <w:p w:rsidR="000A2F68" w:rsidRPr="00EB0EA5" w:rsidRDefault="000A2F68" w:rsidP="000A2F68">
      <w:pPr>
        <w:pStyle w:val="3-NormalYaz"/>
        <w:spacing w:before="80"/>
        <w:ind w:firstLine="567"/>
        <w:rPr>
          <w:sz w:val="22"/>
          <w:szCs w:val="22"/>
        </w:rPr>
      </w:pPr>
      <w:r w:rsidRPr="00EB0EA5">
        <w:rPr>
          <w:sz w:val="22"/>
          <w:szCs w:val="22"/>
        </w:rPr>
        <w:t>3 – Eşyanın bedelsiz gönderilme amacı ve süresini kapsayan gönderici firma ile alıcı firma arasında varsa imzalanmış sözleşme veya gönderici firma yazısı aslı ve tercümesi (*)</w:t>
      </w:r>
    </w:p>
    <w:p w:rsidR="000A2F68" w:rsidRPr="00EB0EA5" w:rsidRDefault="000A2F68" w:rsidP="000A2F68">
      <w:pPr>
        <w:pStyle w:val="3-NormalYaz"/>
        <w:spacing w:before="80"/>
        <w:ind w:firstLine="567"/>
        <w:rPr>
          <w:sz w:val="22"/>
          <w:szCs w:val="22"/>
        </w:rPr>
      </w:pPr>
      <w:r w:rsidRPr="00EB0EA5">
        <w:rPr>
          <w:sz w:val="22"/>
          <w:szCs w:val="22"/>
        </w:rPr>
        <w:t>4 – İhraç Ürünleri ile İlgili Hammadde Sarfiyat Tablosu (</w:t>
      </w:r>
      <w:hyperlink w:anchor="Ek09" w:history="1">
        <w:r w:rsidRPr="00D2172E">
          <w:rPr>
            <w:rStyle w:val="Kpr"/>
            <w:sz w:val="22"/>
            <w:szCs w:val="22"/>
          </w:rPr>
          <w:t>Ek-9</w:t>
        </w:r>
      </w:hyperlink>
      <w:r w:rsidRPr="00EB0EA5">
        <w:rPr>
          <w:sz w:val="22"/>
          <w:szCs w:val="22"/>
        </w:rPr>
        <w:t>) (**)</w:t>
      </w:r>
    </w:p>
    <w:p w:rsidR="000A2F68" w:rsidRPr="00EB0EA5" w:rsidRDefault="000A2F68" w:rsidP="000A2F68">
      <w:pPr>
        <w:pStyle w:val="3-NormalYaz"/>
        <w:spacing w:before="80"/>
        <w:ind w:firstLine="567"/>
        <w:rPr>
          <w:sz w:val="22"/>
          <w:szCs w:val="22"/>
        </w:rPr>
      </w:pPr>
      <w:r w:rsidRPr="00EB0EA5">
        <w:rPr>
          <w:sz w:val="22"/>
          <w:szCs w:val="22"/>
        </w:rPr>
        <w:t>5 – İhraç edilen mamulün üretimi ile ilgili Kapasite Raporu (Ticaret ve/veya sanayi odalarınca tasdikli) (***)</w:t>
      </w:r>
    </w:p>
    <w:p w:rsidR="000A2F68" w:rsidRPr="00EB0EA5" w:rsidRDefault="000A2F68" w:rsidP="000A2F68">
      <w:pPr>
        <w:pStyle w:val="3-NormalYaz"/>
        <w:spacing w:before="80"/>
        <w:ind w:firstLine="567"/>
        <w:rPr>
          <w:sz w:val="22"/>
          <w:szCs w:val="22"/>
        </w:rPr>
      </w:pPr>
      <w:r w:rsidRPr="00EB0EA5">
        <w:rPr>
          <w:sz w:val="22"/>
          <w:szCs w:val="22"/>
        </w:rPr>
        <w:t xml:space="preserve">6 – Yan sanayici kullanılması halinde (İmalatçı-ihracatçı, İhracatçı, Dış Ticaret Sermaye Şirketi ve </w:t>
      </w:r>
      <w:proofErr w:type="spellStart"/>
      <w:r w:rsidRPr="00EB0EA5">
        <w:rPr>
          <w:sz w:val="22"/>
          <w:szCs w:val="22"/>
        </w:rPr>
        <w:t>Sektörel</w:t>
      </w:r>
      <w:proofErr w:type="spellEnd"/>
      <w:r w:rsidRPr="00EB0EA5">
        <w:rPr>
          <w:sz w:val="22"/>
          <w:szCs w:val="22"/>
        </w:rPr>
        <w:t xml:space="preserve"> Dış Ticaret Şirketi için);</w:t>
      </w:r>
    </w:p>
    <w:p w:rsidR="000A2F68" w:rsidRPr="00EB0EA5" w:rsidRDefault="000A2F68" w:rsidP="000A2F68">
      <w:pPr>
        <w:pStyle w:val="3-NormalYaz"/>
        <w:spacing w:before="80"/>
        <w:ind w:firstLine="851"/>
        <w:rPr>
          <w:sz w:val="22"/>
          <w:szCs w:val="22"/>
        </w:rPr>
      </w:pPr>
      <w:r w:rsidRPr="00EB0EA5">
        <w:rPr>
          <w:sz w:val="22"/>
          <w:szCs w:val="22"/>
        </w:rPr>
        <w:t>a) Yan sanayici firmaya ait Kapasite Raporu (Ticaret ve/veya sanayi odalarınca tasdikli) (***)</w:t>
      </w:r>
    </w:p>
    <w:p w:rsidR="000A2F68" w:rsidRPr="00EB0EA5" w:rsidRDefault="000A2F68" w:rsidP="000A2F68">
      <w:pPr>
        <w:pStyle w:val="3-NormalYaz"/>
        <w:spacing w:before="80"/>
        <w:ind w:firstLine="851"/>
        <w:rPr>
          <w:sz w:val="22"/>
          <w:szCs w:val="22"/>
        </w:rPr>
      </w:pPr>
      <w:r w:rsidRPr="00EB0EA5">
        <w:rPr>
          <w:sz w:val="22"/>
          <w:szCs w:val="22"/>
        </w:rPr>
        <w:t>b) Yan sanayici firmaya ait İmza Sirküleri (Noter tasdikli)</w:t>
      </w:r>
    </w:p>
    <w:p w:rsidR="000A2F68" w:rsidRPr="00EB0EA5" w:rsidRDefault="000A2F68" w:rsidP="000A2F68">
      <w:pPr>
        <w:pStyle w:val="3-NormalYaz"/>
        <w:spacing w:before="80"/>
        <w:ind w:firstLine="851"/>
        <w:rPr>
          <w:sz w:val="22"/>
          <w:szCs w:val="22"/>
        </w:rPr>
      </w:pPr>
      <w:r w:rsidRPr="00EB0EA5">
        <w:rPr>
          <w:sz w:val="22"/>
          <w:szCs w:val="22"/>
        </w:rPr>
        <w:t>c) Yan sanayici ile yapılan protokol (Taraflarca imzalanmış)</w:t>
      </w:r>
    </w:p>
    <w:p w:rsidR="000A2F68" w:rsidRPr="00EB0EA5" w:rsidRDefault="000A2F68" w:rsidP="000A2F68">
      <w:pPr>
        <w:pStyle w:val="3-NormalYaz"/>
        <w:spacing w:before="80"/>
        <w:ind w:firstLine="567"/>
        <w:rPr>
          <w:sz w:val="22"/>
          <w:szCs w:val="22"/>
        </w:rPr>
      </w:pPr>
      <w:r w:rsidRPr="00EB0EA5">
        <w:rPr>
          <w:sz w:val="22"/>
          <w:szCs w:val="22"/>
        </w:rPr>
        <w:t>7 – Ticaret Sicil Gazetesi aslı, noter veya ticaret ve/veya sanayi odaları ile ticaret sicili memurluklarınca tasdikli örneği (Kuruluşa, varsa unvan değişiklikleri ile mevcut duruma ilişkin Ticaret Sicil Gazetelerinin her biri)</w:t>
      </w:r>
    </w:p>
    <w:p w:rsidR="000A2F68" w:rsidRPr="00EB0EA5" w:rsidRDefault="000A2F68" w:rsidP="000A2F68">
      <w:pPr>
        <w:pStyle w:val="3-NormalYaz"/>
        <w:spacing w:before="80"/>
        <w:ind w:firstLine="567"/>
        <w:rPr>
          <w:sz w:val="22"/>
          <w:szCs w:val="22"/>
        </w:rPr>
      </w:pPr>
      <w:r w:rsidRPr="00EB0EA5">
        <w:rPr>
          <w:sz w:val="22"/>
          <w:szCs w:val="22"/>
        </w:rPr>
        <w:t>8 – İmza Sirküleri (Noter tasdikli)</w:t>
      </w:r>
    </w:p>
    <w:p w:rsidR="000A2F68" w:rsidRPr="00EB0EA5" w:rsidRDefault="000A2F68" w:rsidP="000A2F68">
      <w:pPr>
        <w:pStyle w:val="3-NormalYaz"/>
        <w:spacing w:before="80"/>
        <w:ind w:firstLine="567"/>
        <w:rPr>
          <w:sz w:val="22"/>
          <w:szCs w:val="22"/>
        </w:rPr>
      </w:pPr>
      <w:r w:rsidRPr="00EB0EA5">
        <w:rPr>
          <w:sz w:val="22"/>
          <w:szCs w:val="22"/>
        </w:rPr>
        <w:t xml:space="preserve">9 – Adına üretim yapılan yurtdışında yerleşik yabancı firmadan, adet olarak belirtilen etiketin, yabancı firmanın bilgisi </w:t>
      </w:r>
      <w:proofErr w:type="gramStart"/>
      <w:r w:rsidRPr="00EB0EA5">
        <w:rPr>
          <w:sz w:val="22"/>
          <w:szCs w:val="22"/>
        </w:rPr>
        <w:t>dahilinde</w:t>
      </w:r>
      <w:proofErr w:type="gramEnd"/>
      <w:r w:rsidRPr="00EB0EA5">
        <w:rPr>
          <w:sz w:val="22"/>
          <w:szCs w:val="22"/>
        </w:rPr>
        <w:t xml:space="preserve"> ithal edilerek fason üretim yapıldığını gösteren sözleşme (****)</w:t>
      </w:r>
    </w:p>
    <w:p w:rsidR="000A2F68" w:rsidRPr="00B546E6" w:rsidRDefault="000A2F68" w:rsidP="000A2F68">
      <w:pPr>
        <w:pStyle w:val="3-NormalYaz"/>
        <w:tabs>
          <w:tab w:val="left" w:pos="0"/>
        </w:tabs>
        <w:spacing w:before="60" w:line="240" w:lineRule="exact"/>
        <w:rPr>
          <w:i/>
          <w:sz w:val="20"/>
        </w:rPr>
      </w:pPr>
      <w:r w:rsidRPr="00B546E6">
        <w:rPr>
          <w:b/>
          <w:i/>
          <w:sz w:val="20"/>
        </w:rPr>
        <w:t>(*): </w:t>
      </w:r>
      <w:r w:rsidRPr="00B546E6">
        <w:rPr>
          <w:i/>
          <w:sz w:val="20"/>
        </w:rPr>
        <w:t>Tebliğin 14/1-ı bendinde belirtilen işlem için</w:t>
      </w:r>
    </w:p>
    <w:p w:rsidR="000A2F68" w:rsidRPr="00B546E6" w:rsidRDefault="000A2F68" w:rsidP="000A2F68">
      <w:pPr>
        <w:pStyle w:val="3-NormalYaz"/>
        <w:tabs>
          <w:tab w:val="left" w:pos="0"/>
        </w:tabs>
        <w:spacing w:before="60" w:line="240" w:lineRule="exact"/>
        <w:rPr>
          <w:i/>
          <w:sz w:val="20"/>
        </w:rPr>
      </w:pPr>
      <w:r w:rsidRPr="00B546E6">
        <w:rPr>
          <w:b/>
          <w:i/>
          <w:sz w:val="20"/>
        </w:rPr>
        <w:t>(**):</w:t>
      </w:r>
      <w:r w:rsidRPr="00B546E6">
        <w:rPr>
          <w:i/>
          <w:sz w:val="20"/>
        </w:rPr>
        <w:t xml:space="preserve"> Tebliğin 14/1-b, g ila ı bentlerinde belirtilen işlemler için</w:t>
      </w:r>
    </w:p>
    <w:p w:rsidR="000A2F68" w:rsidRPr="00B546E6" w:rsidRDefault="000A2F68" w:rsidP="000A2F68">
      <w:pPr>
        <w:pStyle w:val="3-NormalYaz"/>
        <w:tabs>
          <w:tab w:val="left" w:pos="0"/>
        </w:tabs>
        <w:spacing w:before="60" w:line="240" w:lineRule="exact"/>
        <w:rPr>
          <w:i/>
          <w:sz w:val="20"/>
        </w:rPr>
      </w:pPr>
      <w:r w:rsidRPr="00B546E6">
        <w:rPr>
          <w:b/>
          <w:i/>
          <w:sz w:val="20"/>
        </w:rPr>
        <w:t>(***):</w:t>
      </w:r>
      <w:r w:rsidRPr="00B546E6">
        <w:rPr>
          <w:i/>
          <w:sz w:val="20"/>
        </w:rPr>
        <w:t xml:space="preserve"> Kapasite raporu düzenlenmeyen üretim faaliyetleri için ilgili kurumdan alınan belge (Aslı veya ilgili kurumca tasdikli örneği)</w:t>
      </w:r>
    </w:p>
    <w:p w:rsidR="000A2F68" w:rsidRPr="00B546E6" w:rsidRDefault="000A2F68" w:rsidP="000A2F68">
      <w:pPr>
        <w:pStyle w:val="3-NormalYaz"/>
        <w:spacing w:before="60"/>
        <w:rPr>
          <w:i/>
          <w:sz w:val="20"/>
        </w:rPr>
      </w:pPr>
      <w:r w:rsidRPr="00B546E6">
        <w:rPr>
          <w:b/>
          <w:i/>
          <w:sz w:val="20"/>
        </w:rPr>
        <w:t>(****):</w:t>
      </w:r>
      <w:r w:rsidRPr="00B546E6">
        <w:rPr>
          <w:i/>
          <w:sz w:val="20"/>
        </w:rPr>
        <w:t xml:space="preserve"> Yurtdışında yerleşik yabancı firmadan etiket ithal edilmesi halinde.</w:t>
      </w:r>
    </w:p>
    <w:p w:rsidR="000A2F68" w:rsidRPr="00B546E6" w:rsidRDefault="000A2F68" w:rsidP="000A2F68">
      <w:pPr>
        <w:pStyle w:val="3-NormalYaz"/>
        <w:spacing w:before="80"/>
        <w:rPr>
          <w:i/>
          <w:sz w:val="20"/>
        </w:rPr>
      </w:pPr>
    </w:p>
    <w:p w:rsidR="000A2F68" w:rsidRPr="006F263A" w:rsidRDefault="000A2F68" w:rsidP="000A2F68">
      <w:pPr>
        <w:pStyle w:val="3-NormalYaz"/>
        <w:spacing w:before="80"/>
        <w:ind w:firstLine="567"/>
        <w:rPr>
          <w:b/>
          <w:sz w:val="24"/>
          <w:szCs w:val="22"/>
        </w:rPr>
      </w:pPr>
      <w:proofErr w:type="gramStart"/>
      <w:r w:rsidRPr="006F263A">
        <w:rPr>
          <w:b/>
          <w:sz w:val="24"/>
          <w:szCs w:val="22"/>
        </w:rPr>
        <w:t>NOT :</w:t>
      </w:r>
      <w:proofErr w:type="gramEnd"/>
    </w:p>
    <w:p w:rsidR="000A2F68" w:rsidRPr="006F263A" w:rsidRDefault="000A2F68" w:rsidP="000A2F68">
      <w:pPr>
        <w:pStyle w:val="3-NormalYaz"/>
        <w:spacing w:before="80"/>
        <w:ind w:firstLine="567"/>
        <w:rPr>
          <w:sz w:val="22"/>
          <w:szCs w:val="22"/>
        </w:rPr>
      </w:pPr>
      <w:r w:rsidRPr="006F263A">
        <w:rPr>
          <w:sz w:val="22"/>
          <w:szCs w:val="22"/>
        </w:rPr>
        <w:t>1 – Firmanın aynı gümrük idaresindeki önceki dosyasında bulunan süresi geçerli bilgi ve belgeler tekrar istenmeyebilir.</w:t>
      </w:r>
    </w:p>
    <w:p w:rsidR="000A2F68" w:rsidRPr="006F263A" w:rsidRDefault="000A2F68" w:rsidP="000A2F68">
      <w:pPr>
        <w:pStyle w:val="3-NormalYaz"/>
        <w:spacing w:before="80"/>
        <w:ind w:firstLine="567"/>
        <w:rPr>
          <w:sz w:val="22"/>
          <w:szCs w:val="22"/>
        </w:rPr>
      </w:pPr>
      <w:r w:rsidRPr="006F263A">
        <w:rPr>
          <w:sz w:val="22"/>
          <w:szCs w:val="22"/>
        </w:rPr>
        <w:t>2 – Projenin özelliğine göre ek bilgi ve belge istenmesine veya yukarıda belirtilen bilgi ve belgelerden birinin veya birkaçının istenmemesine Ticaret Bakanlığınca karar verilir.</w:t>
      </w:r>
    </w:p>
    <w:p w:rsidR="000A2F68" w:rsidRPr="006F263A" w:rsidRDefault="000A2F68" w:rsidP="000A2F68">
      <w:pPr>
        <w:pStyle w:val="3-NormalYaz"/>
        <w:spacing w:before="80"/>
        <w:ind w:firstLine="567"/>
        <w:rPr>
          <w:sz w:val="22"/>
          <w:szCs w:val="22"/>
        </w:rPr>
      </w:pPr>
      <w:r w:rsidRPr="006F263A">
        <w:rPr>
          <w:sz w:val="22"/>
          <w:szCs w:val="22"/>
        </w:rPr>
        <w:t>3 – Tebliğin 14/1-a bendinde belirtilen işlemler için sadece 2, 7 ve 8 inci maddelerde belirtilen belgeler aranır. 14/1-a bendinde belirtilen işlemler kapsamında</w:t>
      </w:r>
      <w:bookmarkStart w:id="0" w:name="_GoBack"/>
      <w:bookmarkEnd w:id="0"/>
      <w:r w:rsidRPr="006F263A">
        <w:rPr>
          <w:sz w:val="22"/>
          <w:szCs w:val="22"/>
        </w:rPr>
        <w:t xml:space="preserve"> etiket ithal edilmesi halinde, 2, 7 ve 8 inci maddelerde belirtilen belgelere ilave olarak 9 uncu maddede belirtilen belge de aranır.</w:t>
      </w:r>
    </w:p>
    <w:p w:rsidR="000A2F68" w:rsidRPr="006F263A" w:rsidRDefault="000A2F68" w:rsidP="000A2F68">
      <w:pPr>
        <w:pStyle w:val="2-OrtaBaslk"/>
        <w:spacing w:before="120"/>
        <w:ind w:firstLine="540"/>
        <w:jc w:val="both"/>
        <w:rPr>
          <w:b w:val="0"/>
          <w:bCs/>
          <w:color w:val="FF0000"/>
          <w:sz w:val="20"/>
        </w:rPr>
      </w:pPr>
      <w:r w:rsidRPr="006F263A">
        <w:rPr>
          <w:b w:val="0"/>
          <w:sz w:val="22"/>
          <w:szCs w:val="22"/>
        </w:rPr>
        <w:t xml:space="preserve">4 – Serbest bölge kullanıcısı firmalara ait demirbaşa kayıtlı eşyanın ve yatırım malları ve ekipmanlarının Tebliğin 14/1-d, e bentlerinde belirtilen işlemler için </w:t>
      </w:r>
      <w:proofErr w:type="gramStart"/>
      <w:r w:rsidRPr="006F263A">
        <w:rPr>
          <w:b w:val="0"/>
          <w:sz w:val="22"/>
          <w:szCs w:val="22"/>
        </w:rPr>
        <w:t>dahilde</w:t>
      </w:r>
      <w:proofErr w:type="gramEnd"/>
      <w:r w:rsidRPr="006F263A">
        <w:rPr>
          <w:b w:val="0"/>
          <w:sz w:val="22"/>
          <w:szCs w:val="22"/>
        </w:rPr>
        <w:t xml:space="preserve"> işleme izni kapsamında ithal edilmek istenmesi halinde sadece 2, 7 ve 8 inci maddelerde belirtilen belgeler aranır.</w:t>
      </w:r>
      <w:r w:rsidRPr="006F263A">
        <w:rPr>
          <w:b w:val="0"/>
          <w:bCs/>
          <w:color w:val="FF0000"/>
          <w:sz w:val="20"/>
        </w:rPr>
        <w:t xml:space="preserve"> </w:t>
      </w:r>
    </w:p>
    <w:p w:rsidR="000A2F68" w:rsidRPr="000B277C" w:rsidRDefault="000A2F68" w:rsidP="000A2F68">
      <w:pPr>
        <w:pStyle w:val="2-OrtaBaslk"/>
        <w:spacing w:before="120"/>
        <w:ind w:firstLine="540"/>
        <w:jc w:val="both"/>
        <w:rPr>
          <w:b w:val="0"/>
          <w:bCs/>
          <w:i/>
          <w:color w:val="FF0000"/>
          <w:sz w:val="20"/>
        </w:rPr>
      </w:pPr>
    </w:p>
    <w:p w:rsidR="000A2F68" w:rsidRPr="001A673B" w:rsidRDefault="000A2F68" w:rsidP="000A2F68">
      <w:pPr>
        <w:rPr>
          <w:color w:val="800000"/>
        </w:rPr>
      </w:pPr>
    </w:p>
    <w:p w:rsidR="000A2F68" w:rsidRPr="00365840" w:rsidRDefault="000A2F68" w:rsidP="000A2F68">
      <w:pPr>
        <w:jc w:val="center"/>
        <w:rPr>
          <w:b/>
          <w:i/>
          <w:color w:val="800000"/>
          <w:sz w:val="22"/>
          <w:szCs w:val="22"/>
        </w:rPr>
      </w:pPr>
    </w:p>
    <w:p w:rsidR="000A2F68" w:rsidRPr="00365840" w:rsidRDefault="000A2F68" w:rsidP="000A2F68">
      <w:pPr>
        <w:rPr>
          <w:color w:val="800000"/>
          <w:sz w:val="22"/>
          <w:szCs w:val="22"/>
        </w:rPr>
      </w:pPr>
    </w:p>
    <w:p w:rsidR="000A2F68" w:rsidRPr="00365840" w:rsidRDefault="000A2F68" w:rsidP="000A2F68">
      <w:pPr>
        <w:rPr>
          <w:sz w:val="22"/>
          <w:szCs w:val="22"/>
        </w:rPr>
      </w:pPr>
    </w:p>
    <w:p w:rsidR="003D477B" w:rsidRDefault="003D477B"/>
    <w:sectPr w:rsidR="003D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Gothic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68"/>
    <w:rsid w:val="000A2F68"/>
    <w:rsid w:val="003D477B"/>
    <w:rsid w:val="0082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1467"/>
  <w15:chartTrackingRefBased/>
  <w15:docId w15:val="{453F7EA1-B6E7-40AD-A60C-6D52DCD3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A2F68"/>
    <w:rPr>
      <w:color w:val="0000FF"/>
      <w:u w:val="single"/>
    </w:rPr>
  </w:style>
  <w:style w:type="paragraph" w:customStyle="1" w:styleId="3-NormalYaz">
    <w:name w:val="3-Normal Yazı"/>
    <w:rsid w:val="000A2F6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2-OrtaBaslk">
    <w:name w:val="2-Orta Baslık"/>
    <w:rsid w:val="000A2F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2420</Characters>
  <Application>Microsoft Office Word</Application>
  <DocSecurity>0</DocSecurity>
  <Lines>20</Lines>
  <Paragraphs>5</Paragraphs>
  <ScaleCrop>false</ScaleCrop>
  <Company>T.C. Gümrük ve Ticaret Bakanlığı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Süren</dc:creator>
  <cp:keywords/>
  <dc:description/>
  <cp:lastModifiedBy>Betül Süren</cp:lastModifiedBy>
  <cp:revision>2</cp:revision>
  <dcterms:created xsi:type="dcterms:W3CDTF">2019-05-23T07:28:00Z</dcterms:created>
  <dcterms:modified xsi:type="dcterms:W3CDTF">2019-05-23T07:34:00Z</dcterms:modified>
</cp:coreProperties>
</file>