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EE" w:rsidRDefault="005436EE" w:rsidP="005436EE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436EE" w:rsidRDefault="005436EE" w:rsidP="005436EE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D43FF">
        <w:rPr>
          <w:rFonts w:ascii="Tahoma" w:hAnsi="Tahoma" w:cs="Tahoma"/>
          <w:b/>
          <w:sz w:val="24"/>
          <w:szCs w:val="24"/>
        </w:rPr>
        <w:t xml:space="preserve">YETKİLENDİRME BAŞVURULARI </w:t>
      </w:r>
      <w:r>
        <w:rPr>
          <w:rFonts w:ascii="Tahoma" w:hAnsi="Tahoma" w:cs="Tahoma"/>
          <w:b/>
          <w:sz w:val="24"/>
          <w:szCs w:val="24"/>
        </w:rPr>
        <w:t>KILAVUZU</w:t>
      </w:r>
    </w:p>
    <w:p w:rsidR="005436EE" w:rsidRDefault="005436EE" w:rsidP="006D43FF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5436EE">
        <w:rPr>
          <w:rFonts w:ascii="Tahoma" w:hAnsi="Tahoma" w:cs="Tahoma"/>
          <w:b/>
          <w:szCs w:val="24"/>
        </w:rPr>
        <w:t>(</w:t>
      </w:r>
      <w:r w:rsidR="006D43FF" w:rsidRPr="005436EE">
        <w:rPr>
          <w:rFonts w:ascii="Tahoma" w:hAnsi="Tahoma" w:cs="Tahoma"/>
          <w:b/>
          <w:szCs w:val="24"/>
        </w:rPr>
        <w:t>İTHALAT İŞLEMLERİNDE ELEKTRONİK BAŞVURU SİSTEMİ TEBLİĞİ</w:t>
      </w:r>
      <w:r w:rsidRPr="005436EE">
        <w:rPr>
          <w:rFonts w:ascii="Tahoma" w:hAnsi="Tahoma" w:cs="Tahoma"/>
          <w:b/>
          <w:szCs w:val="24"/>
        </w:rPr>
        <w:t xml:space="preserve"> 2017/3)</w:t>
      </w:r>
      <w:r w:rsidR="006D43FF" w:rsidRPr="005436EE">
        <w:rPr>
          <w:rFonts w:ascii="Tahoma" w:hAnsi="Tahoma" w:cs="Tahoma"/>
          <w:b/>
          <w:szCs w:val="24"/>
        </w:rPr>
        <w:t xml:space="preserve"> </w:t>
      </w:r>
    </w:p>
    <w:p w:rsidR="005436EE" w:rsidRPr="005436EE" w:rsidRDefault="005436EE" w:rsidP="006D43FF">
      <w:pPr>
        <w:spacing w:line="360" w:lineRule="auto"/>
        <w:jc w:val="center"/>
        <w:rPr>
          <w:rFonts w:ascii="Tahoma" w:hAnsi="Tahoma" w:cs="Tahoma"/>
          <w:b/>
          <w:szCs w:val="24"/>
        </w:rPr>
      </w:pPr>
    </w:p>
    <w:p w:rsidR="00C42DD4" w:rsidRPr="00C42DD4" w:rsidRDefault="00C42DD4" w:rsidP="006D43FF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42DD4">
        <w:rPr>
          <w:rFonts w:ascii="Tahoma" w:hAnsi="Tahoma" w:cs="Tahoma"/>
          <w:b/>
          <w:sz w:val="24"/>
          <w:szCs w:val="24"/>
          <w:u w:val="single"/>
        </w:rPr>
        <w:t>Adım 1</w:t>
      </w:r>
      <w:r w:rsidR="004719F1" w:rsidRPr="004719F1">
        <w:rPr>
          <w:rFonts w:ascii="Tahoma" w:hAnsi="Tahoma" w:cs="Tahoma"/>
          <w:b/>
          <w:sz w:val="24"/>
          <w:szCs w:val="24"/>
        </w:rPr>
        <w:t>- İstenen Belgeler</w:t>
      </w:r>
    </w:p>
    <w:p w:rsidR="00C42DD4" w:rsidRDefault="00C42DD4" w:rsidP="006D43FF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C42DD4">
        <w:rPr>
          <w:rFonts w:ascii="Tahoma" w:hAnsi="Tahoma" w:cs="Tahoma"/>
          <w:sz w:val="24"/>
          <w:szCs w:val="24"/>
        </w:rPr>
        <w:t>İthalat İşlemlerinde Elektronik Başvuru Sistemi Tebliği</w:t>
      </w:r>
      <w:r>
        <w:rPr>
          <w:rFonts w:ascii="Tahoma" w:hAnsi="Tahoma" w:cs="Tahoma"/>
          <w:sz w:val="24"/>
          <w:szCs w:val="24"/>
        </w:rPr>
        <w:t xml:space="preserve"> kapsamında, ithalat işlemleri için nitelikli elektronik sertifika</w:t>
      </w:r>
      <w:r w:rsidR="00495FCE">
        <w:rPr>
          <w:rFonts w:ascii="Tahoma" w:hAnsi="Tahoma" w:cs="Tahoma"/>
          <w:sz w:val="24"/>
          <w:szCs w:val="24"/>
        </w:rPr>
        <w:t xml:space="preserve"> veya mobil elektronik imza</w:t>
      </w:r>
      <w:r>
        <w:rPr>
          <w:rFonts w:ascii="Tahoma" w:hAnsi="Tahoma" w:cs="Tahoma"/>
          <w:sz w:val="24"/>
          <w:szCs w:val="24"/>
        </w:rPr>
        <w:t xml:space="preserve"> sahibi bir kişiye yetki verecek firmalar öncelikle aşağıdaki belgeleri hazırlar.</w:t>
      </w:r>
      <w:r w:rsidR="008E61E8">
        <w:rPr>
          <w:rFonts w:ascii="Tahoma" w:hAnsi="Tahoma" w:cs="Tahoma"/>
          <w:sz w:val="24"/>
          <w:szCs w:val="24"/>
        </w:rPr>
        <w:t xml:space="preserve"> İlgili Belge örneklerine aşağıda gösterilen Bakanlığımız </w:t>
      </w:r>
      <w:hyperlink r:id="rId8" w:history="1">
        <w:r w:rsidR="002B06CB" w:rsidRPr="00394839">
          <w:rPr>
            <w:rStyle w:val="Kpr"/>
            <w:rFonts w:ascii="Tahoma" w:hAnsi="Tahoma" w:cs="Tahoma"/>
            <w:sz w:val="24"/>
            <w:szCs w:val="24"/>
          </w:rPr>
          <w:t>www.ticaret.gov.tr</w:t>
        </w:r>
      </w:hyperlink>
      <w:r w:rsidR="008E61E8">
        <w:rPr>
          <w:rFonts w:ascii="Tahoma" w:hAnsi="Tahoma" w:cs="Tahoma"/>
          <w:sz w:val="24"/>
          <w:szCs w:val="24"/>
        </w:rPr>
        <w:t xml:space="preserve"> adresindeki </w:t>
      </w:r>
      <w:r w:rsidR="002B06CB">
        <w:rPr>
          <w:rFonts w:ascii="Tahoma" w:hAnsi="Tahoma" w:cs="Tahoma"/>
          <w:sz w:val="24"/>
          <w:szCs w:val="24"/>
        </w:rPr>
        <w:t xml:space="preserve">E-İşlemler – İthalat İşlemleri  sayfasında </w:t>
      </w:r>
      <w:r w:rsidR="008E61E8">
        <w:rPr>
          <w:rFonts w:ascii="Tahoma" w:hAnsi="Tahoma" w:cs="Tahoma"/>
          <w:sz w:val="24"/>
          <w:szCs w:val="24"/>
        </w:rPr>
        <w:t>E-İmza Uygulamaları kısmında yer alan Uygulamalar Başlığı- İthalat İşlemlerinden ulaşılabilir.</w:t>
      </w:r>
    </w:p>
    <w:p w:rsidR="008E61E8" w:rsidRDefault="008E61E8" w:rsidP="008E61E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E61E8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737E5BBE" wp14:editId="52116922">
            <wp:extent cx="5760720" cy="4038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6EE" w:rsidRDefault="005436EE" w:rsidP="005436EE">
      <w:pPr>
        <w:pStyle w:val="ListeParagra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5436EE" w:rsidRDefault="005436EE" w:rsidP="005436EE">
      <w:pPr>
        <w:pStyle w:val="ListeParagra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5436EE" w:rsidRDefault="005436EE" w:rsidP="005436EE">
      <w:pPr>
        <w:pStyle w:val="ListeParagra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8E61E8" w:rsidRDefault="008E61E8" w:rsidP="008E61E8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Dilekçe</w:t>
      </w:r>
      <w:r w:rsidRPr="00C42DD4">
        <w:rPr>
          <w:rFonts w:ascii="Tahoma" w:hAnsi="Tahoma" w:cs="Tahoma"/>
          <w:sz w:val="24"/>
          <w:szCs w:val="24"/>
          <w:u w:val="single"/>
        </w:rPr>
        <w:t>:</w:t>
      </w:r>
      <w:r w:rsidRPr="00C42DD4">
        <w:rPr>
          <w:rFonts w:ascii="Tahoma" w:hAnsi="Tahoma" w:cs="Tahoma"/>
          <w:sz w:val="24"/>
          <w:szCs w:val="24"/>
        </w:rPr>
        <w:t xml:space="preserve"> Bakanlık internet sayfasındaki “E-İmza Uygulamaları” bölümünde yer alan örneğe uygun ve firmayı temsil ve ilzama yetkili kişi</w:t>
      </w:r>
      <w:r>
        <w:rPr>
          <w:rFonts w:ascii="Tahoma" w:hAnsi="Tahoma" w:cs="Tahoma"/>
          <w:sz w:val="24"/>
          <w:szCs w:val="24"/>
        </w:rPr>
        <w:t xml:space="preserve"> veya kişilerce imzalanmış başvuru dilekçesi</w:t>
      </w:r>
    </w:p>
    <w:p w:rsidR="00E038F5" w:rsidRDefault="00E038F5" w:rsidP="00E038F5">
      <w:pPr>
        <w:pStyle w:val="ListeParagra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42DD4" w:rsidRDefault="00C42DD4" w:rsidP="006D43FF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42DD4">
        <w:rPr>
          <w:rFonts w:ascii="Tahoma" w:hAnsi="Tahoma" w:cs="Tahoma"/>
          <w:sz w:val="24"/>
          <w:szCs w:val="24"/>
          <w:u w:val="single"/>
        </w:rPr>
        <w:t>Firma Tanımlama Formu:</w:t>
      </w:r>
      <w:r w:rsidRPr="00C42DD4">
        <w:rPr>
          <w:rFonts w:ascii="Tahoma" w:hAnsi="Tahoma" w:cs="Tahoma"/>
          <w:sz w:val="24"/>
          <w:szCs w:val="24"/>
        </w:rPr>
        <w:t xml:space="preserve"> Bakanlık internet sayfasındaki “E-İmza Uygulamaları” bölümünde yer alan örneğe uygun ve firmayı temsil ve ilzama yetkili kişi</w:t>
      </w:r>
      <w:r>
        <w:rPr>
          <w:rFonts w:ascii="Tahoma" w:hAnsi="Tahoma" w:cs="Tahoma"/>
          <w:sz w:val="24"/>
          <w:szCs w:val="24"/>
        </w:rPr>
        <w:t xml:space="preserve"> veya kişilerce imzalanmış form</w:t>
      </w:r>
    </w:p>
    <w:p w:rsidR="00C42DD4" w:rsidRPr="00C42DD4" w:rsidRDefault="00C42DD4" w:rsidP="006D43FF">
      <w:pPr>
        <w:pStyle w:val="ListeParagra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42DD4" w:rsidRDefault="00C42DD4" w:rsidP="006D43FF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42DD4">
        <w:rPr>
          <w:rFonts w:ascii="Tahoma" w:hAnsi="Tahoma" w:cs="Tahoma"/>
          <w:sz w:val="24"/>
          <w:szCs w:val="24"/>
          <w:u w:val="single"/>
        </w:rPr>
        <w:t>İmza Sirküleri:</w:t>
      </w:r>
      <w:r w:rsidRPr="00C42DD4">
        <w:rPr>
          <w:rFonts w:ascii="Tahoma" w:hAnsi="Tahoma" w:cs="Tahoma"/>
          <w:sz w:val="24"/>
          <w:szCs w:val="24"/>
        </w:rPr>
        <w:t xml:space="preserve"> Ana sözleşmede firmayı temsil ve ilzama yetkili kişi veya kişiler için düzenlenmiş imza sirkülerini</w:t>
      </w:r>
      <w:r>
        <w:rPr>
          <w:rFonts w:ascii="Tahoma" w:hAnsi="Tahoma" w:cs="Tahoma"/>
          <w:sz w:val="24"/>
          <w:szCs w:val="24"/>
        </w:rPr>
        <w:t>n aslı veya noter onaylı örneği</w:t>
      </w:r>
    </w:p>
    <w:p w:rsidR="00E038F5" w:rsidRPr="00E038F5" w:rsidRDefault="00E038F5" w:rsidP="00E038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42DD4" w:rsidRDefault="00C42DD4" w:rsidP="006D43FF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42DD4">
        <w:rPr>
          <w:rFonts w:ascii="Tahoma" w:hAnsi="Tahoma" w:cs="Tahoma"/>
          <w:sz w:val="24"/>
          <w:szCs w:val="24"/>
          <w:u w:val="single"/>
        </w:rPr>
        <w:t>Taahhütname:</w:t>
      </w:r>
      <w:r w:rsidR="00E038F5">
        <w:rPr>
          <w:rFonts w:ascii="Tahoma" w:hAnsi="Tahoma" w:cs="Tahoma"/>
          <w:sz w:val="24"/>
          <w:szCs w:val="24"/>
        </w:rPr>
        <w:t xml:space="preserve"> </w:t>
      </w:r>
      <w:r w:rsidRPr="00C42DD4">
        <w:rPr>
          <w:rFonts w:ascii="Tahoma" w:hAnsi="Tahoma" w:cs="Tahoma"/>
          <w:sz w:val="24"/>
          <w:szCs w:val="24"/>
        </w:rPr>
        <w:t xml:space="preserve">Bakanlık internet sayfasındaki “E-İmza Uygulamaları” bölümünde yer alan örneğe uygun, firmayı temsil ve ilzama yetkili kişi veya kişilerce imzalanmış ve Türkçe olarak noterde her bir kişi için </w:t>
      </w:r>
      <w:r>
        <w:rPr>
          <w:rFonts w:ascii="Tahoma" w:hAnsi="Tahoma" w:cs="Tahoma"/>
          <w:sz w:val="24"/>
          <w:szCs w:val="24"/>
        </w:rPr>
        <w:t>düzenlenmiş taahhütnamenin aslı</w:t>
      </w:r>
    </w:p>
    <w:p w:rsidR="005436EE" w:rsidRDefault="005436EE" w:rsidP="005436EE">
      <w:pPr>
        <w:pStyle w:val="ListeParagraf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C42DD4" w:rsidRPr="00C42DD4" w:rsidRDefault="00C42DD4" w:rsidP="006D43FF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42DD4">
        <w:rPr>
          <w:rFonts w:ascii="Tahoma" w:hAnsi="Tahoma" w:cs="Tahoma"/>
          <w:b/>
          <w:sz w:val="24"/>
          <w:szCs w:val="24"/>
          <w:u w:val="single"/>
        </w:rPr>
        <w:t xml:space="preserve">Adım </w:t>
      </w:r>
      <w:r>
        <w:rPr>
          <w:rFonts w:ascii="Tahoma" w:hAnsi="Tahoma" w:cs="Tahoma"/>
          <w:b/>
          <w:sz w:val="24"/>
          <w:szCs w:val="24"/>
          <w:u w:val="single"/>
        </w:rPr>
        <w:t>2</w:t>
      </w:r>
      <w:r w:rsidR="004719F1" w:rsidRPr="004719F1">
        <w:rPr>
          <w:rFonts w:ascii="Tahoma" w:hAnsi="Tahoma" w:cs="Tahoma"/>
          <w:b/>
          <w:sz w:val="24"/>
          <w:szCs w:val="24"/>
        </w:rPr>
        <w:t>- Belgelerin Elektronik Kopyalarının Alınması</w:t>
      </w:r>
    </w:p>
    <w:p w:rsidR="00C42DD4" w:rsidRDefault="00C42DD4" w:rsidP="006D43FF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Yetkilendirme belgeleri</w:t>
      </w:r>
      <w:r w:rsidR="00173120"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z w:val="24"/>
          <w:szCs w:val="24"/>
        </w:rPr>
        <w:t xml:space="preserve"> hazırlayan firma, bu belgelerin elektronik ortamda birer </w:t>
      </w:r>
      <w:r w:rsidR="008E61E8">
        <w:rPr>
          <w:rFonts w:ascii="Tahoma" w:hAnsi="Tahoma" w:cs="Tahoma"/>
          <w:sz w:val="24"/>
          <w:szCs w:val="24"/>
        </w:rPr>
        <w:t xml:space="preserve">renkli pdf. </w:t>
      </w:r>
      <w:r>
        <w:rPr>
          <w:rFonts w:ascii="Tahoma" w:hAnsi="Tahoma" w:cs="Tahoma"/>
          <w:sz w:val="24"/>
          <w:szCs w:val="24"/>
        </w:rPr>
        <w:t>kopyasını alır ve bu kopyaları firma bünyesinde muhafaza eder.</w:t>
      </w:r>
    </w:p>
    <w:p w:rsidR="00C42DD4" w:rsidRPr="00C42DD4" w:rsidRDefault="00C42DD4" w:rsidP="006D43FF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42DD4">
        <w:rPr>
          <w:rFonts w:ascii="Tahoma" w:hAnsi="Tahoma" w:cs="Tahoma"/>
          <w:b/>
          <w:sz w:val="24"/>
          <w:szCs w:val="24"/>
          <w:u w:val="single"/>
        </w:rPr>
        <w:t xml:space="preserve">Adım </w:t>
      </w:r>
      <w:r>
        <w:rPr>
          <w:rFonts w:ascii="Tahoma" w:hAnsi="Tahoma" w:cs="Tahoma"/>
          <w:b/>
          <w:sz w:val="24"/>
          <w:szCs w:val="24"/>
          <w:u w:val="single"/>
        </w:rPr>
        <w:t>3</w:t>
      </w:r>
      <w:r w:rsidR="004719F1" w:rsidRPr="004719F1">
        <w:rPr>
          <w:rFonts w:ascii="Tahoma" w:hAnsi="Tahoma" w:cs="Tahoma"/>
          <w:b/>
          <w:sz w:val="24"/>
          <w:szCs w:val="24"/>
        </w:rPr>
        <w:t xml:space="preserve">- </w:t>
      </w:r>
      <w:r w:rsidR="004719F1">
        <w:rPr>
          <w:rFonts w:ascii="Tahoma" w:hAnsi="Tahoma" w:cs="Tahoma"/>
          <w:b/>
          <w:sz w:val="24"/>
          <w:szCs w:val="24"/>
        </w:rPr>
        <w:t>Genel Müdürlüğe Başvuruda Bulunulması</w:t>
      </w:r>
    </w:p>
    <w:p w:rsidR="00C42DD4" w:rsidRDefault="00C42DD4" w:rsidP="006D43FF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Firma, yetkilendirme belgelerinin asıllarını </w:t>
      </w:r>
      <w:r w:rsidRPr="00682271">
        <w:rPr>
          <w:rFonts w:ascii="Tahoma" w:hAnsi="Tahoma" w:cs="Tahoma"/>
          <w:sz w:val="24"/>
          <w:szCs w:val="24"/>
        </w:rPr>
        <w:t>Ek-1</w:t>
      </w:r>
      <w:r>
        <w:rPr>
          <w:rFonts w:ascii="Tahoma" w:hAnsi="Tahoma" w:cs="Tahoma"/>
          <w:sz w:val="24"/>
          <w:szCs w:val="24"/>
        </w:rPr>
        <w:t xml:space="preserve">’de </w:t>
      </w:r>
      <w:r w:rsidR="008E61E8">
        <w:rPr>
          <w:rFonts w:ascii="Tahoma" w:hAnsi="Tahoma" w:cs="Tahoma"/>
          <w:sz w:val="24"/>
          <w:szCs w:val="24"/>
        </w:rPr>
        <w:t xml:space="preserve">ve </w:t>
      </w:r>
      <w:r>
        <w:rPr>
          <w:rFonts w:ascii="Tahoma" w:hAnsi="Tahoma" w:cs="Tahoma"/>
          <w:sz w:val="24"/>
          <w:szCs w:val="24"/>
        </w:rPr>
        <w:t xml:space="preserve">bir örneği </w:t>
      </w:r>
      <w:r w:rsidR="00E038F5">
        <w:rPr>
          <w:rFonts w:ascii="Tahoma" w:hAnsi="Tahoma" w:cs="Tahoma"/>
          <w:sz w:val="24"/>
          <w:szCs w:val="24"/>
        </w:rPr>
        <w:t xml:space="preserve">E- İmza Uygulamalarında </w:t>
      </w:r>
      <w:r>
        <w:rPr>
          <w:rFonts w:ascii="Tahoma" w:hAnsi="Tahoma" w:cs="Tahoma"/>
          <w:sz w:val="24"/>
          <w:szCs w:val="24"/>
        </w:rPr>
        <w:t>yer alan dilekçe ile birlikte Ekonomi Bakanlığı İthalat Genel Müdürlüğüne gönderir.</w:t>
      </w:r>
    </w:p>
    <w:p w:rsidR="004719F1" w:rsidRDefault="00495FCE" w:rsidP="004719F1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42DD4">
        <w:rPr>
          <w:rFonts w:ascii="Tahoma" w:hAnsi="Tahoma" w:cs="Tahoma"/>
          <w:b/>
          <w:sz w:val="24"/>
          <w:szCs w:val="24"/>
          <w:u w:val="single"/>
        </w:rPr>
        <w:t xml:space="preserve">Adım </w:t>
      </w:r>
      <w:r>
        <w:rPr>
          <w:rFonts w:ascii="Tahoma" w:hAnsi="Tahoma" w:cs="Tahoma"/>
          <w:b/>
          <w:sz w:val="24"/>
          <w:szCs w:val="24"/>
          <w:u w:val="single"/>
        </w:rPr>
        <w:t>4</w:t>
      </w:r>
      <w:r w:rsidR="004719F1" w:rsidRPr="004719F1">
        <w:rPr>
          <w:rFonts w:ascii="Tahoma" w:hAnsi="Tahoma" w:cs="Tahoma"/>
          <w:b/>
          <w:sz w:val="24"/>
          <w:szCs w:val="24"/>
        </w:rPr>
        <w:t xml:space="preserve">- </w:t>
      </w:r>
      <w:r w:rsidR="004719F1">
        <w:rPr>
          <w:rFonts w:ascii="Tahoma" w:hAnsi="Tahoma" w:cs="Tahoma"/>
          <w:b/>
          <w:sz w:val="24"/>
          <w:szCs w:val="24"/>
        </w:rPr>
        <w:t xml:space="preserve">Yetkilendirme Başvurusu Yapılması </w:t>
      </w:r>
    </w:p>
    <w:p w:rsidR="00495FCE" w:rsidRDefault="00495FCE" w:rsidP="004719F1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Firma</w:t>
      </w:r>
      <w:r w:rsidRPr="00495FCE">
        <w:rPr>
          <w:rFonts w:ascii="Tahoma" w:hAnsi="Tahoma" w:cs="Tahoma"/>
          <w:sz w:val="24"/>
          <w:szCs w:val="24"/>
        </w:rPr>
        <w:t xml:space="preserve"> adına ithalat işlemi yapmak</w:t>
      </w:r>
      <w:r>
        <w:rPr>
          <w:rFonts w:ascii="Tahoma" w:hAnsi="Tahoma" w:cs="Tahoma"/>
          <w:sz w:val="24"/>
          <w:szCs w:val="24"/>
        </w:rPr>
        <w:t xml:space="preserve"> üzere yetkilendirilecek kişi, </w:t>
      </w:r>
      <w:r w:rsidRPr="00495FCE">
        <w:rPr>
          <w:rFonts w:ascii="Tahoma" w:hAnsi="Tahoma" w:cs="Tahoma"/>
          <w:sz w:val="24"/>
          <w:szCs w:val="24"/>
        </w:rPr>
        <w:t>Bakanlık internet sayfasındaki “E-İmza Uygulamaları” bölümünde yer alan “Yetkilendirme Başvuruları” başlığında yer alan “İthal</w:t>
      </w:r>
      <w:r>
        <w:rPr>
          <w:rFonts w:ascii="Tahoma" w:hAnsi="Tahoma" w:cs="Tahoma"/>
          <w:sz w:val="24"/>
          <w:szCs w:val="24"/>
        </w:rPr>
        <w:t>at İşlemleri” formunu doldurur ve sahip olduğu</w:t>
      </w:r>
      <w:r w:rsidRPr="00495FCE">
        <w:rPr>
          <w:rFonts w:ascii="Tahoma" w:hAnsi="Tahoma" w:cs="Tahoma"/>
          <w:sz w:val="24"/>
          <w:szCs w:val="24"/>
        </w:rPr>
        <w:t xml:space="preserve"> nitelikli </w:t>
      </w:r>
      <w:r w:rsidRPr="00495FCE">
        <w:rPr>
          <w:rFonts w:ascii="Tahoma" w:hAnsi="Tahoma" w:cs="Tahoma"/>
          <w:sz w:val="24"/>
          <w:szCs w:val="24"/>
        </w:rPr>
        <w:lastRenderedPageBreak/>
        <w:t>elektronik sertifikayı ya da mobil elektronik imzayı kullanarak yetkilendirme başvurusunda bulunur.</w:t>
      </w:r>
    </w:p>
    <w:p w:rsidR="0078647C" w:rsidRDefault="0078647C" w:rsidP="006D43FF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78647C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7F81E1F3" wp14:editId="5F31930A">
            <wp:extent cx="5210175" cy="36861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47C" w:rsidRDefault="0078647C" w:rsidP="006D43FF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78647C">
        <w:rPr>
          <w:rFonts w:ascii="Tahoma" w:hAnsi="Tahoma" w:cs="Tahoma"/>
          <w:noProof/>
          <w:sz w:val="24"/>
          <w:szCs w:val="24"/>
          <w:lang w:eastAsia="tr-TR"/>
        </w:rPr>
        <w:lastRenderedPageBreak/>
        <w:drawing>
          <wp:inline distT="0" distB="0" distL="0" distR="0" wp14:anchorId="0D81B5CD" wp14:editId="77F0FC4F">
            <wp:extent cx="5219700" cy="42957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B13" w:rsidRDefault="00465B13" w:rsidP="006D43FF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3C41EE" w:rsidRPr="00C42DD4" w:rsidRDefault="003C41EE" w:rsidP="006D43FF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42DD4">
        <w:rPr>
          <w:rFonts w:ascii="Tahoma" w:hAnsi="Tahoma" w:cs="Tahoma"/>
          <w:b/>
          <w:sz w:val="24"/>
          <w:szCs w:val="24"/>
          <w:u w:val="single"/>
        </w:rPr>
        <w:t xml:space="preserve">Adım </w:t>
      </w:r>
      <w:r w:rsidR="0078647C">
        <w:rPr>
          <w:rFonts w:ascii="Tahoma" w:hAnsi="Tahoma" w:cs="Tahoma"/>
          <w:b/>
          <w:sz w:val="24"/>
          <w:szCs w:val="24"/>
          <w:u w:val="single"/>
        </w:rPr>
        <w:t>5</w:t>
      </w:r>
      <w:r w:rsidR="004719F1" w:rsidRPr="004719F1">
        <w:rPr>
          <w:rFonts w:ascii="Tahoma" w:hAnsi="Tahoma" w:cs="Tahoma"/>
          <w:b/>
          <w:sz w:val="24"/>
          <w:szCs w:val="24"/>
        </w:rPr>
        <w:t>- Kısıtlı Yetki Verilmesi</w:t>
      </w:r>
    </w:p>
    <w:p w:rsidR="00E038F5" w:rsidRDefault="00E038F5" w:rsidP="006D43FF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Başvuru evraklarının İthalat Genel Müdürlüğüne ulaşması üzerine,  </w:t>
      </w:r>
      <w:r w:rsidR="003C41EE">
        <w:rPr>
          <w:rFonts w:ascii="Tahoma" w:hAnsi="Tahoma" w:cs="Tahoma"/>
          <w:sz w:val="24"/>
          <w:szCs w:val="24"/>
        </w:rPr>
        <w:t>Yetkilendirilecek</w:t>
      </w:r>
      <w:r w:rsidR="00173120" w:rsidRPr="00173120">
        <w:rPr>
          <w:rFonts w:ascii="Tahoma" w:hAnsi="Tahoma" w:cs="Tahoma"/>
          <w:sz w:val="24"/>
          <w:szCs w:val="24"/>
        </w:rPr>
        <w:t xml:space="preserve"> kişiye başvuru belgelerini elektronik ortamda sisteme yüklemek üzere kısıtlı yetki verilir.</w:t>
      </w:r>
      <w:r w:rsidR="003C41E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Kısıtlı yetki verildiği kişiye yetkilendirme formunda yer alan e-postasına gönderilen mesaj ile bildirilir.</w:t>
      </w:r>
    </w:p>
    <w:p w:rsidR="00465B13" w:rsidRDefault="00465B13" w:rsidP="006D43FF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E038F5" w:rsidRPr="00C42DD4" w:rsidRDefault="00E038F5" w:rsidP="00E038F5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42DD4">
        <w:rPr>
          <w:rFonts w:ascii="Tahoma" w:hAnsi="Tahoma" w:cs="Tahoma"/>
          <w:b/>
          <w:sz w:val="24"/>
          <w:szCs w:val="24"/>
          <w:u w:val="single"/>
        </w:rPr>
        <w:t xml:space="preserve">Adım </w:t>
      </w:r>
      <w:r>
        <w:rPr>
          <w:rFonts w:ascii="Tahoma" w:hAnsi="Tahoma" w:cs="Tahoma"/>
          <w:b/>
          <w:sz w:val="24"/>
          <w:szCs w:val="24"/>
          <w:u w:val="single"/>
        </w:rPr>
        <w:t>6</w:t>
      </w:r>
      <w:r w:rsidR="004719F1" w:rsidRPr="004719F1">
        <w:rPr>
          <w:rFonts w:ascii="Tahoma" w:hAnsi="Tahoma" w:cs="Tahoma"/>
          <w:b/>
          <w:sz w:val="24"/>
          <w:szCs w:val="24"/>
        </w:rPr>
        <w:t>- Elektronik Olarak Belgeleri Sisteme Yüklenmesi</w:t>
      </w:r>
    </w:p>
    <w:p w:rsidR="00173120" w:rsidRDefault="003C41EE" w:rsidP="006D43FF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3C41EE">
        <w:rPr>
          <w:rFonts w:ascii="Tahoma" w:hAnsi="Tahoma" w:cs="Tahoma"/>
          <w:sz w:val="24"/>
          <w:szCs w:val="24"/>
        </w:rPr>
        <w:t xml:space="preserve">Kısıtlı yetkili kullanıcı, Bakanlık internet sayfasındaki “E-İmza Uygulamaları” bölümünde “E-İmza Uygulamalarına Giriş” başlığını seçerek elektronik imzası ile “İthalat İşlemleri” menüsüne giriş yapar ve birinci </w:t>
      </w:r>
      <w:r>
        <w:rPr>
          <w:rFonts w:ascii="Tahoma" w:hAnsi="Tahoma" w:cs="Tahoma"/>
          <w:sz w:val="24"/>
          <w:szCs w:val="24"/>
        </w:rPr>
        <w:t>maddede</w:t>
      </w:r>
      <w:r w:rsidRPr="003C41EE">
        <w:rPr>
          <w:rFonts w:ascii="Tahoma" w:hAnsi="Tahoma" w:cs="Tahoma"/>
          <w:sz w:val="24"/>
          <w:szCs w:val="24"/>
        </w:rPr>
        <w:t xml:space="preserve"> belirtilen belgeleri sisteme yükleyerek elektronik olarak başvurusunu tamamlar.</w:t>
      </w:r>
    </w:p>
    <w:p w:rsidR="00465B13" w:rsidRDefault="00465B13" w:rsidP="006D43FF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E038F5" w:rsidRDefault="00E038F5" w:rsidP="00E038F5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42DD4">
        <w:rPr>
          <w:rFonts w:ascii="Tahoma" w:hAnsi="Tahoma" w:cs="Tahoma"/>
          <w:b/>
          <w:sz w:val="24"/>
          <w:szCs w:val="24"/>
          <w:u w:val="single"/>
        </w:rPr>
        <w:t xml:space="preserve">Adım </w:t>
      </w:r>
      <w:r>
        <w:rPr>
          <w:rFonts w:ascii="Tahoma" w:hAnsi="Tahoma" w:cs="Tahoma"/>
          <w:b/>
          <w:sz w:val="24"/>
          <w:szCs w:val="24"/>
          <w:u w:val="single"/>
        </w:rPr>
        <w:t>7</w:t>
      </w:r>
      <w:r w:rsidR="004719F1" w:rsidRPr="004719F1">
        <w:rPr>
          <w:rFonts w:ascii="Tahoma" w:hAnsi="Tahoma" w:cs="Tahoma"/>
          <w:b/>
          <w:sz w:val="24"/>
          <w:szCs w:val="24"/>
        </w:rPr>
        <w:t>- E- İmza Yetkilendirme İşleminin Yapılması</w:t>
      </w:r>
    </w:p>
    <w:p w:rsidR="004719F1" w:rsidRDefault="00E038F5" w:rsidP="00E038F5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Başvuru belgelerinin sisteme yüklemesi üzerine, Genel Müdürlükçe yüklenen belgeler ile gönderilen belgeler karşılaştırılır. </w:t>
      </w:r>
    </w:p>
    <w:p w:rsidR="004719F1" w:rsidRDefault="004719F1" w:rsidP="00E038F5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Belgelerin tam ve doğru olarak sisteme yüklendiği teyid edildiğinde kişiye E- imza yetkisi verilir. Yetki verildiği, hem firmanın hem de yetkili kişinin başvuruda belirtilen e-posta adreslerine bildirilir.</w:t>
      </w:r>
    </w:p>
    <w:p w:rsidR="00E038F5" w:rsidRDefault="004719F1" w:rsidP="00E038F5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Eksik veya hatalı belge yüklenmesi durumunda durum bildirir. Belgeler tamamlanıncaya kadar yetki verilmez.</w:t>
      </w:r>
    </w:p>
    <w:p w:rsidR="00E038F5" w:rsidRPr="00C42DD4" w:rsidRDefault="00E038F5" w:rsidP="00E038F5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E038F5" w:rsidRDefault="00E038F5" w:rsidP="006D43FF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851FEC" w:rsidRDefault="00851FEC" w:rsidP="006D43FF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851FEC" w:rsidRDefault="00851FEC" w:rsidP="006D43FF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851FEC" w:rsidRPr="00851FEC" w:rsidRDefault="00851FEC" w:rsidP="00851FEC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Ek-1</w:t>
      </w:r>
      <w:r w:rsidRPr="00682271">
        <w:rPr>
          <w:rFonts w:ascii="Tahoma" w:hAnsi="Tahoma" w:cs="Tahoma"/>
          <w:b/>
          <w:sz w:val="24"/>
          <w:szCs w:val="24"/>
        </w:rPr>
        <w:t xml:space="preserve">: </w:t>
      </w:r>
      <w:r>
        <w:rPr>
          <w:rFonts w:ascii="Tahoma" w:hAnsi="Tahoma" w:cs="Tahoma"/>
          <w:b/>
          <w:sz w:val="24"/>
          <w:szCs w:val="24"/>
        </w:rPr>
        <w:t>Dilekçe Örneği</w:t>
      </w:r>
    </w:p>
    <w:p w:rsidR="00851FEC" w:rsidRPr="00914AE5" w:rsidRDefault="00851FEC" w:rsidP="00851FEC">
      <w:pPr>
        <w:pStyle w:val="METIN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F49412" wp14:editId="41E123DF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11430" b="1270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EC" w:rsidRPr="00520164" w:rsidRDefault="00851FEC" w:rsidP="00851F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2016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FİRMA ANTETİ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F4941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.9pt;width:185.9pt;height:110.6pt;z-index:-25165721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">
                <v:textbox style="mso-fit-shape-to-text:t">
                  <w:txbxContent>
                    <w:p w:rsidR="00851FEC" w:rsidRPr="00520164" w:rsidRDefault="00851FEC" w:rsidP="00851F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2016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FİRMA ANTETİ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FEC" w:rsidRPr="00914AE5" w:rsidRDefault="00851FEC" w:rsidP="00851FEC">
      <w:pPr>
        <w:pStyle w:val="METIN"/>
      </w:pPr>
    </w:p>
    <w:p w:rsidR="00851FEC" w:rsidRDefault="00851FEC" w:rsidP="00851FEC">
      <w:pPr>
        <w:pStyle w:val="METIN"/>
        <w:ind w:firstLine="0"/>
        <w:rPr>
          <w:b/>
        </w:rPr>
      </w:pPr>
    </w:p>
    <w:p w:rsidR="00851FEC" w:rsidRDefault="00851FEC" w:rsidP="00851FEC">
      <w:pPr>
        <w:pStyle w:val="METIN"/>
        <w:ind w:left="6599" w:firstLine="481"/>
        <w:jc w:val="right"/>
        <w:rPr>
          <w:b/>
        </w:rPr>
      </w:pPr>
      <w:r w:rsidRPr="00914AE5">
        <w:rPr>
          <w:b/>
        </w:rPr>
        <w:t>Tarih:</w:t>
      </w:r>
      <w:r>
        <w:rPr>
          <w:b/>
        </w:rPr>
        <w:t xml:space="preserve"> </w:t>
      </w:r>
      <w:r>
        <w:t>../../….</w:t>
      </w:r>
    </w:p>
    <w:p w:rsidR="00851FEC" w:rsidRPr="00914AE5" w:rsidRDefault="00851FEC" w:rsidP="00851FEC">
      <w:pPr>
        <w:pStyle w:val="METIN"/>
        <w:ind w:left="227" w:firstLine="0"/>
      </w:pPr>
      <w:r w:rsidRPr="00914AE5">
        <w:rPr>
          <w:b/>
        </w:rPr>
        <w:t xml:space="preserve">Konu: </w:t>
      </w:r>
      <w:r>
        <w:t>İthalat İşlemleri İçin Yetkilendirme</w:t>
      </w:r>
      <w:r w:rsidRPr="00914AE5">
        <w:tab/>
      </w:r>
      <w:r w:rsidRPr="00914AE5">
        <w:tab/>
      </w:r>
      <w:r w:rsidRPr="00914AE5">
        <w:tab/>
      </w:r>
      <w:r w:rsidRPr="00914AE5">
        <w:tab/>
      </w:r>
      <w:r>
        <w:t xml:space="preserve">          </w:t>
      </w:r>
    </w:p>
    <w:p w:rsidR="00851FEC" w:rsidRPr="00914AE5" w:rsidRDefault="00851FEC" w:rsidP="00851FEC">
      <w:pPr>
        <w:pStyle w:val="METIN"/>
      </w:pPr>
    </w:p>
    <w:p w:rsidR="00851FEC" w:rsidRPr="00914AE5" w:rsidRDefault="00851FEC" w:rsidP="00851FEC">
      <w:pPr>
        <w:pStyle w:val="METIN"/>
        <w:spacing w:before="0" w:after="0"/>
        <w:ind w:firstLine="567"/>
        <w:jc w:val="center"/>
        <w:rPr>
          <w:b/>
        </w:rPr>
      </w:pPr>
      <w:r w:rsidRPr="00914AE5">
        <w:rPr>
          <w:b/>
        </w:rPr>
        <w:t>T.C.</w:t>
      </w:r>
    </w:p>
    <w:p w:rsidR="00851FEC" w:rsidRPr="00914AE5" w:rsidRDefault="002B06CB" w:rsidP="00851FEC">
      <w:pPr>
        <w:pStyle w:val="METIN"/>
        <w:spacing w:before="0" w:after="0"/>
        <w:ind w:firstLine="567"/>
        <w:jc w:val="center"/>
        <w:rPr>
          <w:b/>
        </w:rPr>
      </w:pPr>
      <w:r>
        <w:rPr>
          <w:b/>
        </w:rPr>
        <w:t>TİCARET</w:t>
      </w:r>
      <w:bookmarkStart w:id="0" w:name="_GoBack"/>
      <w:bookmarkEnd w:id="0"/>
      <w:r w:rsidR="00851FEC" w:rsidRPr="00914AE5">
        <w:rPr>
          <w:b/>
        </w:rPr>
        <w:t xml:space="preserve"> BAKANLIĞI</w:t>
      </w:r>
    </w:p>
    <w:p w:rsidR="00851FEC" w:rsidRPr="00914AE5" w:rsidRDefault="00851FEC" w:rsidP="00851FEC">
      <w:pPr>
        <w:pStyle w:val="METIN"/>
        <w:spacing w:before="0" w:after="0"/>
        <w:ind w:firstLine="567"/>
        <w:jc w:val="center"/>
      </w:pPr>
      <w:r w:rsidRPr="00914AE5">
        <w:t>(İthalat Genel Müdürlüğü)</w:t>
      </w:r>
    </w:p>
    <w:p w:rsidR="00851FEC" w:rsidRPr="00914AE5" w:rsidRDefault="00851FEC" w:rsidP="00851FEC">
      <w:pPr>
        <w:pStyle w:val="METIN"/>
        <w:spacing w:before="0" w:after="0"/>
        <w:ind w:firstLine="567"/>
        <w:jc w:val="center"/>
      </w:pPr>
      <w:r w:rsidRPr="00914AE5">
        <w:t>Söğütözü Mah. 2180. Cad. No: 63 Çankaya ANKARA</w:t>
      </w:r>
    </w:p>
    <w:p w:rsidR="00851FEC" w:rsidRPr="00914AE5" w:rsidRDefault="00851FEC" w:rsidP="00851FEC">
      <w:pPr>
        <w:pStyle w:val="METIN"/>
        <w:jc w:val="center"/>
        <w:rPr>
          <w:b/>
        </w:rPr>
      </w:pPr>
    </w:p>
    <w:p w:rsidR="00851FEC" w:rsidRDefault="008E61E8" w:rsidP="00851FEC">
      <w:pPr>
        <w:pStyle w:val="METIN"/>
        <w:spacing w:before="100" w:beforeAutospacing="1" w:after="100" w:afterAutospacing="1"/>
      </w:pPr>
      <w:r>
        <w:t xml:space="preserve">27/12/2017 tarihli ve  30283 </w:t>
      </w:r>
      <w:r w:rsidR="00851FEC" w:rsidRPr="00194D94">
        <w:t xml:space="preserve">sayılı Resmi Gazete’de yayımlanan İthalat İşlemlerinde Elektronik Başvuru Sistemi Tebliği (İthalat: 2017/3) kapsamında, </w:t>
      </w:r>
      <w:r w:rsidR="00851FEC">
        <w:t xml:space="preserve">……….. TC Kimlik Numaralı ve ………………… isimli </w:t>
      </w:r>
      <w:r w:rsidR="00851FEC" w:rsidRPr="00194D94">
        <w:t>kişinin nitelikli elektronik imza i</w:t>
      </w:r>
      <w:r w:rsidR="00851FEC">
        <w:t>le yapacağı ithalat işlemleri için firmamız adına yetkilendirilmesini talep etmekteyiz.</w:t>
      </w:r>
    </w:p>
    <w:p w:rsidR="00851FEC" w:rsidRDefault="00851FEC" w:rsidP="00851FEC">
      <w:pPr>
        <w:pStyle w:val="METIN"/>
        <w:spacing w:before="100" w:beforeAutospacing="1" w:after="100" w:afterAutospacing="1"/>
      </w:pPr>
      <w:r>
        <w:lastRenderedPageBreak/>
        <w:t>Yetkilendirilme için hazırlanmış olan belgeler ekte yer almaktadır.</w:t>
      </w:r>
    </w:p>
    <w:p w:rsidR="00851FEC" w:rsidRPr="00914AE5" w:rsidRDefault="00851FEC" w:rsidP="00851FEC">
      <w:pPr>
        <w:pStyle w:val="METIN"/>
        <w:spacing w:before="100" w:beforeAutospacing="1" w:after="100" w:afterAutospacing="1"/>
      </w:pPr>
      <w:r w:rsidRPr="00914AE5">
        <w:t>Bilgilerini ve gereğini müsaadelerine arz ederim.</w:t>
      </w:r>
    </w:p>
    <w:p w:rsidR="00851FEC" w:rsidRPr="00914AE5" w:rsidRDefault="00851FEC" w:rsidP="00851FEC">
      <w:pPr>
        <w:pStyle w:val="METIN"/>
      </w:pPr>
    </w:p>
    <w:p w:rsidR="00851FEC" w:rsidRPr="00914AE5" w:rsidRDefault="00851FEC" w:rsidP="00851FEC">
      <w:pPr>
        <w:pStyle w:val="METIN"/>
      </w:pPr>
      <w:r w:rsidRPr="00914AE5">
        <w:tab/>
      </w:r>
    </w:p>
    <w:p w:rsidR="00851FEC" w:rsidRPr="00914AE5" w:rsidRDefault="00851FEC" w:rsidP="00851FEC">
      <w:pPr>
        <w:pStyle w:val="METIN"/>
      </w:pP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  <w:t xml:space="preserve">     İmza</w:t>
      </w:r>
    </w:p>
    <w:p w:rsidR="00851FEC" w:rsidRPr="00914AE5" w:rsidRDefault="00851FEC" w:rsidP="00851FEC">
      <w:pPr>
        <w:pStyle w:val="METIN"/>
      </w:pP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</w:r>
      <w:r w:rsidRPr="00914AE5">
        <w:tab/>
        <w:t>İsim Kaşesi/Firma Kaşesi</w:t>
      </w:r>
    </w:p>
    <w:p w:rsidR="00851FEC" w:rsidRPr="00914AE5" w:rsidRDefault="00851FEC" w:rsidP="00851FEC"/>
    <w:p w:rsidR="00851FEC" w:rsidRPr="00914AE5" w:rsidRDefault="00851FEC" w:rsidP="00851FEC"/>
    <w:p w:rsidR="00851FEC" w:rsidRPr="00914AE5" w:rsidRDefault="00851FEC" w:rsidP="00851FEC"/>
    <w:p w:rsidR="00851FEC" w:rsidRPr="00914AE5" w:rsidRDefault="00851FEC" w:rsidP="00851FEC">
      <w:pPr>
        <w:pStyle w:val="METIN"/>
        <w:rPr>
          <w:b/>
          <w:u w:val="single"/>
        </w:rPr>
      </w:pPr>
      <w:r w:rsidRPr="00914AE5">
        <w:rPr>
          <w:b/>
          <w:u w:val="single"/>
        </w:rPr>
        <w:t>EKLER:</w:t>
      </w:r>
    </w:p>
    <w:p w:rsidR="00851FEC" w:rsidRPr="00914AE5" w:rsidRDefault="00851FEC" w:rsidP="00851FEC">
      <w:pPr>
        <w:pStyle w:val="METIN"/>
      </w:pPr>
      <w:r w:rsidRPr="00914AE5">
        <w:rPr>
          <w:b/>
        </w:rPr>
        <w:t>Ek-1:</w:t>
      </w:r>
      <w:r w:rsidRPr="00914AE5">
        <w:t xml:space="preserve"> </w:t>
      </w:r>
      <w:r>
        <w:t>Firma Tanımlama Formu</w:t>
      </w:r>
    </w:p>
    <w:p w:rsidR="00851FEC" w:rsidRDefault="00851FEC" w:rsidP="00851FEC">
      <w:pPr>
        <w:pStyle w:val="METIN"/>
      </w:pPr>
      <w:r w:rsidRPr="00914AE5">
        <w:rPr>
          <w:b/>
        </w:rPr>
        <w:t>Ek-2:</w:t>
      </w:r>
      <w:r>
        <w:t xml:space="preserve"> İmza Sirküleri</w:t>
      </w:r>
    </w:p>
    <w:p w:rsidR="00851FEC" w:rsidRDefault="00851FEC" w:rsidP="00851FEC">
      <w:pPr>
        <w:pStyle w:val="METIN"/>
      </w:pPr>
      <w:r>
        <w:rPr>
          <w:b/>
        </w:rPr>
        <w:t>Ek-3</w:t>
      </w:r>
      <w:r w:rsidRPr="00914AE5">
        <w:rPr>
          <w:b/>
        </w:rPr>
        <w:t>:</w:t>
      </w:r>
      <w:r>
        <w:t xml:space="preserve"> Taahhütname</w:t>
      </w:r>
    </w:p>
    <w:p w:rsidR="00851FEC" w:rsidRPr="00173120" w:rsidRDefault="00851FEC" w:rsidP="006D43FF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173120" w:rsidRDefault="00173120" w:rsidP="006D43FF">
      <w:pPr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C42DD4" w:rsidRPr="00C42DD4" w:rsidRDefault="00C42DD4" w:rsidP="0009510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C42DD4" w:rsidRPr="00C42DD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5D" w:rsidRDefault="00AB425D" w:rsidP="00F80554">
      <w:pPr>
        <w:spacing w:after="0" w:line="240" w:lineRule="auto"/>
      </w:pPr>
      <w:r>
        <w:separator/>
      </w:r>
    </w:p>
  </w:endnote>
  <w:endnote w:type="continuationSeparator" w:id="0">
    <w:p w:rsidR="00AB425D" w:rsidRDefault="00AB425D" w:rsidP="00F8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54" w:rsidRDefault="00F80554" w:rsidP="00F80554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_________________________________________________</w:t>
    </w:r>
  </w:p>
  <w:p w:rsidR="00F80554" w:rsidRDefault="00F8055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Sayfa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B06CB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B06CB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:rsidR="00F80554" w:rsidRDefault="00F805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5D" w:rsidRDefault="00AB425D" w:rsidP="00F80554">
      <w:pPr>
        <w:spacing w:after="0" w:line="240" w:lineRule="auto"/>
      </w:pPr>
      <w:r>
        <w:separator/>
      </w:r>
    </w:p>
  </w:footnote>
  <w:footnote w:type="continuationSeparator" w:id="0">
    <w:p w:rsidR="00AB425D" w:rsidRDefault="00AB425D" w:rsidP="00F8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54" w:rsidRPr="00F80554" w:rsidRDefault="00F80554" w:rsidP="00F80554">
    <w:pPr>
      <w:spacing w:after="0" w:line="240" w:lineRule="auto"/>
      <w:jc w:val="both"/>
      <w:rPr>
        <w:rFonts w:ascii="Tahoma" w:hAnsi="Tahoma" w:cs="Tahoma"/>
        <w:b/>
        <w:sz w:val="24"/>
        <w:szCs w:val="24"/>
      </w:rPr>
    </w:pPr>
    <w:r w:rsidRPr="00F80554">
      <w:rPr>
        <w:rFonts w:ascii="Tahoma" w:hAnsi="Tahoma" w:cs="Tahoma"/>
        <w:b/>
        <w:sz w:val="24"/>
        <w:szCs w:val="24"/>
      </w:rPr>
      <w:t xml:space="preserve">T.C. </w:t>
    </w:r>
    <w:r w:rsidR="002B06CB">
      <w:rPr>
        <w:rFonts w:ascii="Tahoma" w:hAnsi="Tahoma" w:cs="Tahoma"/>
        <w:b/>
        <w:sz w:val="24"/>
        <w:szCs w:val="24"/>
      </w:rPr>
      <w:t>TİCARET</w:t>
    </w:r>
    <w:r w:rsidRPr="00F80554">
      <w:rPr>
        <w:rFonts w:ascii="Tahoma" w:hAnsi="Tahoma" w:cs="Tahoma"/>
        <w:b/>
        <w:sz w:val="24"/>
        <w:szCs w:val="24"/>
      </w:rPr>
      <w:t xml:space="preserve"> BAKANLIĞI</w:t>
    </w:r>
  </w:p>
  <w:p w:rsidR="00F80554" w:rsidRPr="00F80554" w:rsidRDefault="00F80554" w:rsidP="00F80554">
    <w:pPr>
      <w:spacing w:after="0" w:line="240" w:lineRule="auto"/>
      <w:jc w:val="both"/>
      <w:rPr>
        <w:rFonts w:ascii="Tahoma" w:hAnsi="Tahoma" w:cs="Tahoma"/>
        <w:b/>
        <w:sz w:val="24"/>
        <w:szCs w:val="24"/>
      </w:rPr>
    </w:pPr>
    <w:r w:rsidRPr="00F80554">
      <w:rPr>
        <w:rFonts w:ascii="Tahoma" w:hAnsi="Tahoma" w:cs="Tahoma"/>
        <w:b/>
        <w:sz w:val="24"/>
        <w:szCs w:val="24"/>
      </w:rPr>
      <w:t>İTHALAT GENEL MÜDÜRLÜĞÜ</w:t>
    </w:r>
  </w:p>
  <w:p w:rsidR="00F80554" w:rsidRDefault="00F805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304F"/>
    <w:multiLevelType w:val="hybridMultilevel"/>
    <w:tmpl w:val="ED6E16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B6787"/>
    <w:multiLevelType w:val="hybridMultilevel"/>
    <w:tmpl w:val="326A6D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D4"/>
    <w:rsid w:val="0009510B"/>
    <w:rsid w:val="00173120"/>
    <w:rsid w:val="002B06CB"/>
    <w:rsid w:val="003C41EE"/>
    <w:rsid w:val="00465B13"/>
    <w:rsid w:val="004719F1"/>
    <w:rsid w:val="00495FCE"/>
    <w:rsid w:val="005436EE"/>
    <w:rsid w:val="0066616C"/>
    <w:rsid w:val="00682271"/>
    <w:rsid w:val="006D43FF"/>
    <w:rsid w:val="0072086F"/>
    <w:rsid w:val="0078647C"/>
    <w:rsid w:val="00851FEC"/>
    <w:rsid w:val="008E61E8"/>
    <w:rsid w:val="00AB425D"/>
    <w:rsid w:val="00C42DD4"/>
    <w:rsid w:val="00CB4DFC"/>
    <w:rsid w:val="00E038F5"/>
    <w:rsid w:val="00E6260E"/>
    <w:rsid w:val="00F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01242"/>
  <w15:chartTrackingRefBased/>
  <w15:docId w15:val="{19473013-D5F1-484D-918B-343C5052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2DD4"/>
    <w:pPr>
      <w:ind w:left="720"/>
      <w:contextualSpacing/>
    </w:pPr>
  </w:style>
  <w:style w:type="paragraph" w:customStyle="1" w:styleId="METIN">
    <w:name w:val="METIN"/>
    <w:basedOn w:val="Normal"/>
    <w:link w:val="METINChar"/>
    <w:qFormat/>
    <w:rsid w:val="00851FEC"/>
    <w:pPr>
      <w:spacing w:before="120" w:after="12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METINChar">
    <w:name w:val="METIN Char"/>
    <w:basedOn w:val="VarsaylanParagrafYazTipi"/>
    <w:link w:val="METIN"/>
    <w:rsid w:val="00851FEC"/>
    <w:rPr>
      <w:rFonts w:ascii="Times New Roman" w:hAnsi="Times New Roman" w:cs="Times New Roman"/>
      <w:sz w:val="24"/>
    </w:rPr>
  </w:style>
  <w:style w:type="character" w:styleId="Kpr">
    <w:name w:val="Hyperlink"/>
    <w:basedOn w:val="VarsaylanParagrafYazTipi"/>
    <w:uiPriority w:val="99"/>
    <w:unhideWhenUsed/>
    <w:rsid w:val="0068227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82271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8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0554"/>
  </w:style>
  <w:style w:type="paragraph" w:styleId="AltBilgi">
    <w:name w:val="footer"/>
    <w:basedOn w:val="Normal"/>
    <w:link w:val="AltBilgiChar"/>
    <w:uiPriority w:val="99"/>
    <w:unhideWhenUsed/>
    <w:rsid w:val="00F8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aret.gov.t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6D78-D397-4C8B-9793-25ABFF5D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GÖKÇAYIR</dc:creator>
  <cp:keywords/>
  <dc:description/>
  <cp:lastModifiedBy>Murat GÖREN</cp:lastModifiedBy>
  <cp:revision>21</cp:revision>
  <dcterms:created xsi:type="dcterms:W3CDTF">2017-12-22T11:05:00Z</dcterms:created>
  <dcterms:modified xsi:type="dcterms:W3CDTF">2020-04-13T11:11:00Z</dcterms:modified>
</cp:coreProperties>
</file>