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7016"/>
        <w:gridCol w:w="1814"/>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261DDD16" w14:textId="745E7216" w:rsidR="003E0DE0" w:rsidRDefault="003E0DE0" w:rsidP="003E0DE0">
            <w:pPr>
              <w:ind w:hanging="254"/>
              <w:jc w:val="center"/>
              <w:rPr>
                <w:b/>
                <w:color w:val="002060"/>
                <w:sz w:val="32"/>
              </w:rPr>
            </w:pPr>
            <w:r>
              <w:rPr>
                <w:b/>
                <w:color w:val="002060"/>
                <w:sz w:val="32"/>
              </w:rPr>
              <w:t xml:space="preserve"> E-Turq</w:t>
            </w:r>
            <w:r w:rsidR="00AA1188">
              <w:rPr>
                <w:b/>
                <w:color w:val="002060"/>
                <w:sz w:val="32"/>
              </w:rPr>
              <w:t>u</w:t>
            </w:r>
            <w:r>
              <w:rPr>
                <w:b/>
                <w:color w:val="002060"/>
                <w:sz w:val="32"/>
              </w:rPr>
              <w:t>ality</w:t>
            </w:r>
            <w:r w:rsidR="00951499">
              <w:rPr>
                <w:b/>
                <w:color w:val="002060"/>
                <w:sz w:val="32"/>
              </w:rPr>
              <w:t xml:space="preserve"> (Bilişimin Yıldızları</w:t>
            </w:r>
            <w:r>
              <w:rPr>
                <w:b/>
                <w:color w:val="002060"/>
                <w:sz w:val="32"/>
              </w:rPr>
              <w:t>) Programı</w:t>
            </w:r>
          </w:p>
          <w:p w14:paraId="74021F65" w14:textId="276A46BA" w:rsidR="008A7D6B" w:rsidRDefault="008A7D6B" w:rsidP="00B570FA">
            <w:pPr>
              <w:ind w:hanging="254"/>
              <w:jc w:val="center"/>
              <w:rPr>
                <w:b/>
                <w:color w:val="002060"/>
                <w:sz w:val="32"/>
              </w:rPr>
            </w:pPr>
            <w:r w:rsidRPr="008A7D6B">
              <w:rPr>
                <w:b/>
                <w:color w:val="002060"/>
                <w:sz w:val="32"/>
              </w:rPr>
              <w:t xml:space="preserve">Yazılım, Mobil Uygulama, </w:t>
            </w:r>
          </w:p>
          <w:p w14:paraId="56E20663" w14:textId="3088F9A4" w:rsidR="006F0DEE" w:rsidRDefault="00D87C5E" w:rsidP="00B570FA">
            <w:pPr>
              <w:ind w:hanging="254"/>
              <w:jc w:val="center"/>
              <w:rPr>
                <w:b/>
                <w:color w:val="002060"/>
                <w:sz w:val="32"/>
              </w:rPr>
            </w:pPr>
            <w:r>
              <w:rPr>
                <w:b/>
                <w:color w:val="002060"/>
                <w:sz w:val="32"/>
              </w:rPr>
              <w:t xml:space="preserve">Pazara Giriş </w:t>
            </w:r>
            <w:r w:rsidR="008A7D6B" w:rsidRPr="008A7D6B">
              <w:rPr>
                <w:b/>
                <w:color w:val="002060"/>
                <w:sz w:val="32"/>
              </w:rPr>
              <w:t>Desteği</w:t>
            </w:r>
            <w:r w:rsidR="009F63B4">
              <w:rPr>
                <w:b/>
                <w:color w:val="002060"/>
                <w:sz w:val="32"/>
              </w:rPr>
              <w:t xml:space="preserve"> </w:t>
            </w:r>
          </w:p>
          <w:p w14:paraId="0251E17D" w14:textId="05E4A30D" w:rsidR="00C11A27" w:rsidRPr="0060502E" w:rsidRDefault="00FB0BB1" w:rsidP="00B570FA">
            <w:pPr>
              <w:ind w:hanging="254"/>
              <w:jc w:val="center"/>
              <w:rPr>
                <w:b/>
                <w:color w:val="002060"/>
                <w:sz w:val="32"/>
              </w:rPr>
            </w:pPr>
            <w:r>
              <w:rPr>
                <w:b/>
                <w:color w:val="002060"/>
                <w:sz w:val="32"/>
              </w:rPr>
              <w:t>Destek Ödeme</w:t>
            </w:r>
            <w:r w:rsidR="009110F4">
              <w:rPr>
                <w:b/>
                <w:color w:val="002060"/>
                <w:sz w:val="32"/>
              </w:rPr>
              <w:t xml:space="preserve"> Başvuru Belgeleri</w:t>
            </w:r>
          </w:p>
        </w:tc>
        <w:tc>
          <w:tcPr>
            <w:tcW w:w="1422" w:type="dxa"/>
          </w:tcPr>
          <w:p w14:paraId="42C3F4A3" w14:textId="77777777" w:rsidR="00177676" w:rsidRDefault="00177676" w:rsidP="00B570FA">
            <w:pPr>
              <w:pStyle w:val="stBilgi"/>
              <w:jc w:val="center"/>
              <w:rPr>
                <w:b/>
                <w:color w:val="C00000"/>
                <w:sz w:val="40"/>
              </w:rPr>
            </w:pPr>
          </w:p>
          <w:p w14:paraId="1A44303C" w14:textId="671C465B" w:rsidR="00C11A27" w:rsidRPr="006F0DEE" w:rsidRDefault="00C11A27" w:rsidP="00B570FA">
            <w:pPr>
              <w:pStyle w:val="stBilgi"/>
              <w:jc w:val="center"/>
              <w:rPr>
                <w:b/>
                <w:color w:val="C00000"/>
                <w:sz w:val="32"/>
              </w:rPr>
            </w:pPr>
            <w:r w:rsidRPr="006F0DEE">
              <w:rPr>
                <w:b/>
                <w:color w:val="C00000"/>
                <w:sz w:val="32"/>
              </w:rPr>
              <w:t>EK</w:t>
            </w:r>
          </w:p>
          <w:p w14:paraId="2F74B1F6" w14:textId="53A8ED4C" w:rsidR="003E0DE0" w:rsidRDefault="003E0DE0" w:rsidP="00B570FA">
            <w:pPr>
              <w:pStyle w:val="stBilgi"/>
              <w:jc w:val="center"/>
              <w:rPr>
                <w:b/>
                <w:color w:val="C00000"/>
                <w:sz w:val="32"/>
                <w:szCs w:val="72"/>
              </w:rPr>
            </w:pPr>
            <w:r>
              <w:rPr>
                <w:b/>
                <w:color w:val="C00000"/>
                <w:sz w:val="32"/>
                <w:szCs w:val="72"/>
              </w:rPr>
              <w:t>BY</w:t>
            </w:r>
          </w:p>
          <w:p w14:paraId="44FB2DA3" w14:textId="48DF858E" w:rsidR="00C11A27" w:rsidRPr="00EE3725" w:rsidRDefault="00D87C5E" w:rsidP="00B570FA">
            <w:pPr>
              <w:pStyle w:val="stBilgi"/>
              <w:jc w:val="center"/>
              <w:rPr>
                <w:color w:val="002060"/>
                <w:sz w:val="72"/>
                <w:szCs w:val="72"/>
              </w:rPr>
            </w:pPr>
            <w:r>
              <w:rPr>
                <w:b/>
                <w:color w:val="C00000"/>
                <w:sz w:val="32"/>
                <w:szCs w:val="72"/>
              </w:rPr>
              <w:t>Pazaragiris</w:t>
            </w:r>
            <w:r w:rsidR="003E0DE0">
              <w:rPr>
                <w:b/>
                <w:color w:val="C00000"/>
                <w:sz w:val="32"/>
                <w:szCs w:val="72"/>
              </w:rPr>
              <w:t>1</w:t>
            </w:r>
          </w:p>
        </w:tc>
      </w:tr>
    </w:tbl>
    <w:p w14:paraId="64E0775D" w14:textId="53439B04" w:rsidR="00D87C5E" w:rsidRDefault="00D87C5E"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86A42" w:rsidRPr="00577B84" w14:paraId="575F7ED8"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8873DEC" w14:textId="77777777" w:rsidR="00586A42" w:rsidRPr="00577B84" w:rsidRDefault="00586A42"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586A42" w:rsidRPr="00577B84" w14:paraId="6EC12CC8"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59204D5" w14:textId="77777777" w:rsidR="00586A42" w:rsidRPr="00577B84" w:rsidRDefault="00586A42"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4DD0031F"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0148864"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09C502FB"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3DFE74D"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3FB92527"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CD31B24"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55F364A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61014EC"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11FF955A"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5115B97"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3D719E9B"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56A4338"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08A1BDA6"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FF537FC"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2A676026"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ADE74E7" w14:textId="77777777" w:rsidR="00586A42" w:rsidRPr="00577B84" w:rsidRDefault="00586A42"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53379E87"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7C98E5E"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4898A3F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E06DE4"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EE4A6BB"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4DD4B25"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2188080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2D7B059"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79509D8"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BA77032"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543E1E6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AA7E008"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54A92A9"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8E92BB1"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7B1DA7C6"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E2083D2"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06DF08B"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4B1FC02"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6B1F1CDF"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BBA48F9"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48E3D9D"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FDEA2FA"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3982298F"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A37EDD" w14:textId="77777777" w:rsidR="00586A42" w:rsidRPr="00577B84" w:rsidRDefault="00586A42"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246B4D5"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D943354"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5B14D66B"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1811928" w14:textId="77777777" w:rsidR="00586A42" w:rsidRPr="00577B84" w:rsidRDefault="00586A42"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0AEF4F0"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2F77A1F" w14:textId="77777777" w:rsidR="00586A42" w:rsidRPr="00577B84" w:rsidRDefault="00586A42" w:rsidP="003B053B">
            <w:pPr>
              <w:pStyle w:val="NormalWeb"/>
              <w:spacing w:before="0" w:beforeAutospacing="0" w:after="0" w:afterAutospacing="0"/>
              <w:rPr>
                <w:rFonts w:asciiTheme="minorHAnsi" w:hAnsiTheme="minorHAnsi" w:cstheme="minorHAnsi"/>
                <w:color w:val="000000" w:themeColor="text1"/>
                <w:sz w:val="20"/>
                <w:szCs w:val="20"/>
              </w:rPr>
            </w:pPr>
          </w:p>
        </w:tc>
      </w:tr>
      <w:tr w:rsidR="00586A42" w:rsidRPr="00577B84" w14:paraId="5350361F"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972BAEF" w14:textId="77777777" w:rsidR="00586A42" w:rsidRPr="00577B84" w:rsidRDefault="00586A42"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17A4A86"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B89DF81" w14:textId="77777777" w:rsidR="00586A42" w:rsidRPr="00577B84" w:rsidRDefault="00586A42" w:rsidP="003B053B">
            <w:pPr>
              <w:pStyle w:val="NormalWeb"/>
              <w:spacing w:before="0" w:beforeAutospacing="0" w:after="0" w:afterAutospacing="0"/>
              <w:rPr>
                <w:rFonts w:asciiTheme="minorHAnsi" w:hAnsiTheme="minorHAnsi" w:cstheme="minorHAnsi"/>
                <w:sz w:val="20"/>
                <w:szCs w:val="20"/>
              </w:rPr>
            </w:pPr>
          </w:p>
        </w:tc>
      </w:tr>
      <w:tr w:rsidR="00586A42" w:rsidRPr="00577B84" w14:paraId="605DF17F"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739306F" w14:textId="77777777" w:rsidR="00586A42" w:rsidRPr="00577B84" w:rsidRDefault="00586A42"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7803DEBF" w14:textId="77777777" w:rsidR="00586A42" w:rsidRPr="00577B84" w:rsidRDefault="00586A42"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47855014" w14:textId="77777777" w:rsidR="00586A42" w:rsidRPr="00577B84" w:rsidRDefault="00586A42" w:rsidP="003B053B">
            <w:pPr>
              <w:pStyle w:val="NormalWeb"/>
              <w:spacing w:before="0" w:beforeAutospacing="0" w:after="0" w:afterAutospacing="0"/>
              <w:rPr>
                <w:rFonts w:asciiTheme="minorHAnsi" w:hAnsiTheme="minorHAnsi" w:cstheme="minorHAnsi"/>
                <w:sz w:val="20"/>
                <w:szCs w:val="20"/>
              </w:rPr>
            </w:pPr>
          </w:p>
        </w:tc>
      </w:tr>
    </w:tbl>
    <w:p w14:paraId="39D75A61" w14:textId="77777777" w:rsidR="00586A42" w:rsidRPr="00DB0524" w:rsidRDefault="00586A42" w:rsidP="00586A42">
      <w:pPr>
        <w:pStyle w:val="ListeParagraf"/>
        <w:numPr>
          <w:ilvl w:val="0"/>
          <w:numId w:val="23"/>
        </w:numPr>
        <w:spacing w:after="0" w:line="240" w:lineRule="auto"/>
        <w:ind w:left="284" w:hanging="284"/>
        <w:jc w:val="both"/>
        <w:rPr>
          <w:rFonts w:cstheme="minorHAnsi"/>
          <w:color w:val="000000" w:themeColor="text1"/>
          <w:sz w:val="20"/>
        </w:rPr>
      </w:pPr>
      <w:proofErr w:type="spellStart"/>
      <w:r w:rsidRPr="00DB0524">
        <w:rPr>
          <w:rFonts w:cstheme="minorHAnsi"/>
          <w:color w:val="000000" w:themeColor="text1"/>
          <w:sz w:val="20"/>
        </w:rPr>
        <w:t>MERSİS’te</w:t>
      </w:r>
      <w:proofErr w:type="spellEnd"/>
      <w:r w:rsidRPr="00DB0524">
        <w:rPr>
          <w:rFonts w:cstheme="minorHAnsi"/>
          <w:color w:val="000000" w:themeColor="text1"/>
          <w:sz w:val="20"/>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15B318FA" w14:textId="77777777" w:rsidR="00586A42" w:rsidRPr="00DB0524" w:rsidRDefault="00586A42" w:rsidP="00586A42">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12D1EB37" w14:textId="77777777" w:rsidR="00586A42" w:rsidRPr="00577B84" w:rsidRDefault="00586A42" w:rsidP="00586A42">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38F3F0CF" w14:textId="77777777" w:rsidR="00FB0BB1" w:rsidRDefault="00FB0BB1" w:rsidP="00FB0BB1">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FB0BB1" w:rsidRPr="00C97E98" w14:paraId="5AA7DD22"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16A00A8" w14:textId="77777777" w:rsidR="00FB0BB1" w:rsidRPr="00FC1A59" w:rsidRDefault="00FB0BB1" w:rsidP="00B702EF">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FB0BB1" w:rsidRPr="00157D7B" w14:paraId="5AEADB7B"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4DB52B7" w14:textId="77777777" w:rsidR="00FB0BB1" w:rsidRPr="00157D7B" w:rsidRDefault="00FB0BB1"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D013B55" w14:textId="77777777" w:rsidR="00FB0BB1" w:rsidRPr="00157D7B" w:rsidRDefault="00FB0BB1" w:rsidP="00B702EF">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34DE14D" w14:textId="77777777" w:rsidR="00FB0BB1" w:rsidRPr="00157D7B" w:rsidRDefault="00FB0BB1"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DC9345E" w14:textId="77777777" w:rsidR="00FB0BB1" w:rsidRPr="00157D7B" w:rsidRDefault="00FB0BB1" w:rsidP="00B702EF">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FB0BB1" w:rsidRPr="00157D7B" w14:paraId="7A85D005"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EF2D5B9"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FE0475"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FFDC5DB"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59C5C18"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p>
        </w:tc>
      </w:tr>
      <w:tr w:rsidR="00FB0BB1" w:rsidRPr="00157D7B" w14:paraId="3FB5B995"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8A3EB5"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4949F5D" w14:textId="77777777" w:rsidR="00FB0BB1" w:rsidRPr="008C2046" w:rsidRDefault="00FB0BB1"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4B28521"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FAA34BA"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p>
        </w:tc>
      </w:tr>
      <w:tr w:rsidR="00FB0BB1" w:rsidRPr="00157D7B" w14:paraId="3B48E767"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99D6644"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6691013" w14:textId="77777777" w:rsidR="00FB0BB1" w:rsidRPr="008C2046" w:rsidRDefault="00FB0BB1" w:rsidP="00B702EF">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9A8CC8"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F17B35E" w14:textId="77777777" w:rsidR="00FB0BB1" w:rsidRPr="008C2046" w:rsidRDefault="00FB0BB1" w:rsidP="00B702EF">
            <w:pPr>
              <w:pStyle w:val="NormalWeb"/>
              <w:spacing w:before="0" w:beforeAutospacing="0" w:after="0" w:afterAutospacing="0"/>
              <w:rPr>
                <w:rFonts w:asciiTheme="minorHAnsi" w:hAnsiTheme="minorHAnsi" w:cstheme="minorHAnsi"/>
                <w:sz w:val="20"/>
                <w:szCs w:val="20"/>
              </w:rPr>
            </w:pPr>
          </w:p>
        </w:tc>
      </w:tr>
    </w:tbl>
    <w:p w14:paraId="76E2347B" w14:textId="6A6D4AF7" w:rsidR="00FB0BB1" w:rsidRDefault="00FB0BB1" w:rsidP="00FB0BB1">
      <w:pPr>
        <w:pStyle w:val="NormalWeb"/>
        <w:spacing w:before="0" w:beforeAutospacing="0" w:after="0" w:afterAutospacing="0"/>
        <w:jc w:val="both"/>
        <w:rPr>
          <w:rFonts w:asciiTheme="minorHAnsi" w:eastAsiaTheme="minorHAnsi" w:hAnsiTheme="minorHAnsi" w:cstheme="minorHAnsi"/>
          <w:color w:val="000000" w:themeColor="text1"/>
          <w:sz w:val="20"/>
          <w:szCs w:val="22"/>
          <w:lang w:eastAsia="en-US"/>
        </w:rPr>
      </w:pPr>
      <w:r w:rsidRPr="00A95EF8">
        <w:rPr>
          <w:rFonts w:asciiTheme="minorHAnsi" w:eastAsiaTheme="minorHAnsi" w:hAnsiTheme="minorHAnsi" w:cstheme="minorHAnsi"/>
          <w:color w:val="000000" w:themeColor="text1"/>
          <w:sz w:val="20"/>
          <w:szCs w:val="22"/>
          <w:lang w:eastAsia="en-US"/>
        </w:rPr>
        <w:t>(*) Ticaret sicilinde/MERSİS’</w:t>
      </w:r>
      <w:r w:rsidR="00E27E66">
        <w:rPr>
          <w:rFonts w:asciiTheme="minorHAnsi" w:eastAsiaTheme="minorHAnsi" w:hAnsiTheme="minorHAnsi" w:cstheme="minorHAnsi"/>
          <w:color w:val="000000" w:themeColor="text1"/>
          <w:sz w:val="20"/>
          <w:szCs w:val="22"/>
          <w:lang w:eastAsia="en-US"/>
        </w:rPr>
        <w:t>t</w:t>
      </w:r>
      <w:r w:rsidRPr="00A95EF8">
        <w:rPr>
          <w:rFonts w:asciiTheme="minorHAnsi" w:eastAsiaTheme="minorHAnsi" w:hAnsiTheme="minorHAnsi" w:cstheme="minorHAnsi"/>
          <w:color w:val="000000" w:themeColor="text1"/>
          <w:sz w:val="20"/>
          <w:szCs w:val="22"/>
          <w:lang w:eastAsia="en-US"/>
        </w:rPr>
        <w:t>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38D158F1" w14:textId="40222524" w:rsidR="00951499" w:rsidRDefault="00951499" w:rsidP="00FB0BB1">
      <w:pPr>
        <w:pStyle w:val="NormalWeb"/>
        <w:spacing w:before="0" w:beforeAutospacing="0" w:after="0" w:afterAutospacing="0"/>
        <w:jc w:val="both"/>
        <w:rPr>
          <w:rFonts w:asciiTheme="minorHAnsi" w:eastAsiaTheme="minorHAnsi" w:hAnsiTheme="minorHAnsi" w:cstheme="minorHAnsi"/>
          <w:color w:val="000000" w:themeColor="text1"/>
          <w:sz w:val="20"/>
          <w:szCs w:val="22"/>
          <w:lang w:eastAsia="en-US"/>
        </w:rPr>
      </w:pPr>
    </w:p>
    <w:tbl>
      <w:tblPr>
        <w:tblStyle w:val="TabloKlavuzu"/>
        <w:tblW w:w="10343" w:type="dxa"/>
        <w:tblLook w:val="04A0" w:firstRow="1" w:lastRow="0" w:firstColumn="1" w:lastColumn="0" w:noHBand="0" w:noVBand="1"/>
      </w:tblPr>
      <w:tblGrid>
        <w:gridCol w:w="562"/>
        <w:gridCol w:w="9781"/>
      </w:tblGrid>
      <w:tr w:rsidR="00951499" w14:paraId="59C19F5D" w14:textId="77777777" w:rsidTr="004C14FE">
        <w:trPr>
          <w:trHeight w:val="283"/>
        </w:trPr>
        <w:tc>
          <w:tcPr>
            <w:tcW w:w="10343" w:type="dxa"/>
            <w:gridSpan w:val="2"/>
            <w:tcBorders>
              <w:bottom w:val="nil"/>
            </w:tcBorders>
            <w:shd w:val="clear" w:color="auto" w:fill="002060"/>
          </w:tcPr>
          <w:p w14:paraId="73B74AE8" w14:textId="77777777" w:rsidR="00951499" w:rsidRPr="00AC6971" w:rsidRDefault="00951499" w:rsidP="004C14FE">
            <w:pPr>
              <w:jc w:val="center"/>
              <w:rPr>
                <w:rFonts w:cstheme="minorHAnsi"/>
                <w:b/>
                <w:bCs/>
                <w:sz w:val="28"/>
              </w:rPr>
            </w:pPr>
            <w:r>
              <w:rPr>
                <w:rFonts w:cstheme="minorHAnsi"/>
                <w:b/>
                <w:bCs/>
                <w:sz w:val="28"/>
              </w:rPr>
              <w:t>BİLİŞİM ALT SEKTÖRÜ BİLGİSİ</w:t>
            </w:r>
          </w:p>
        </w:tc>
      </w:tr>
      <w:tr w:rsidR="00951499" w14:paraId="7D2C849E" w14:textId="77777777" w:rsidTr="004C14FE">
        <w:trPr>
          <w:trHeight w:val="283"/>
        </w:trPr>
        <w:tc>
          <w:tcPr>
            <w:tcW w:w="10343" w:type="dxa"/>
            <w:gridSpan w:val="2"/>
            <w:tcBorders>
              <w:bottom w:val="nil"/>
            </w:tcBorders>
            <w:shd w:val="clear" w:color="auto" w:fill="DEEAF6" w:themeFill="accent1" w:themeFillTint="33"/>
          </w:tcPr>
          <w:p w14:paraId="740BA100" w14:textId="77777777" w:rsidR="00951499" w:rsidRPr="00616988" w:rsidRDefault="00951499" w:rsidP="004C14FE">
            <w:pPr>
              <w:rPr>
                <w:rFonts w:cstheme="minorHAnsi"/>
                <w:b/>
                <w:bCs/>
                <w:sz w:val="28"/>
              </w:rPr>
            </w:pPr>
            <w:r w:rsidRPr="00616988">
              <w:rPr>
                <w:color w:val="404040" w:themeColor="text1" w:themeTint="BF"/>
              </w:rPr>
              <w:t xml:space="preserve">Uygun olanın başındaki kutuyu işaretleyiniz (X) </w:t>
            </w:r>
          </w:p>
        </w:tc>
      </w:tr>
      <w:tr w:rsidR="00951499" w14:paraId="4ECB0557" w14:textId="77777777" w:rsidTr="004C14FE">
        <w:tc>
          <w:tcPr>
            <w:tcW w:w="562" w:type="dxa"/>
          </w:tcPr>
          <w:p w14:paraId="2FE898E9" w14:textId="77777777" w:rsidR="00951499" w:rsidRDefault="00951499" w:rsidP="004C14FE">
            <w:pPr>
              <w:jc w:val="center"/>
            </w:pPr>
            <w:r w:rsidRPr="00F262C3">
              <w:rPr>
                <w:rFonts w:eastAsia="Times New Roman" w:cstheme="minorHAnsi"/>
                <w:color w:val="0070C0"/>
              </w:rPr>
              <w:t>[  ]</w:t>
            </w:r>
          </w:p>
        </w:tc>
        <w:tc>
          <w:tcPr>
            <w:tcW w:w="9781" w:type="dxa"/>
          </w:tcPr>
          <w:p w14:paraId="093EF1B3" w14:textId="77777777" w:rsidR="00951499" w:rsidRPr="0011395B" w:rsidRDefault="00951499" w:rsidP="004C14FE">
            <w:r>
              <w:t>Yazılım</w:t>
            </w:r>
          </w:p>
        </w:tc>
      </w:tr>
      <w:tr w:rsidR="00951499" w14:paraId="375D2ECC" w14:textId="77777777" w:rsidTr="004C14FE">
        <w:tc>
          <w:tcPr>
            <w:tcW w:w="562" w:type="dxa"/>
          </w:tcPr>
          <w:p w14:paraId="5D98C5FA" w14:textId="77777777" w:rsidR="00951499" w:rsidRDefault="00951499" w:rsidP="004C14FE">
            <w:pPr>
              <w:jc w:val="center"/>
            </w:pPr>
            <w:r w:rsidRPr="00F262C3">
              <w:rPr>
                <w:rFonts w:eastAsia="Times New Roman" w:cstheme="minorHAnsi"/>
                <w:color w:val="0070C0"/>
              </w:rPr>
              <w:t>[  ]</w:t>
            </w:r>
          </w:p>
        </w:tc>
        <w:tc>
          <w:tcPr>
            <w:tcW w:w="9781" w:type="dxa"/>
          </w:tcPr>
          <w:p w14:paraId="48EFECD3" w14:textId="77777777" w:rsidR="00951499" w:rsidRPr="0011395B" w:rsidRDefault="00951499" w:rsidP="004C14FE">
            <w:r>
              <w:t>Gömülü yazılım</w:t>
            </w:r>
          </w:p>
        </w:tc>
      </w:tr>
      <w:tr w:rsidR="00951499" w14:paraId="6D33E2A6" w14:textId="77777777" w:rsidTr="004C14FE">
        <w:tc>
          <w:tcPr>
            <w:tcW w:w="562" w:type="dxa"/>
          </w:tcPr>
          <w:p w14:paraId="0CD92147" w14:textId="77777777" w:rsidR="00951499" w:rsidRDefault="00951499" w:rsidP="004C14FE">
            <w:pPr>
              <w:jc w:val="center"/>
            </w:pPr>
            <w:r w:rsidRPr="00F262C3">
              <w:rPr>
                <w:rFonts w:eastAsia="Times New Roman" w:cstheme="minorHAnsi"/>
                <w:color w:val="0070C0"/>
              </w:rPr>
              <w:t>[  ]</w:t>
            </w:r>
          </w:p>
        </w:tc>
        <w:tc>
          <w:tcPr>
            <w:tcW w:w="9781" w:type="dxa"/>
          </w:tcPr>
          <w:p w14:paraId="00DE5A1E" w14:textId="77777777" w:rsidR="00951499" w:rsidRPr="0011395B" w:rsidRDefault="00951499" w:rsidP="004C14FE">
            <w:r>
              <w:t>Dijital oyun</w:t>
            </w:r>
          </w:p>
        </w:tc>
      </w:tr>
      <w:tr w:rsidR="00951499" w14:paraId="739E08D7" w14:textId="77777777" w:rsidTr="004C14FE">
        <w:tc>
          <w:tcPr>
            <w:tcW w:w="562" w:type="dxa"/>
          </w:tcPr>
          <w:p w14:paraId="7A8AEB85" w14:textId="77777777" w:rsidR="00951499" w:rsidRDefault="00951499" w:rsidP="004C14FE">
            <w:pPr>
              <w:jc w:val="center"/>
            </w:pPr>
            <w:r w:rsidRPr="00F262C3">
              <w:rPr>
                <w:rFonts w:eastAsia="Times New Roman" w:cstheme="minorHAnsi"/>
                <w:color w:val="0070C0"/>
              </w:rPr>
              <w:t>[  ]</w:t>
            </w:r>
          </w:p>
        </w:tc>
        <w:tc>
          <w:tcPr>
            <w:tcW w:w="9781" w:type="dxa"/>
          </w:tcPr>
          <w:p w14:paraId="3E7A4461" w14:textId="77777777" w:rsidR="00951499" w:rsidRDefault="00951499" w:rsidP="004C14FE">
            <w:r>
              <w:t>E-spor</w:t>
            </w:r>
          </w:p>
        </w:tc>
      </w:tr>
      <w:tr w:rsidR="00951499" w14:paraId="1D23C878" w14:textId="77777777" w:rsidTr="004C14FE">
        <w:tc>
          <w:tcPr>
            <w:tcW w:w="562" w:type="dxa"/>
          </w:tcPr>
          <w:p w14:paraId="10C60483" w14:textId="77777777" w:rsidR="00951499" w:rsidRDefault="00951499" w:rsidP="004C14FE">
            <w:pPr>
              <w:jc w:val="center"/>
            </w:pPr>
            <w:r w:rsidRPr="00F262C3">
              <w:rPr>
                <w:rFonts w:eastAsia="Times New Roman" w:cstheme="minorHAnsi"/>
                <w:color w:val="0070C0"/>
              </w:rPr>
              <w:t>[  ]</w:t>
            </w:r>
          </w:p>
        </w:tc>
        <w:tc>
          <w:tcPr>
            <w:tcW w:w="9781" w:type="dxa"/>
          </w:tcPr>
          <w:p w14:paraId="17A7D85B" w14:textId="77777777" w:rsidR="00951499" w:rsidRDefault="00951499" w:rsidP="004C14FE">
            <w:r>
              <w:t>Finansal yazılım ve teknolojiler</w:t>
            </w:r>
          </w:p>
        </w:tc>
      </w:tr>
      <w:tr w:rsidR="00951499" w14:paraId="7D00EBDA" w14:textId="77777777" w:rsidTr="004C14FE">
        <w:tc>
          <w:tcPr>
            <w:tcW w:w="562" w:type="dxa"/>
          </w:tcPr>
          <w:p w14:paraId="00CE59EC" w14:textId="77777777" w:rsidR="00951499" w:rsidRDefault="00951499" w:rsidP="004C14FE">
            <w:pPr>
              <w:jc w:val="center"/>
            </w:pPr>
            <w:r w:rsidRPr="00F262C3">
              <w:rPr>
                <w:rFonts w:eastAsia="Times New Roman" w:cstheme="minorHAnsi"/>
                <w:color w:val="0070C0"/>
              </w:rPr>
              <w:t>[  ]</w:t>
            </w:r>
          </w:p>
        </w:tc>
        <w:tc>
          <w:tcPr>
            <w:tcW w:w="9781" w:type="dxa"/>
          </w:tcPr>
          <w:p w14:paraId="075C5A4D" w14:textId="77777777" w:rsidR="00951499" w:rsidRPr="0011395B" w:rsidRDefault="00951499" w:rsidP="004C14FE">
            <w:r>
              <w:t>B</w:t>
            </w:r>
            <w:r w:rsidRPr="00DE52C5">
              <w:t>lok zincir yazılım ve teknolojiler</w:t>
            </w:r>
          </w:p>
        </w:tc>
      </w:tr>
      <w:tr w:rsidR="00951499" w14:paraId="42F7A544" w14:textId="77777777" w:rsidTr="004C14FE">
        <w:tc>
          <w:tcPr>
            <w:tcW w:w="562" w:type="dxa"/>
          </w:tcPr>
          <w:p w14:paraId="2764F229" w14:textId="77777777" w:rsidR="00951499" w:rsidRDefault="00951499" w:rsidP="004C14FE">
            <w:pPr>
              <w:jc w:val="center"/>
            </w:pPr>
            <w:r w:rsidRPr="00F262C3">
              <w:rPr>
                <w:rFonts w:eastAsia="Times New Roman" w:cstheme="minorHAnsi"/>
                <w:color w:val="0070C0"/>
              </w:rPr>
              <w:t>[  ]</w:t>
            </w:r>
          </w:p>
        </w:tc>
        <w:tc>
          <w:tcPr>
            <w:tcW w:w="9781" w:type="dxa"/>
          </w:tcPr>
          <w:p w14:paraId="66AAD699" w14:textId="77777777" w:rsidR="00951499" w:rsidRDefault="00951499" w:rsidP="004C14FE">
            <w:r w:rsidRPr="0058619E">
              <w:t>Yapay zekâ ve büyük veri</w:t>
            </w:r>
          </w:p>
        </w:tc>
      </w:tr>
      <w:tr w:rsidR="00951499" w14:paraId="06F45CE4" w14:textId="77777777" w:rsidTr="004C14FE">
        <w:tc>
          <w:tcPr>
            <w:tcW w:w="562" w:type="dxa"/>
          </w:tcPr>
          <w:p w14:paraId="318BFAF2" w14:textId="77777777" w:rsidR="00951499" w:rsidRDefault="00951499" w:rsidP="004C14FE">
            <w:pPr>
              <w:jc w:val="center"/>
            </w:pPr>
            <w:r w:rsidRPr="00F262C3">
              <w:rPr>
                <w:rFonts w:eastAsia="Times New Roman" w:cstheme="minorHAnsi"/>
                <w:color w:val="0070C0"/>
              </w:rPr>
              <w:t>[  ]</w:t>
            </w:r>
          </w:p>
        </w:tc>
        <w:tc>
          <w:tcPr>
            <w:tcW w:w="9781" w:type="dxa"/>
          </w:tcPr>
          <w:p w14:paraId="6226D633" w14:textId="77777777" w:rsidR="00951499" w:rsidRPr="0011395B" w:rsidRDefault="00951499" w:rsidP="004C14FE">
            <w:r>
              <w:t>Siber güvenlik</w:t>
            </w:r>
          </w:p>
        </w:tc>
      </w:tr>
      <w:tr w:rsidR="00951499" w14:paraId="08F5D171" w14:textId="77777777" w:rsidTr="004C14FE">
        <w:tc>
          <w:tcPr>
            <w:tcW w:w="562" w:type="dxa"/>
          </w:tcPr>
          <w:p w14:paraId="679C3BB1" w14:textId="77777777" w:rsidR="00951499" w:rsidRPr="00F262C3" w:rsidRDefault="00951499" w:rsidP="004C14FE">
            <w:pPr>
              <w:jc w:val="center"/>
              <w:rPr>
                <w:rFonts w:eastAsia="Times New Roman" w:cstheme="minorHAnsi"/>
                <w:color w:val="0070C0"/>
              </w:rPr>
            </w:pPr>
            <w:r w:rsidRPr="00F262C3">
              <w:rPr>
                <w:rFonts w:eastAsia="Times New Roman" w:cstheme="minorHAnsi"/>
                <w:color w:val="0070C0"/>
              </w:rPr>
              <w:lastRenderedPageBreak/>
              <w:t>[  ]</w:t>
            </w:r>
          </w:p>
        </w:tc>
        <w:tc>
          <w:tcPr>
            <w:tcW w:w="9781" w:type="dxa"/>
          </w:tcPr>
          <w:p w14:paraId="6FAADD39" w14:textId="77777777" w:rsidR="00951499" w:rsidRDefault="00951499" w:rsidP="004C14FE">
            <w:r>
              <w:t>Akıllı şehir yazılım ve hizmetleri</w:t>
            </w:r>
          </w:p>
        </w:tc>
      </w:tr>
      <w:tr w:rsidR="00951499" w14:paraId="1549E43E" w14:textId="77777777" w:rsidTr="004C14FE">
        <w:tc>
          <w:tcPr>
            <w:tcW w:w="562" w:type="dxa"/>
          </w:tcPr>
          <w:p w14:paraId="597087BC" w14:textId="77777777" w:rsidR="00951499" w:rsidRPr="00F262C3" w:rsidRDefault="00951499" w:rsidP="004C14FE">
            <w:pPr>
              <w:jc w:val="center"/>
              <w:rPr>
                <w:rFonts w:eastAsia="Times New Roman" w:cstheme="minorHAnsi"/>
                <w:color w:val="0070C0"/>
              </w:rPr>
            </w:pPr>
            <w:r w:rsidRPr="00F262C3">
              <w:rPr>
                <w:rFonts w:eastAsia="Times New Roman" w:cstheme="minorHAnsi"/>
                <w:color w:val="0070C0"/>
              </w:rPr>
              <w:t>[  ]</w:t>
            </w:r>
          </w:p>
        </w:tc>
        <w:tc>
          <w:tcPr>
            <w:tcW w:w="9781" w:type="dxa"/>
          </w:tcPr>
          <w:p w14:paraId="4D140D2A" w14:textId="77777777" w:rsidR="00951499" w:rsidRDefault="00951499" w:rsidP="004C14FE">
            <w:r>
              <w:t>Yeşil dönüşüm yazılım ve hizmetleri</w:t>
            </w:r>
          </w:p>
        </w:tc>
      </w:tr>
      <w:tr w:rsidR="00951499" w14:paraId="3F2ECAB7" w14:textId="77777777" w:rsidTr="004C14FE">
        <w:tc>
          <w:tcPr>
            <w:tcW w:w="562" w:type="dxa"/>
          </w:tcPr>
          <w:p w14:paraId="4EC5EC26" w14:textId="77777777" w:rsidR="00951499" w:rsidRPr="00F262C3" w:rsidRDefault="00951499" w:rsidP="004C14FE">
            <w:pPr>
              <w:jc w:val="center"/>
              <w:rPr>
                <w:rFonts w:eastAsia="Times New Roman" w:cstheme="minorHAnsi"/>
                <w:color w:val="0070C0"/>
              </w:rPr>
            </w:pPr>
            <w:r w:rsidRPr="00F262C3">
              <w:rPr>
                <w:rFonts w:eastAsia="Times New Roman" w:cstheme="minorHAnsi"/>
                <w:color w:val="0070C0"/>
              </w:rPr>
              <w:t>[  ]</w:t>
            </w:r>
          </w:p>
        </w:tc>
        <w:tc>
          <w:tcPr>
            <w:tcW w:w="9781" w:type="dxa"/>
          </w:tcPr>
          <w:p w14:paraId="1A014E8A" w14:textId="77777777" w:rsidR="00951499" w:rsidRDefault="00951499" w:rsidP="004C14FE">
            <w:r>
              <w:t>T</w:t>
            </w:r>
            <w:r w:rsidRPr="00DE52C5">
              <w:t>elekomünikasyon,</w:t>
            </w:r>
            <w:r>
              <w:t xml:space="preserve"> 5G,</w:t>
            </w:r>
            <w:r w:rsidRPr="00DE52C5">
              <w:t xml:space="preserve"> bulut ve iletişim hizmetleri</w:t>
            </w:r>
          </w:p>
        </w:tc>
      </w:tr>
      <w:tr w:rsidR="00951499" w14:paraId="0020955C" w14:textId="77777777" w:rsidTr="004C14FE">
        <w:tc>
          <w:tcPr>
            <w:tcW w:w="562" w:type="dxa"/>
          </w:tcPr>
          <w:p w14:paraId="0123AC5F" w14:textId="77777777" w:rsidR="00951499" w:rsidRPr="00F262C3" w:rsidRDefault="00951499" w:rsidP="004C14FE">
            <w:pPr>
              <w:jc w:val="center"/>
              <w:rPr>
                <w:rFonts w:eastAsia="Times New Roman" w:cstheme="minorHAnsi"/>
                <w:color w:val="0070C0"/>
              </w:rPr>
            </w:pPr>
            <w:r w:rsidRPr="00F262C3">
              <w:rPr>
                <w:rFonts w:eastAsia="Times New Roman" w:cstheme="minorHAnsi"/>
                <w:color w:val="0070C0"/>
              </w:rPr>
              <w:t>[  ]</w:t>
            </w:r>
          </w:p>
        </w:tc>
        <w:tc>
          <w:tcPr>
            <w:tcW w:w="9781" w:type="dxa"/>
          </w:tcPr>
          <w:p w14:paraId="50985C7A" w14:textId="77777777" w:rsidR="00951499" w:rsidRDefault="00951499" w:rsidP="004C14FE">
            <w:r>
              <w:t>Veri merkezi</w:t>
            </w:r>
          </w:p>
        </w:tc>
      </w:tr>
      <w:tr w:rsidR="00951499" w14:paraId="025E7587" w14:textId="77777777" w:rsidTr="004C14FE">
        <w:tc>
          <w:tcPr>
            <w:tcW w:w="562" w:type="dxa"/>
          </w:tcPr>
          <w:p w14:paraId="7D0E8B9D" w14:textId="77777777" w:rsidR="00951499" w:rsidRPr="00F262C3" w:rsidRDefault="00951499" w:rsidP="004C14FE">
            <w:pPr>
              <w:jc w:val="center"/>
              <w:rPr>
                <w:rFonts w:eastAsia="Times New Roman" w:cstheme="minorHAnsi"/>
                <w:color w:val="0070C0"/>
              </w:rPr>
            </w:pPr>
            <w:r w:rsidRPr="00F262C3">
              <w:rPr>
                <w:rFonts w:eastAsia="Times New Roman" w:cstheme="minorHAnsi"/>
                <w:color w:val="0070C0"/>
              </w:rPr>
              <w:t>[  ]</w:t>
            </w:r>
          </w:p>
        </w:tc>
        <w:tc>
          <w:tcPr>
            <w:tcW w:w="9781" w:type="dxa"/>
          </w:tcPr>
          <w:p w14:paraId="320EF1C9" w14:textId="77777777" w:rsidR="00951499" w:rsidRDefault="00951499" w:rsidP="004C14FE">
            <w:r>
              <w:t>Bilişim hizmetleri</w:t>
            </w:r>
          </w:p>
        </w:tc>
      </w:tr>
      <w:tr w:rsidR="00951499" w14:paraId="0FF183B3" w14:textId="77777777" w:rsidTr="004C14FE">
        <w:tc>
          <w:tcPr>
            <w:tcW w:w="562" w:type="dxa"/>
          </w:tcPr>
          <w:p w14:paraId="7CCF76C9" w14:textId="77777777" w:rsidR="00951499" w:rsidRPr="00F262C3" w:rsidRDefault="00951499" w:rsidP="004C14FE">
            <w:pPr>
              <w:jc w:val="center"/>
              <w:rPr>
                <w:rFonts w:eastAsia="Times New Roman" w:cstheme="minorHAnsi"/>
                <w:color w:val="0070C0"/>
              </w:rPr>
            </w:pPr>
            <w:r w:rsidRPr="00F262C3">
              <w:rPr>
                <w:rFonts w:eastAsia="Times New Roman" w:cstheme="minorHAnsi"/>
                <w:color w:val="0070C0"/>
              </w:rPr>
              <w:t>[  ]</w:t>
            </w:r>
          </w:p>
        </w:tc>
        <w:tc>
          <w:tcPr>
            <w:tcW w:w="9781" w:type="dxa"/>
          </w:tcPr>
          <w:p w14:paraId="3E0CE672" w14:textId="77777777" w:rsidR="00951499" w:rsidRDefault="00951499" w:rsidP="004C14FE">
            <w:r>
              <w:t>S</w:t>
            </w:r>
            <w:r w:rsidRPr="00DE52C5">
              <w:t>istem bakım ve destek hizmetleri</w:t>
            </w:r>
          </w:p>
        </w:tc>
      </w:tr>
      <w:tr w:rsidR="00951499" w14:paraId="33F5674F" w14:textId="77777777" w:rsidTr="004C14FE">
        <w:tc>
          <w:tcPr>
            <w:tcW w:w="562" w:type="dxa"/>
          </w:tcPr>
          <w:p w14:paraId="3F562D2A" w14:textId="77777777" w:rsidR="00951499" w:rsidRPr="00F262C3" w:rsidRDefault="00951499" w:rsidP="004C14FE">
            <w:pPr>
              <w:jc w:val="center"/>
              <w:rPr>
                <w:rFonts w:eastAsia="Times New Roman" w:cstheme="minorHAnsi"/>
                <w:color w:val="0070C0"/>
              </w:rPr>
            </w:pPr>
            <w:r w:rsidRPr="00F262C3">
              <w:rPr>
                <w:rFonts w:eastAsia="Times New Roman" w:cstheme="minorHAnsi"/>
                <w:color w:val="0070C0"/>
              </w:rPr>
              <w:t>[  ]</w:t>
            </w:r>
          </w:p>
        </w:tc>
        <w:tc>
          <w:tcPr>
            <w:tcW w:w="9781" w:type="dxa"/>
          </w:tcPr>
          <w:p w14:paraId="680F7481" w14:textId="77777777" w:rsidR="00951499" w:rsidRDefault="00951499" w:rsidP="004C14FE">
            <w:r>
              <w:t>Dijital aracılık ve hizmet platformları</w:t>
            </w:r>
          </w:p>
        </w:tc>
      </w:tr>
    </w:tbl>
    <w:p w14:paraId="205A62A6" w14:textId="77777777" w:rsidR="00614276" w:rsidRDefault="00614276" w:rsidP="00614276">
      <w:pPr>
        <w:pStyle w:val="ListeParagraf"/>
        <w:spacing w:after="0" w:line="240" w:lineRule="auto"/>
        <w:ind w:left="0"/>
        <w:jc w:val="both"/>
        <w:rPr>
          <w:rFonts w:cstheme="minorHAnsi"/>
          <w:color w:val="000000" w:themeColor="text1"/>
        </w:rPr>
      </w:pPr>
    </w:p>
    <w:p w14:paraId="7086A5B3" w14:textId="77777777" w:rsidR="00614276" w:rsidRDefault="00614276" w:rsidP="006142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614276" w:rsidRPr="00C97E98" w14:paraId="5B7F9532"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88FAEF2" w14:textId="7070DC90" w:rsidR="00614276" w:rsidRDefault="00614276"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E27E66">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3B3781E9" w14:textId="77777777" w:rsidR="00614276" w:rsidRPr="00177676" w:rsidRDefault="00614276"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614276" w:rsidRPr="00157D7B" w14:paraId="29E0A826"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88B78EE" w14:textId="77777777" w:rsidR="00614276" w:rsidRPr="00157D7B" w:rsidRDefault="0061427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9AB0D2B" w14:textId="77777777" w:rsidR="00614276" w:rsidRPr="00157D7B" w:rsidRDefault="0061427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224E1C5" w14:textId="77777777" w:rsidR="00614276" w:rsidRDefault="0061427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7BF6106A" w14:textId="77777777" w:rsidR="00614276" w:rsidRPr="00157D7B" w:rsidRDefault="00614276"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614276" w:rsidRPr="00157D7B" w14:paraId="5A6F70A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A9F742D"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238A8EE"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2B59059"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p>
        </w:tc>
      </w:tr>
      <w:tr w:rsidR="00614276" w:rsidRPr="00157D7B" w14:paraId="315F8FB3"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041E46E"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AE50C0D"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00C427D"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p>
        </w:tc>
      </w:tr>
      <w:tr w:rsidR="00614276" w:rsidRPr="00157D7B" w14:paraId="11C00E2A"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A189B26" w14:textId="77777777" w:rsidR="00614276" w:rsidRDefault="00614276"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D04C177"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A7EE912" w14:textId="77777777" w:rsidR="00614276" w:rsidRPr="008C2046" w:rsidRDefault="00614276" w:rsidP="00E07FAC">
            <w:pPr>
              <w:pStyle w:val="NormalWeb"/>
              <w:spacing w:before="0" w:beforeAutospacing="0" w:after="0" w:afterAutospacing="0"/>
              <w:rPr>
                <w:rFonts w:asciiTheme="minorHAnsi" w:hAnsiTheme="minorHAnsi" w:cstheme="minorHAnsi"/>
                <w:sz w:val="20"/>
                <w:szCs w:val="20"/>
              </w:rPr>
            </w:pPr>
          </w:p>
        </w:tc>
      </w:tr>
    </w:tbl>
    <w:p w14:paraId="639EC1D7" w14:textId="4AA6F1FC" w:rsidR="00FB0BB1" w:rsidRDefault="00FB0BB1" w:rsidP="00616F76">
      <w:pPr>
        <w:pStyle w:val="ListeParagraf"/>
        <w:spacing w:after="0" w:line="240" w:lineRule="auto"/>
        <w:ind w:left="0"/>
        <w:jc w:val="both"/>
        <w:rPr>
          <w:rFonts w:cstheme="minorHAnsi"/>
          <w:color w:val="000000" w:themeColor="text1"/>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582"/>
        <w:gridCol w:w="1534"/>
        <w:gridCol w:w="4908"/>
        <w:gridCol w:w="1692"/>
      </w:tblGrid>
      <w:tr w:rsidR="00CF56F2" w14:paraId="042A0902" w14:textId="77777777" w:rsidTr="00CF56F2">
        <w:trPr>
          <w:trHeight w:val="561"/>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693728ED" w14:textId="77777777" w:rsidR="00CF56F2" w:rsidRDefault="00CF56F2">
            <w:pPr>
              <w:pStyle w:val="NormalWeb"/>
              <w:spacing w:before="0" w:beforeAutospacing="0" w:after="0" w:afterAutospacing="0" w:line="256" w:lineRule="auto"/>
              <w:jc w:val="center"/>
              <w:rPr>
                <w:rFonts w:asciiTheme="minorHAnsi" w:hAnsiTheme="minorHAnsi" w:cstheme="minorHAnsi"/>
                <w:b/>
                <w:bCs/>
                <w:color w:val="FFFFFF" w:themeColor="background1"/>
                <w:sz w:val="22"/>
                <w:szCs w:val="22"/>
                <w:lang w:eastAsia="en-US"/>
              </w:rPr>
            </w:pPr>
            <w:bookmarkStart w:id="1" w:name="_Hlk103022417"/>
            <w:r>
              <w:rPr>
                <w:rFonts w:asciiTheme="minorHAnsi" w:hAnsiTheme="minorHAnsi" w:cstheme="minorHAnsi"/>
                <w:b/>
                <w:bCs/>
                <w:color w:val="FFFFFF" w:themeColor="background1"/>
                <w:sz w:val="28"/>
                <w:szCs w:val="28"/>
                <w:lang w:eastAsia="en-US"/>
              </w:rPr>
              <w:t>PAZARA GİRİŞ FAALİYETLERİ KAPSAMI</w:t>
            </w:r>
          </w:p>
        </w:tc>
      </w:tr>
      <w:tr w:rsidR="00CF56F2" w14:paraId="565FA4D7" w14:textId="77777777" w:rsidTr="00CF56F2">
        <w:trPr>
          <w:trHeight w:val="89"/>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5BA83D55" w14:textId="77777777" w:rsidR="00CF56F2" w:rsidRDefault="00CF56F2">
            <w:pPr>
              <w:pStyle w:val="NormalWeb"/>
              <w:spacing w:before="0" w:beforeAutospacing="0" w:after="0" w:afterAutospacing="0" w:line="25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No</w:t>
            </w:r>
          </w:p>
        </w:tc>
        <w:tc>
          <w:tcPr>
            <w:tcW w:w="1582"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6045DB24" w14:textId="77777777" w:rsidR="00CF56F2" w:rsidRDefault="00CF56F2">
            <w:pPr>
              <w:pStyle w:val="NormalWeb"/>
              <w:spacing w:before="0" w:beforeAutospacing="0" w:after="0" w:afterAutospacing="0" w:line="25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Faaliyet Kapsamı</w:t>
            </w:r>
          </w:p>
        </w:tc>
        <w:tc>
          <w:tcPr>
            <w:tcW w:w="153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hideMark/>
          </w:tcPr>
          <w:p w14:paraId="72F4D82E" w14:textId="77777777" w:rsidR="00CF56F2" w:rsidRDefault="00CF56F2">
            <w:pPr>
              <w:pStyle w:val="NormalWeb"/>
              <w:spacing w:before="0" w:beforeAutospacing="0" w:after="0" w:afterAutospacing="0" w:line="25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Hizmet Alınan Şirket/Kuruluş</w:t>
            </w:r>
          </w:p>
        </w:tc>
        <w:tc>
          <w:tcPr>
            <w:tcW w:w="490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36165054" w14:textId="77777777" w:rsidR="00CF56F2" w:rsidRDefault="00CF56F2">
            <w:pPr>
              <w:pStyle w:val="NormalWeb"/>
              <w:spacing w:before="0" w:beforeAutospacing="0" w:after="0" w:afterAutospacing="0" w:line="25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Adı/ Hizmetin Kapsamı</w:t>
            </w:r>
          </w:p>
        </w:tc>
        <w:tc>
          <w:tcPr>
            <w:tcW w:w="169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hideMark/>
          </w:tcPr>
          <w:p w14:paraId="1114647C" w14:textId="77777777" w:rsidR="00CF56F2" w:rsidRDefault="00CF56F2">
            <w:pPr>
              <w:pStyle w:val="NormalWeb"/>
              <w:spacing w:before="0" w:beforeAutospacing="0" w:after="0" w:afterAutospacing="0" w:line="25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Bütçe</w:t>
            </w:r>
          </w:p>
        </w:tc>
      </w:tr>
      <w:tr w:rsidR="00CF56F2" w14:paraId="303CCC3D"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2E43A3FF"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hideMark/>
          </w:tcPr>
          <w:p w14:paraId="73F749F2"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Yerelleştirme</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0DCC0B9"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5FDA6421"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5840279E"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r>
      <w:tr w:rsidR="00CF56F2" w14:paraId="3D69358B"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277412F5"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hideMark/>
          </w:tcPr>
          <w:p w14:paraId="2B080FD4"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Dijital dosya hazırlama, çoğaltma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6F541526"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07BC4A8B"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5D847429"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r>
      <w:tr w:rsidR="00CF56F2" w14:paraId="20549360"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0837D783"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hideMark/>
          </w:tcPr>
          <w:p w14:paraId="6153710A"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Barındırma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9246C2A"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655677CC"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413EC692"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r>
      <w:tr w:rsidR="00CF56F2" w14:paraId="183653C8"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67A69686"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4</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hideMark/>
          </w:tcPr>
          <w:p w14:paraId="7CE98BE9"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Artırılmış/sanal gerçeklik entegrasyonu</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26A965CD"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4BB34290"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370D6707"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r>
      <w:tr w:rsidR="00CF56F2" w14:paraId="710EEFF5"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7738EA22"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hideMark/>
          </w:tcPr>
          <w:p w14:paraId="5D7B0952" w14:textId="77777777" w:rsidR="00CF56F2" w:rsidRDefault="00CF56F2">
            <w:pPr>
              <w:pStyle w:val="NormalWeb"/>
              <w:spacing w:line="256"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Metaverse</w:t>
            </w:r>
            <w:proofErr w:type="spellEnd"/>
            <w:r>
              <w:rPr>
                <w:rFonts w:asciiTheme="minorHAnsi" w:hAnsiTheme="minorHAnsi" w:cstheme="minorHAnsi"/>
                <w:sz w:val="22"/>
                <w:szCs w:val="22"/>
                <w:lang w:eastAsia="en-US"/>
              </w:rPr>
              <w:t xml:space="preserve"> entegrasyonu</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4216914"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20C8F963"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59140BA0"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r>
      <w:tr w:rsidR="00CF56F2" w14:paraId="4700A583"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65188D5A"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hideMark/>
          </w:tcPr>
          <w:p w14:paraId="79F39F91"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Blokzincir</w:t>
            </w:r>
            <w:proofErr w:type="spellEnd"/>
            <w:r>
              <w:rPr>
                <w:rFonts w:asciiTheme="minorHAnsi" w:hAnsiTheme="minorHAnsi" w:cstheme="minorHAnsi"/>
                <w:sz w:val="22"/>
                <w:szCs w:val="22"/>
                <w:lang w:eastAsia="en-US"/>
              </w:rPr>
              <w:t xml:space="preserve"> entegrasyonu</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23D70C5"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5A1BE90A"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7BC81CAA"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r>
      <w:tr w:rsidR="00CF56F2" w14:paraId="4872DF53"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7EDA60E3"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7</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hideMark/>
          </w:tcPr>
          <w:p w14:paraId="1AC3DD8D"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Yabancı dile çeviri</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67173214"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7FE90A85"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2A4587AE"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r>
      <w:tr w:rsidR="00CF56F2" w14:paraId="3DE56EBF" w14:textId="77777777" w:rsidTr="00CF56F2">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tcPr>
          <w:p w14:paraId="79EE4712"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45296829" w14:textId="77777777" w:rsidR="00CF56F2" w:rsidRDefault="00CF56F2">
            <w:pPr>
              <w:pStyle w:val="NormalWeb"/>
              <w:spacing w:before="0" w:beforeAutospacing="0" w:after="0" w:afterAutospacing="0" w:line="256" w:lineRule="auto"/>
              <w:rPr>
                <w:rFonts w:asciiTheme="minorHAnsi" w:hAnsiTheme="minorHAnsi" w:cstheme="minorHAnsi"/>
                <w:sz w:val="22"/>
                <w:szCs w:val="22"/>
                <w:lang w:eastAsia="en-US"/>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608DD904" w14:textId="77777777" w:rsidR="00CF56F2" w:rsidRDefault="00CF56F2">
            <w:pPr>
              <w:pStyle w:val="NormalWeb"/>
              <w:spacing w:before="0" w:beforeAutospacing="0" w:after="0" w:afterAutospacing="0" w:line="256" w:lineRule="auto"/>
              <w:rPr>
                <w:rFonts w:asciiTheme="minorHAnsi" w:hAnsiTheme="minorHAnsi" w:cstheme="minorHAnsi"/>
                <w:b/>
                <w:sz w:val="22"/>
                <w:szCs w:val="22"/>
                <w:lang w:eastAsia="en-US"/>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3CCB4C6A" w14:textId="77777777" w:rsidR="00CF56F2" w:rsidRDefault="00CF56F2">
            <w:pPr>
              <w:pStyle w:val="NormalWeb"/>
              <w:spacing w:before="0" w:beforeAutospacing="0" w:after="0" w:afterAutospacing="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GENEL TOPLAM</w:t>
            </w: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E3F4FCE" w14:textId="77777777" w:rsidR="00CF56F2" w:rsidRDefault="00CF56F2">
            <w:pPr>
              <w:pStyle w:val="NormalWeb"/>
              <w:spacing w:before="0" w:beforeAutospacing="0" w:after="0" w:afterAutospacing="0" w:line="256" w:lineRule="auto"/>
              <w:rPr>
                <w:rFonts w:asciiTheme="minorHAnsi" w:hAnsiTheme="minorHAnsi" w:cstheme="minorHAnsi"/>
                <w:b/>
                <w:sz w:val="22"/>
                <w:szCs w:val="22"/>
                <w:lang w:eastAsia="en-US"/>
              </w:rPr>
            </w:pPr>
          </w:p>
        </w:tc>
      </w:tr>
    </w:tbl>
    <w:bookmarkEnd w:id="1"/>
    <w:p w14:paraId="75A0D5D7" w14:textId="77777777" w:rsidR="007852A0" w:rsidRPr="000B1EBD" w:rsidRDefault="007852A0" w:rsidP="007852A0">
      <w:pPr>
        <w:spacing w:after="0" w:line="240" w:lineRule="auto"/>
        <w:jc w:val="both"/>
        <w:rPr>
          <w:rFonts w:cstheme="minorHAnsi"/>
          <w:b/>
          <w:bCs/>
        </w:rPr>
      </w:pPr>
      <w:r w:rsidRPr="000B1EBD">
        <w:rPr>
          <w:rFonts w:cstheme="minorHAnsi"/>
          <w:b/>
          <w:bCs/>
        </w:rPr>
        <w:t>(Faaliyetler kapsamında birden fazla alt faaliyet bulunması halinde her bir alt faaliyetin belirtilmesi gerekmektedir.)</w:t>
      </w:r>
    </w:p>
    <w:p w14:paraId="019E3EC5" w14:textId="77777777" w:rsidR="00CF56F2" w:rsidRDefault="00CF56F2" w:rsidP="00616F76">
      <w:pPr>
        <w:pStyle w:val="ListeParagraf"/>
        <w:spacing w:after="0" w:line="240" w:lineRule="auto"/>
        <w:ind w:left="0"/>
        <w:jc w:val="both"/>
        <w:rPr>
          <w:rFonts w:cstheme="minorHAnsi"/>
          <w:color w:val="000000" w:themeColor="text1"/>
        </w:rPr>
      </w:pPr>
    </w:p>
    <w:p w14:paraId="2360D934" w14:textId="77777777" w:rsidR="00D87C5E" w:rsidRDefault="00D87C5E"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340A82" w:rsidRPr="00C97E98" w14:paraId="5FBF873D" w14:textId="77777777" w:rsidTr="00820F88">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2161956" w14:textId="16BE16A9" w:rsidR="00340A82" w:rsidRDefault="005705B3" w:rsidP="00820F88">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BU DESTEK KAPSAMINDA GELİŞTİRİLEN</w:t>
            </w:r>
            <w:r w:rsidR="00340A82">
              <w:rPr>
                <w:rFonts w:asciiTheme="minorHAnsi" w:hAnsiTheme="minorHAnsi" w:cstheme="minorHAnsi"/>
                <w:b/>
                <w:bCs/>
                <w:sz w:val="28"/>
                <w:szCs w:val="28"/>
              </w:rPr>
              <w:t xml:space="preserve"> YAZILIM/MOBİL UYGULAMA/DİJİTAL OYUNA </w:t>
            </w:r>
          </w:p>
          <w:p w14:paraId="3A977710" w14:textId="31D70CE2" w:rsidR="00340A82" w:rsidRPr="00177676" w:rsidRDefault="00340A82" w:rsidP="00820F88">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340A82" w:rsidRPr="00157D7B" w14:paraId="7FEDF806" w14:textId="77777777" w:rsidTr="00340A82">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1B4149D" w14:textId="77777777" w:rsidR="00340A82" w:rsidRPr="00157D7B" w:rsidRDefault="00340A82" w:rsidP="00820F88">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487A2A1" w14:textId="3A7F5073" w:rsidR="00340A82" w:rsidRPr="00157D7B" w:rsidRDefault="00340A82" w:rsidP="00820F88">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6276BAED" w14:textId="6970474E" w:rsidR="00340A82" w:rsidRPr="00157D7B" w:rsidRDefault="00340A82" w:rsidP="00820F88">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Web</w:t>
            </w:r>
            <w:r w:rsidR="00AA1188">
              <w:rPr>
                <w:rFonts w:asciiTheme="minorHAnsi" w:hAnsiTheme="minorHAnsi" w:cstheme="minorHAnsi"/>
                <w:b/>
                <w:bCs/>
                <w:sz w:val="22"/>
                <w:szCs w:val="22"/>
              </w:rPr>
              <w:t xml:space="preserve"> </w:t>
            </w:r>
            <w:r>
              <w:rPr>
                <w:rFonts w:asciiTheme="minorHAnsi" w:hAnsiTheme="minorHAnsi" w:cstheme="minorHAnsi"/>
                <w:b/>
                <w:bCs/>
                <w:sz w:val="22"/>
                <w:szCs w:val="22"/>
              </w:rPr>
              <w:t>sitesi/Platform</w:t>
            </w:r>
            <w:r w:rsidR="005705B3">
              <w:rPr>
                <w:rFonts w:asciiTheme="minorHAnsi" w:hAnsiTheme="minorHAnsi" w:cstheme="minorHAnsi"/>
                <w:b/>
                <w:bCs/>
                <w:sz w:val="22"/>
                <w:szCs w:val="22"/>
              </w:rPr>
              <w:t xml:space="preserve"> ve Hazırlandığı Dil</w:t>
            </w:r>
          </w:p>
        </w:tc>
      </w:tr>
      <w:tr w:rsidR="00340A82" w:rsidRPr="00157D7B" w14:paraId="6B867144" w14:textId="77777777" w:rsidTr="00340A82">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7510DE4" w14:textId="77777777" w:rsidR="00340A82" w:rsidRPr="008C2046" w:rsidRDefault="00340A82" w:rsidP="00820F88">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lastRenderedPageBreak/>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4C2A0C4" w14:textId="77777777" w:rsidR="00340A82" w:rsidRDefault="00340A82" w:rsidP="00820F88">
            <w:pPr>
              <w:pStyle w:val="NormalWeb"/>
              <w:spacing w:before="0" w:beforeAutospacing="0" w:after="0" w:afterAutospacing="0"/>
              <w:rPr>
                <w:rFonts w:asciiTheme="minorHAnsi" w:hAnsiTheme="minorHAnsi" w:cstheme="minorHAnsi"/>
                <w:sz w:val="20"/>
                <w:szCs w:val="20"/>
              </w:rPr>
            </w:pPr>
          </w:p>
          <w:p w14:paraId="3B74D22C" w14:textId="77777777" w:rsidR="00951499" w:rsidRDefault="00951499" w:rsidP="00820F88">
            <w:pPr>
              <w:pStyle w:val="NormalWeb"/>
              <w:spacing w:before="0" w:beforeAutospacing="0" w:after="0" w:afterAutospacing="0"/>
              <w:rPr>
                <w:rFonts w:asciiTheme="minorHAnsi" w:hAnsiTheme="minorHAnsi" w:cstheme="minorHAnsi"/>
                <w:sz w:val="20"/>
                <w:szCs w:val="20"/>
              </w:rPr>
            </w:pPr>
          </w:p>
          <w:p w14:paraId="2B8ECCA8" w14:textId="6E011AFA" w:rsidR="00951499" w:rsidRPr="008C2046" w:rsidRDefault="00951499" w:rsidP="00820F88">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04E00EE" w14:textId="77777777" w:rsidR="00340A82" w:rsidRPr="008C2046" w:rsidRDefault="00340A82" w:rsidP="00820F88">
            <w:pPr>
              <w:pStyle w:val="NormalWeb"/>
              <w:spacing w:before="0" w:beforeAutospacing="0" w:after="0" w:afterAutospacing="0"/>
              <w:rPr>
                <w:rFonts w:asciiTheme="minorHAnsi" w:hAnsiTheme="minorHAnsi" w:cstheme="minorHAnsi"/>
                <w:sz w:val="20"/>
                <w:szCs w:val="20"/>
              </w:rPr>
            </w:pPr>
          </w:p>
        </w:tc>
      </w:tr>
    </w:tbl>
    <w:p w14:paraId="12C91B95" w14:textId="6AC69297" w:rsidR="003E0DE0" w:rsidRDefault="003E0DE0" w:rsidP="00157D7B">
      <w:pPr>
        <w:spacing w:after="0" w:line="240" w:lineRule="auto"/>
        <w:rPr>
          <w:rFonts w:cstheme="minorHAnsi"/>
          <w:b/>
          <w:bCs/>
        </w:rPr>
      </w:pPr>
    </w:p>
    <w:p w14:paraId="5EF2A776" w14:textId="77777777" w:rsidR="00951499" w:rsidRDefault="00951499"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C97E98" w14:paraId="23E33A43" w14:textId="77777777" w:rsidTr="009F531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4265893B" w:rsidR="00616988" w:rsidRPr="00FC1A59" w:rsidRDefault="008A7D6B"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YABANCI DİLDE GELİŞTİ</w:t>
            </w:r>
            <w:r w:rsidR="005705B3">
              <w:rPr>
                <w:rFonts w:asciiTheme="minorHAnsi" w:hAnsiTheme="minorHAnsi" w:cstheme="minorHAnsi"/>
                <w:b/>
                <w:bCs/>
                <w:color w:val="FFFFFF" w:themeColor="background1"/>
                <w:sz w:val="28"/>
                <w:szCs w:val="28"/>
              </w:rPr>
              <w:t>RDİĞİNİZ</w:t>
            </w:r>
            <w:r>
              <w:rPr>
                <w:rFonts w:asciiTheme="minorHAnsi" w:hAnsiTheme="minorHAnsi" w:cstheme="minorHAnsi"/>
                <w:b/>
                <w:bCs/>
                <w:color w:val="FFFFFF" w:themeColor="background1"/>
                <w:sz w:val="28"/>
                <w:szCs w:val="28"/>
              </w:rPr>
              <w:t xml:space="preserve"> YAZILIM, MOBİL UYGULAMA VE DİJİTAL OYUNA</w:t>
            </w:r>
            <w:r w:rsidR="00616988">
              <w:rPr>
                <w:rFonts w:asciiTheme="minorHAnsi" w:hAnsiTheme="minorHAnsi" w:cstheme="minorHAnsi"/>
                <w:b/>
                <w:bCs/>
                <w:color w:val="FFFFFF" w:themeColor="background1"/>
                <w:sz w:val="28"/>
                <w:szCs w:val="28"/>
              </w:rPr>
              <w:t xml:space="preserve"> İLİŞKİN BİLGİLER</w:t>
            </w:r>
          </w:p>
        </w:tc>
      </w:tr>
      <w:tr w:rsidR="00616988" w:rsidRPr="00157D7B"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3EF4FA" w14:textId="3326FF8D" w:rsidR="008A7D6B" w:rsidRPr="00157D7B" w:rsidRDefault="005705B3" w:rsidP="00340A82">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Yabancı dilde geliştirdiğiniz </w:t>
            </w:r>
            <w:r w:rsidR="008A7D6B">
              <w:rPr>
                <w:rFonts w:asciiTheme="minorHAnsi" w:hAnsiTheme="minorHAnsi" w:cstheme="minorHAnsi"/>
                <w:b/>
                <w:bCs/>
                <w:sz w:val="22"/>
                <w:szCs w:val="22"/>
              </w:rPr>
              <w:t>yazılım, mobil uygulama, dijital oyunlarınıza ilişkin</w:t>
            </w:r>
            <w:r w:rsidR="00616988" w:rsidRPr="00616988">
              <w:rPr>
                <w:rFonts w:asciiTheme="minorHAnsi" w:hAnsiTheme="minorHAnsi" w:cstheme="minorHAnsi"/>
                <w:b/>
                <w:bCs/>
                <w:sz w:val="22"/>
                <w:szCs w:val="22"/>
              </w:rPr>
              <w:t xml:space="preserve"> </w:t>
            </w:r>
            <w:r w:rsidR="008A7D6B">
              <w:rPr>
                <w:rFonts w:asciiTheme="minorHAnsi" w:hAnsiTheme="minorHAnsi" w:cstheme="minorHAnsi"/>
                <w:b/>
                <w:bCs/>
                <w:sz w:val="22"/>
                <w:szCs w:val="22"/>
              </w:rPr>
              <w:t>detaylı bilgi veriniz.</w:t>
            </w:r>
          </w:p>
        </w:tc>
      </w:tr>
      <w:tr w:rsidR="00616988" w:rsidRPr="00157D7B"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528244C" w14:textId="77777777" w:rsidR="00616988" w:rsidRDefault="00616988" w:rsidP="009F531D">
            <w:pPr>
              <w:pStyle w:val="NormalWeb"/>
              <w:spacing w:before="0" w:beforeAutospacing="0" w:after="0" w:afterAutospacing="0"/>
              <w:rPr>
                <w:rFonts w:asciiTheme="minorHAnsi" w:hAnsiTheme="minorHAnsi" w:cstheme="minorHAnsi"/>
                <w:sz w:val="20"/>
                <w:szCs w:val="20"/>
              </w:rPr>
            </w:pPr>
          </w:p>
          <w:p w14:paraId="25189136"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7F3B8728"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52F4D103"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3681E044"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29C8A587"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66EACA49"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58EA57ED"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655C7A43"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41CD1C2C"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4F4F1E1C"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08177118"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2A27323E"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1011AFC6" w14:textId="77777777" w:rsidR="008A7D6B" w:rsidRDefault="008A7D6B" w:rsidP="009F531D">
            <w:pPr>
              <w:pStyle w:val="NormalWeb"/>
              <w:spacing w:before="0" w:beforeAutospacing="0" w:after="0" w:afterAutospacing="0"/>
              <w:rPr>
                <w:rFonts w:asciiTheme="minorHAnsi" w:hAnsiTheme="minorHAnsi" w:cstheme="minorHAnsi"/>
                <w:sz w:val="20"/>
                <w:szCs w:val="20"/>
              </w:rPr>
            </w:pPr>
          </w:p>
          <w:p w14:paraId="350CE047" w14:textId="3CBF4047" w:rsidR="008A7D6B" w:rsidRPr="008C2046" w:rsidRDefault="008A7D6B" w:rsidP="009F531D">
            <w:pPr>
              <w:pStyle w:val="NormalWeb"/>
              <w:spacing w:before="0" w:beforeAutospacing="0" w:after="0" w:afterAutospacing="0"/>
              <w:rPr>
                <w:rFonts w:asciiTheme="minorHAnsi" w:hAnsiTheme="minorHAnsi" w:cstheme="minorHAnsi"/>
                <w:sz w:val="20"/>
                <w:szCs w:val="20"/>
              </w:rPr>
            </w:pPr>
          </w:p>
        </w:tc>
      </w:tr>
      <w:tr w:rsidR="00E36727" w:rsidRPr="00157D7B" w14:paraId="04A45C2D" w14:textId="77777777" w:rsidTr="00E36727">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7E9D7B" w14:textId="77777777" w:rsidR="00E36727" w:rsidRDefault="00E36727" w:rsidP="00E36727">
            <w:pPr>
              <w:pStyle w:val="NormalWeb"/>
              <w:spacing w:after="0"/>
              <w:jc w:val="center"/>
              <w:rPr>
                <w:rFonts w:asciiTheme="minorHAnsi" w:hAnsiTheme="minorHAnsi" w:cstheme="minorHAnsi"/>
                <w:b/>
                <w:sz w:val="22"/>
                <w:szCs w:val="20"/>
              </w:rPr>
            </w:pPr>
            <w:r w:rsidRPr="00E36727">
              <w:rPr>
                <w:rFonts w:asciiTheme="minorHAnsi" w:hAnsiTheme="minorHAnsi" w:cstheme="minorHAnsi"/>
                <w:b/>
                <w:sz w:val="22"/>
                <w:szCs w:val="20"/>
              </w:rPr>
              <w:t xml:space="preserve">Bu destek kapsamında yaptığınız pazara giriş faaliyetleri hakkında </w:t>
            </w:r>
            <w:r>
              <w:rPr>
                <w:rFonts w:asciiTheme="minorHAnsi" w:hAnsiTheme="minorHAnsi" w:cstheme="minorHAnsi"/>
                <w:b/>
                <w:sz w:val="22"/>
                <w:szCs w:val="20"/>
              </w:rPr>
              <w:t xml:space="preserve">her bir faaliyet ayrı ayrı olmak üzere </w:t>
            </w:r>
            <w:r w:rsidRPr="00E36727">
              <w:rPr>
                <w:rFonts w:asciiTheme="minorHAnsi" w:hAnsiTheme="minorHAnsi" w:cstheme="minorHAnsi"/>
                <w:b/>
                <w:sz w:val="22"/>
                <w:szCs w:val="20"/>
              </w:rPr>
              <w:t>detaylı bilgi veriniz.</w:t>
            </w:r>
          </w:p>
          <w:p w14:paraId="2F2CE422" w14:textId="77777777" w:rsidR="00636396" w:rsidRPr="00636396" w:rsidRDefault="00636396" w:rsidP="00636396">
            <w:pPr>
              <w:pStyle w:val="ListeParagraf"/>
              <w:numPr>
                <w:ilvl w:val="0"/>
                <w:numId w:val="34"/>
              </w:numPr>
              <w:spacing w:after="0" w:line="240" w:lineRule="auto"/>
              <w:jc w:val="both"/>
              <w:rPr>
                <w:noProof/>
              </w:rPr>
            </w:pPr>
            <w:r w:rsidRPr="00636396">
              <w:rPr>
                <w:noProof/>
              </w:rPr>
              <w:t xml:space="preserve">Yerelleştirme, </w:t>
            </w:r>
          </w:p>
          <w:p w14:paraId="6838BC73" w14:textId="77777777" w:rsidR="00636396" w:rsidRPr="00636396" w:rsidRDefault="00636396" w:rsidP="00636396">
            <w:pPr>
              <w:pStyle w:val="ListeParagraf"/>
              <w:numPr>
                <w:ilvl w:val="0"/>
                <w:numId w:val="34"/>
              </w:numPr>
              <w:spacing w:after="0" w:line="240" w:lineRule="auto"/>
              <w:jc w:val="both"/>
              <w:rPr>
                <w:noProof/>
              </w:rPr>
            </w:pPr>
            <w:r w:rsidRPr="00636396">
              <w:rPr>
                <w:noProof/>
              </w:rPr>
              <w:t xml:space="preserve">Djital dosya hazırlama, çoğaltma, </w:t>
            </w:r>
          </w:p>
          <w:p w14:paraId="63A26848" w14:textId="77777777" w:rsidR="00636396" w:rsidRPr="00636396" w:rsidRDefault="00636396" w:rsidP="00636396">
            <w:pPr>
              <w:pStyle w:val="ListeParagraf"/>
              <w:numPr>
                <w:ilvl w:val="0"/>
                <w:numId w:val="34"/>
              </w:numPr>
              <w:spacing w:after="0" w:line="240" w:lineRule="auto"/>
              <w:jc w:val="both"/>
              <w:rPr>
                <w:noProof/>
              </w:rPr>
            </w:pPr>
            <w:r w:rsidRPr="00636396">
              <w:rPr>
                <w:noProof/>
              </w:rPr>
              <w:t xml:space="preserve">Barındırma, </w:t>
            </w:r>
          </w:p>
          <w:p w14:paraId="6887908F" w14:textId="77777777" w:rsidR="00636396" w:rsidRPr="00636396" w:rsidRDefault="00636396" w:rsidP="00636396">
            <w:pPr>
              <w:pStyle w:val="ListeParagraf"/>
              <w:numPr>
                <w:ilvl w:val="0"/>
                <w:numId w:val="34"/>
              </w:numPr>
              <w:spacing w:after="0" w:line="240" w:lineRule="auto"/>
              <w:jc w:val="both"/>
              <w:rPr>
                <w:noProof/>
              </w:rPr>
            </w:pPr>
            <w:r w:rsidRPr="00636396">
              <w:rPr>
                <w:noProof/>
              </w:rPr>
              <w:t>Artırılmış/sanal gerçeklik entegrasyonu,</w:t>
            </w:r>
          </w:p>
          <w:p w14:paraId="33C1A833" w14:textId="77777777" w:rsidR="00636396" w:rsidRPr="00636396" w:rsidRDefault="00636396" w:rsidP="00636396">
            <w:pPr>
              <w:pStyle w:val="ListeParagraf"/>
              <w:numPr>
                <w:ilvl w:val="0"/>
                <w:numId w:val="34"/>
              </w:numPr>
              <w:spacing w:after="0" w:line="240" w:lineRule="auto"/>
              <w:jc w:val="both"/>
              <w:rPr>
                <w:noProof/>
              </w:rPr>
            </w:pPr>
            <w:r w:rsidRPr="00636396">
              <w:rPr>
                <w:noProof/>
              </w:rPr>
              <w:t>Metaverse entegrasyonu</w:t>
            </w:r>
          </w:p>
          <w:p w14:paraId="275E75BC" w14:textId="77777777" w:rsidR="00636396" w:rsidRPr="00636396" w:rsidRDefault="00636396" w:rsidP="00636396">
            <w:pPr>
              <w:pStyle w:val="ListeParagraf"/>
              <w:numPr>
                <w:ilvl w:val="0"/>
                <w:numId w:val="34"/>
              </w:numPr>
              <w:spacing w:after="0" w:line="240" w:lineRule="auto"/>
              <w:jc w:val="both"/>
              <w:rPr>
                <w:noProof/>
              </w:rPr>
            </w:pPr>
            <w:r w:rsidRPr="00636396">
              <w:rPr>
                <w:noProof/>
              </w:rPr>
              <w:t>Blokzincir entegrasyonu</w:t>
            </w:r>
          </w:p>
          <w:p w14:paraId="6DD77287" w14:textId="77777777" w:rsidR="00636396" w:rsidRPr="00636396" w:rsidRDefault="00636396" w:rsidP="00636396">
            <w:pPr>
              <w:pStyle w:val="ListeParagraf"/>
              <w:numPr>
                <w:ilvl w:val="0"/>
                <w:numId w:val="34"/>
              </w:numPr>
              <w:autoSpaceDE w:val="0"/>
              <w:autoSpaceDN w:val="0"/>
              <w:adjustRightInd w:val="0"/>
              <w:spacing w:after="0" w:line="240" w:lineRule="auto"/>
              <w:jc w:val="both"/>
              <w:rPr>
                <w:noProof/>
              </w:rPr>
            </w:pPr>
            <w:r w:rsidRPr="00636396">
              <w:rPr>
                <w:noProof/>
              </w:rPr>
              <w:t xml:space="preserve">Yabancı dile çeviri giderleri </w:t>
            </w:r>
          </w:p>
          <w:p w14:paraId="7D519EF3" w14:textId="77777777" w:rsidR="00636396" w:rsidRPr="00636396" w:rsidRDefault="00636396" w:rsidP="00636396">
            <w:pPr>
              <w:pStyle w:val="ListeParagraf"/>
              <w:numPr>
                <w:ilvl w:val="0"/>
                <w:numId w:val="34"/>
              </w:numPr>
              <w:autoSpaceDE w:val="0"/>
              <w:autoSpaceDN w:val="0"/>
              <w:adjustRightInd w:val="0"/>
              <w:spacing w:after="0" w:line="240" w:lineRule="auto"/>
              <w:jc w:val="both"/>
              <w:rPr>
                <w:noProof/>
              </w:rPr>
            </w:pPr>
            <w:r w:rsidRPr="00636396">
              <w:rPr>
                <w:noProof/>
              </w:rPr>
              <w:t>NFT (değiştirilemez jeton) entegrasyonu</w:t>
            </w:r>
          </w:p>
          <w:p w14:paraId="1C730C1C" w14:textId="6606D52C" w:rsidR="00E36727" w:rsidRPr="00E36727" w:rsidRDefault="00E36727" w:rsidP="00636396">
            <w:pPr>
              <w:pStyle w:val="NormalWeb"/>
              <w:spacing w:after="0"/>
              <w:ind w:left="360"/>
              <w:rPr>
                <w:rFonts w:asciiTheme="minorHAnsi" w:hAnsiTheme="minorHAnsi" w:cstheme="minorHAnsi"/>
                <w:b/>
                <w:sz w:val="22"/>
                <w:szCs w:val="20"/>
              </w:rPr>
            </w:pPr>
          </w:p>
        </w:tc>
      </w:tr>
      <w:tr w:rsidR="00E36727" w:rsidRPr="00157D7B" w14:paraId="2F47F8C3" w14:textId="77777777" w:rsidTr="00E36727">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1A0F25C2"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6D4F4F1C"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4DA6997C"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3C779B3C"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356DEB69"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1F48F2B3"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502D2C94"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493A55BC"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07ECD81A"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22438A46"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1DB69F2E"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2481FB5A"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3C8CBE3A"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5AA79C68"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013080F7"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1C3BAE69"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3B8C1C2E"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763B48DD"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24051B5D" w14:textId="77777777" w:rsidR="00E36727" w:rsidRDefault="00E36727" w:rsidP="00E36727">
            <w:pPr>
              <w:pStyle w:val="NormalWeb"/>
              <w:spacing w:before="0" w:beforeAutospacing="0" w:after="0" w:afterAutospacing="0"/>
              <w:jc w:val="center"/>
              <w:rPr>
                <w:rFonts w:asciiTheme="minorHAnsi" w:hAnsiTheme="minorHAnsi" w:cstheme="minorHAnsi"/>
                <w:b/>
                <w:sz w:val="22"/>
                <w:szCs w:val="20"/>
              </w:rPr>
            </w:pPr>
          </w:p>
          <w:p w14:paraId="4EA872C6" w14:textId="5B674669" w:rsidR="00E36727" w:rsidRPr="00E36727" w:rsidRDefault="00E36727" w:rsidP="00E36727">
            <w:pPr>
              <w:pStyle w:val="NormalWeb"/>
              <w:spacing w:before="0" w:beforeAutospacing="0" w:after="0" w:afterAutospacing="0"/>
              <w:jc w:val="center"/>
              <w:rPr>
                <w:rFonts w:asciiTheme="minorHAnsi" w:hAnsiTheme="minorHAnsi" w:cstheme="minorHAnsi"/>
                <w:b/>
                <w:sz w:val="22"/>
                <w:szCs w:val="20"/>
              </w:rPr>
            </w:pPr>
          </w:p>
        </w:tc>
      </w:tr>
    </w:tbl>
    <w:p w14:paraId="7AC9A25C" w14:textId="5BA859FD" w:rsidR="0071357C" w:rsidRDefault="0071357C" w:rsidP="00157D7B">
      <w:pPr>
        <w:spacing w:after="0" w:line="240" w:lineRule="auto"/>
        <w:rPr>
          <w:rFonts w:cstheme="minorHAnsi"/>
          <w:b/>
          <w:bCs/>
        </w:rPr>
      </w:pPr>
    </w:p>
    <w:p w14:paraId="1D29F30B" w14:textId="2C11D624" w:rsidR="00157EBE" w:rsidRDefault="00157EBE" w:rsidP="00157D7B">
      <w:pPr>
        <w:spacing w:after="0" w:line="240" w:lineRule="auto"/>
        <w:rPr>
          <w:rFonts w:cstheme="minorHAnsi"/>
          <w:b/>
          <w:bCs/>
        </w:rPr>
      </w:pPr>
    </w:p>
    <w:p w14:paraId="4350EC48" w14:textId="41A65DD7" w:rsidR="00951499" w:rsidRDefault="00951499" w:rsidP="00157D7B">
      <w:pPr>
        <w:spacing w:after="0" w:line="240" w:lineRule="auto"/>
        <w:rPr>
          <w:rFonts w:cstheme="minorHAnsi"/>
          <w:b/>
          <w:bCs/>
        </w:rPr>
      </w:pPr>
    </w:p>
    <w:p w14:paraId="266AEAFB" w14:textId="77777777" w:rsidR="00951499" w:rsidRDefault="00951499" w:rsidP="00157D7B">
      <w:pPr>
        <w:spacing w:after="0" w:line="240" w:lineRule="auto"/>
        <w:rPr>
          <w:rFonts w:cstheme="minorHAnsi"/>
          <w:b/>
          <w:bCs/>
        </w:rPr>
      </w:pPr>
    </w:p>
    <w:tbl>
      <w:tblPr>
        <w:tblStyle w:val="TabloKlavuzu1"/>
        <w:tblW w:w="10196" w:type="dxa"/>
        <w:tblLook w:val="04A0" w:firstRow="1" w:lastRow="0" w:firstColumn="1" w:lastColumn="0" w:noHBand="0" w:noVBand="1"/>
      </w:tblPr>
      <w:tblGrid>
        <w:gridCol w:w="841"/>
        <w:gridCol w:w="9355"/>
      </w:tblGrid>
      <w:tr w:rsidR="00AA1188" w14:paraId="5B3A2434" w14:textId="77777777" w:rsidTr="00633845">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165F25CF" w14:textId="77777777" w:rsidR="00AA1188" w:rsidRPr="00FC1A59" w:rsidRDefault="00AA1188" w:rsidP="00633845">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AA1188" w14:paraId="13B3552E" w14:textId="77777777" w:rsidTr="00633845">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608BCCF5" w14:textId="77777777" w:rsidR="00AA1188" w:rsidRDefault="00AA1188" w:rsidP="00633845">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6E42CCAF" w14:textId="77777777" w:rsidR="00AA1188" w:rsidRDefault="00AA1188" w:rsidP="00633845">
            <w:pPr>
              <w:jc w:val="center"/>
              <w:rPr>
                <w:rFonts w:cstheme="minorHAnsi"/>
                <w:b/>
                <w:bCs/>
              </w:rPr>
            </w:pPr>
            <w:r>
              <w:rPr>
                <w:rFonts w:cstheme="minorHAnsi"/>
                <w:b/>
                <w:bCs/>
              </w:rPr>
              <w:t>Ekler</w:t>
            </w:r>
          </w:p>
        </w:tc>
      </w:tr>
      <w:tr w:rsidR="00AA1188" w14:paraId="2E9A48C2" w14:textId="77777777" w:rsidTr="00633845">
        <w:trPr>
          <w:trHeight w:val="364"/>
        </w:trPr>
        <w:tc>
          <w:tcPr>
            <w:tcW w:w="841" w:type="dxa"/>
            <w:tcBorders>
              <w:top w:val="dotted" w:sz="4" w:space="0" w:color="auto"/>
              <w:left w:val="single" w:sz="8" w:space="0" w:color="002060"/>
              <w:bottom w:val="dotted" w:sz="4" w:space="0" w:color="auto"/>
              <w:right w:val="dotted" w:sz="4" w:space="0" w:color="auto"/>
            </w:tcBorders>
            <w:vAlign w:val="center"/>
          </w:tcPr>
          <w:p w14:paraId="61D78613" w14:textId="77777777" w:rsidR="00AA1188" w:rsidRDefault="00AA1188" w:rsidP="00633845">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243F61DE" w14:textId="77777777" w:rsidR="00AA1188" w:rsidRPr="00057680" w:rsidRDefault="00AA1188" w:rsidP="00633845">
            <w:pPr>
              <w:jc w:val="both"/>
            </w:pPr>
            <w:r w:rsidRPr="00057680">
              <w:t>Başvuru yapılan destek adını ve özet bilgiyi içerir dilekçe/kapak yazısı</w:t>
            </w:r>
          </w:p>
        </w:tc>
      </w:tr>
      <w:tr w:rsidR="00AA1188" w14:paraId="622B5A6C" w14:textId="77777777" w:rsidTr="00633845">
        <w:trPr>
          <w:trHeight w:val="364"/>
        </w:trPr>
        <w:tc>
          <w:tcPr>
            <w:tcW w:w="841" w:type="dxa"/>
            <w:tcBorders>
              <w:top w:val="dotted" w:sz="4" w:space="0" w:color="auto"/>
              <w:left w:val="single" w:sz="8" w:space="0" w:color="002060"/>
              <w:bottom w:val="dotted" w:sz="4" w:space="0" w:color="auto"/>
              <w:right w:val="dotted" w:sz="4" w:space="0" w:color="auto"/>
            </w:tcBorders>
            <w:vAlign w:val="center"/>
          </w:tcPr>
          <w:p w14:paraId="6FE5FC69" w14:textId="77777777" w:rsidR="00AA1188" w:rsidRDefault="00AA1188" w:rsidP="00633845">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6511425A" w14:textId="77777777" w:rsidR="00AA1188" w:rsidRPr="00057680" w:rsidRDefault="00AA1188" w:rsidP="00633845">
            <w:pPr>
              <w:jc w:val="both"/>
            </w:pPr>
            <w:r w:rsidRPr="00057680">
              <w:t xml:space="preserve">Fatura ve yeminli tercümanlara yaptırılmış tercümesi </w:t>
            </w:r>
          </w:p>
        </w:tc>
      </w:tr>
      <w:tr w:rsidR="00AA1188" w14:paraId="1835310B" w14:textId="77777777" w:rsidTr="00633845">
        <w:trPr>
          <w:trHeight w:val="364"/>
        </w:trPr>
        <w:tc>
          <w:tcPr>
            <w:tcW w:w="841" w:type="dxa"/>
            <w:tcBorders>
              <w:top w:val="dotted" w:sz="4" w:space="0" w:color="auto"/>
              <w:left w:val="single" w:sz="8" w:space="0" w:color="002060"/>
              <w:bottom w:val="dotted" w:sz="4" w:space="0" w:color="auto"/>
              <w:right w:val="dotted" w:sz="4" w:space="0" w:color="auto"/>
            </w:tcBorders>
            <w:vAlign w:val="center"/>
          </w:tcPr>
          <w:p w14:paraId="3438D85F" w14:textId="77777777" w:rsidR="00AA1188" w:rsidRDefault="00AA1188" w:rsidP="00633845">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03D18703" w14:textId="77777777" w:rsidR="00AA1188" w:rsidRPr="00057680" w:rsidRDefault="00AA1188" w:rsidP="00633845">
            <w:pPr>
              <w:jc w:val="both"/>
            </w:pPr>
            <w:r w:rsidRPr="00057680">
              <w:t xml:space="preserve">Ödemelere ilişkin dekont, e-dekont, hesap dökümü, swift belgesi, kredi kartı ekstresi ve yeminli tercümanlara yaptırılmış tercümesi (Çek ile yapılan ödemeler kabul edilmemektedir.) </w:t>
            </w:r>
          </w:p>
        </w:tc>
      </w:tr>
      <w:tr w:rsidR="00AA1188" w14:paraId="300E6E53"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2EED397F" w14:textId="16C44710" w:rsidR="00AA1188" w:rsidRDefault="00C90947" w:rsidP="00633845">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5DC37FE5" w14:textId="77777777" w:rsidR="00AA1188" w:rsidRPr="00057680" w:rsidRDefault="00AA1188" w:rsidP="00633845">
            <w:pPr>
              <w:jc w:val="both"/>
              <w:rPr>
                <w:rFonts w:cstheme="minorHAnsi"/>
              </w:rPr>
            </w:pPr>
            <w:r w:rsidRPr="00057680">
              <w:rPr>
                <w:rFonts w:cstheme="minorHAnsi"/>
              </w:rPr>
              <w:t>Harcama Bilgileri Formu</w:t>
            </w:r>
          </w:p>
        </w:tc>
      </w:tr>
      <w:tr w:rsidR="00AA1188" w14:paraId="317E0926"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34AB42D7" w14:textId="721536EB" w:rsidR="00AA1188" w:rsidRPr="005A7566" w:rsidRDefault="00C90947" w:rsidP="00633845">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29300008" w14:textId="77777777" w:rsidR="00AA1188" w:rsidRPr="00057680" w:rsidRDefault="00AA1188" w:rsidP="00633845">
            <w:pPr>
              <w:jc w:val="both"/>
              <w:rPr>
                <w:rFonts w:cstheme="minorHAnsi"/>
              </w:rPr>
            </w:pPr>
            <w:r w:rsidRPr="00057680">
              <w:rPr>
                <w:rFonts w:cstheme="minorHAnsi"/>
              </w:rPr>
              <w:t>Pazara giriş faaliyetlerinde hizmet alımına ilişkin her şirketten ayrı ayrı olmak üzere kapsamı, içeriği, çalışma planını ve bütçesini belirtir ayrıntılı teklif/sözleşme</w:t>
            </w:r>
          </w:p>
        </w:tc>
      </w:tr>
      <w:tr w:rsidR="00AA1188" w14:paraId="1EB6A99A"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4B31D344" w14:textId="0A05199D" w:rsidR="00AA1188" w:rsidRDefault="00C90947" w:rsidP="00633845">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5182B716" w14:textId="35C1D185" w:rsidR="00AA1188" w:rsidRPr="00057680" w:rsidRDefault="00AA1188" w:rsidP="00633845">
            <w:pPr>
              <w:jc w:val="both"/>
              <w:rPr>
                <w:rFonts w:cstheme="minorHAnsi"/>
              </w:rPr>
            </w:pPr>
            <w:r w:rsidRPr="00057680">
              <w:rPr>
                <w:rFonts w:cstheme="minorHAnsi"/>
              </w:rPr>
              <w:t>Pazara giriş faaliyetlerinde yapılan hizmet sunumu</w:t>
            </w:r>
            <w:r w:rsidR="00746D2D">
              <w:rPr>
                <w:rFonts w:cstheme="minorHAnsi"/>
              </w:rPr>
              <w:t xml:space="preserve"> ve çalışmalara</w:t>
            </w:r>
            <w:r w:rsidRPr="00057680">
              <w:rPr>
                <w:rFonts w:cstheme="minorHAnsi"/>
              </w:rPr>
              <w:t xml:space="preserve"> ilişkin hizmet alınan şirketçe sunulacak </w:t>
            </w:r>
            <w:r w:rsidR="00636396">
              <w:rPr>
                <w:rFonts w:cstheme="minorHAnsi"/>
              </w:rPr>
              <w:t>ayrıntılı</w:t>
            </w:r>
            <w:r w:rsidR="00746D2D">
              <w:rPr>
                <w:rFonts w:cstheme="minorHAnsi"/>
              </w:rPr>
              <w:t xml:space="preserve"> teknik</w:t>
            </w:r>
            <w:r w:rsidR="00636396">
              <w:rPr>
                <w:rFonts w:cstheme="minorHAnsi"/>
              </w:rPr>
              <w:t xml:space="preserve"> </w:t>
            </w:r>
            <w:r w:rsidRPr="00057680">
              <w:rPr>
                <w:rFonts w:cstheme="minorHAnsi"/>
              </w:rPr>
              <w:t>gerçekleşme raporu</w:t>
            </w:r>
          </w:p>
        </w:tc>
      </w:tr>
      <w:tr w:rsidR="00CA28CD" w14:paraId="2AD46F7C" w14:textId="77777777" w:rsidTr="00633845">
        <w:tc>
          <w:tcPr>
            <w:tcW w:w="841" w:type="dxa"/>
            <w:tcBorders>
              <w:top w:val="dotted" w:sz="4" w:space="0" w:color="auto"/>
              <w:left w:val="single" w:sz="8" w:space="0" w:color="002060"/>
              <w:bottom w:val="dotted" w:sz="4" w:space="0" w:color="auto"/>
              <w:right w:val="dotted" w:sz="4" w:space="0" w:color="auto"/>
            </w:tcBorders>
            <w:vAlign w:val="center"/>
          </w:tcPr>
          <w:p w14:paraId="60952DEB" w14:textId="256061F9" w:rsidR="00CA28CD" w:rsidRDefault="00151A22" w:rsidP="00CA28CD">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560F7A52" w14:textId="77777777" w:rsidR="00CA28CD" w:rsidRPr="00057680" w:rsidRDefault="00CA28CD" w:rsidP="00CA28CD">
            <w:pPr>
              <w:jc w:val="both"/>
              <w:rPr>
                <w:rFonts w:cstheme="minorHAnsi"/>
              </w:rPr>
            </w:pPr>
            <w:r w:rsidRPr="00057680">
              <w:t>İncelemeci kuruluş tarafından talep edilebilecek diğer bilgi ve belgeler</w:t>
            </w:r>
          </w:p>
        </w:tc>
      </w:tr>
    </w:tbl>
    <w:p w14:paraId="0E99DA56" w14:textId="54224520" w:rsidR="00340A82" w:rsidRDefault="00340A82" w:rsidP="00157D7B">
      <w:pPr>
        <w:spacing w:after="0" w:line="240" w:lineRule="auto"/>
        <w:rPr>
          <w:rFonts w:cstheme="minorHAnsi"/>
          <w:b/>
          <w:bCs/>
        </w:rPr>
      </w:pPr>
    </w:p>
    <w:p w14:paraId="06D5C45E" w14:textId="2CEE5FCF" w:rsidR="00AA1188" w:rsidRDefault="00AA1188"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157EBE" w14:paraId="5094E80A" w14:textId="77777777" w:rsidTr="00636396">
        <w:trPr>
          <w:trHeight w:val="389"/>
        </w:trPr>
        <w:tc>
          <w:tcPr>
            <w:tcW w:w="10196" w:type="dxa"/>
            <w:shd w:val="clear" w:color="auto" w:fill="002060"/>
            <w:vAlign w:val="center"/>
          </w:tcPr>
          <w:p w14:paraId="7814C9F6" w14:textId="77777777" w:rsidR="00157EBE" w:rsidRPr="00FC1A59" w:rsidRDefault="00157EBE" w:rsidP="00820F88">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157EBE" w14:paraId="5D026D86" w14:textId="77777777" w:rsidTr="00636396">
        <w:tc>
          <w:tcPr>
            <w:tcW w:w="10196" w:type="dxa"/>
            <w:vAlign w:val="center"/>
          </w:tcPr>
          <w:p w14:paraId="7B96A344" w14:textId="77777777" w:rsidR="00157EBE" w:rsidRPr="005A7566" w:rsidRDefault="00157EBE" w:rsidP="00820F88">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gönderilmesi gerekmektedir.</w:t>
            </w:r>
          </w:p>
        </w:tc>
      </w:tr>
      <w:tr w:rsidR="00217F06" w14:paraId="4CE53C36" w14:textId="77777777" w:rsidTr="00636396">
        <w:tc>
          <w:tcPr>
            <w:tcW w:w="10196" w:type="dxa"/>
            <w:vAlign w:val="center"/>
          </w:tcPr>
          <w:p w14:paraId="09A653B0" w14:textId="1143C314" w:rsidR="00217F06" w:rsidRPr="005A7566" w:rsidRDefault="00217F06" w:rsidP="00820F88">
            <w:pPr>
              <w:pStyle w:val="ListeParagraf"/>
              <w:numPr>
                <w:ilvl w:val="0"/>
                <w:numId w:val="30"/>
              </w:numPr>
              <w:jc w:val="both"/>
              <w:rPr>
                <w:rFonts w:cstheme="minorHAnsi"/>
                <w:color w:val="000000" w:themeColor="text1"/>
                <w:szCs w:val="20"/>
              </w:rPr>
            </w:pPr>
            <w:r>
              <w:rPr>
                <w:rFonts w:cstheme="minorHAnsi"/>
                <w:color w:val="000000" w:themeColor="text1"/>
                <w:szCs w:val="20"/>
              </w:rPr>
              <w:t>Excel formları ayrıca excel formatında KEP’e eklenmelidir.</w:t>
            </w:r>
          </w:p>
        </w:tc>
      </w:tr>
      <w:tr w:rsidR="00157EBE" w14:paraId="002D2F93" w14:textId="77777777" w:rsidTr="00636396">
        <w:tc>
          <w:tcPr>
            <w:tcW w:w="10196" w:type="dxa"/>
            <w:vAlign w:val="center"/>
          </w:tcPr>
          <w:p w14:paraId="41309767" w14:textId="5B1E5701" w:rsidR="00157EBE" w:rsidRPr="005A7566" w:rsidRDefault="00AA1188" w:rsidP="00820F88">
            <w:pPr>
              <w:pStyle w:val="ListeParagraf"/>
              <w:numPr>
                <w:ilvl w:val="0"/>
                <w:numId w:val="30"/>
              </w:numPr>
              <w:jc w:val="both"/>
              <w:rPr>
                <w:rFonts w:cstheme="minorHAnsi"/>
                <w:color w:val="000000" w:themeColor="text1"/>
                <w:szCs w:val="20"/>
              </w:rPr>
            </w:pPr>
            <w:r>
              <w:rPr>
                <w:rFonts w:cstheme="minorHAnsi"/>
                <w:color w:val="000000" w:themeColor="text1"/>
                <w:szCs w:val="20"/>
              </w:rPr>
              <w:t>Tüm</w:t>
            </w:r>
            <w:r w:rsidR="00157EBE" w:rsidRPr="005A7566">
              <w:rPr>
                <w:rFonts w:cstheme="minorHAnsi"/>
                <w:color w:val="000000" w:themeColor="text1"/>
                <w:szCs w:val="20"/>
              </w:rPr>
              <w:t xml:space="preserve"> form</w:t>
            </w:r>
            <w:r>
              <w:rPr>
                <w:rFonts w:cstheme="minorHAnsi"/>
                <w:color w:val="000000" w:themeColor="text1"/>
                <w:szCs w:val="20"/>
              </w:rPr>
              <w:t>lar</w:t>
            </w:r>
            <w:r w:rsidR="00157EBE" w:rsidRPr="005A7566">
              <w:rPr>
                <w:rFonts w:cstheme="minorHAnsi"/>
                <w:color w:val="000000" w:themeColor="text1"/>
                <w:szCs w:val="20"/>
              </w:rPr>
              <w:t xml:space="preserve"> bilgisayar ortamında doldurulmalıdır</w:t>
            </w:r>
            <w:r>
              <w:rPr>
                <w:rFonts w:cstheme="minorHAnsi"/>
                <w:color w:val="000000" w:themeColor="text1"/>
                <w:szCs w:val="20"/>
              </w:rPr>
              <w:t>.</w:t>
            </w:r>
          </w:p>
        </w:tc>
      </w:tr>
      <w:tr w:rsidR="0040121D" w14:paraId="75CA6247" w14:textId="77777777" w:rsidTr="00636396">
        <w:tc>
          <w:tcPr>
            <w:tcW w:w="10196" w:type="dxa"/>
            <w:vAlign w:val="center"/>
          </w:tcPr>
          <w:p w14:paraId="6C723E3C" w14:textId="6010EFFE" w:rsidR="0040121D" w:rsidRDefault="0040121D" w:rsidP="00820F88">
            <w:pPr>
              <w:pStyle w:val="ListeParagraf"/>
              <w:numPr>
                <w:ilvl w:val="0"/>
                <w:numId w:val="30"/>
              </w:numPr>
              <w:jc w:val="both"/>
              <w:rPr>
                <w:rFonts w:cstheme="minorHAnsi"/>
                <w:color w:val="000000" w:themeColor="text1"/>
                <w:szCs w:val="20"/>
              </w:rPr>
            </w:pPr>
            <w:r w:rsidRPr="0040121D">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40121D">
              <w:rPr>
                <w:rFonts w:cstheme="minorHAnsi"/>
                <w:color w:val="000000" w:themeColor="text1"/>
                <w:szCs w:val="20"/>
              </w:rPr>
              <w:t>Ataşeliği’ne</w:t>
            </w:r>
            <w:proofErr w:type="spellEnd"/>
            <w:r w:rsidRPr="0040121D">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05B1AEA2" w:rsidR="00C97E98" w:rsidRDefault="00C97E98" w:rsidP="0036472E">
      <w:pPr>
        <w:spacing w:after="0" w:line="240" w:lineRule="auto"/>
        <w:rPr>
          <w:rFonts w:cstheme="minorHAnsi"/>
          <w:b/>
          <w:bCs/>
          <w:color w:val="C00000"/>
        </w:rPr>
      </w:pPr>
    </w:p>
    <w:p w14:paraId="0C8538E0" w14:textId="6DE394F0" w:rsidR="00157EBE" w:rsidRDefault="00157EBE" w:rsidP="0036472E">
      <w:pPr>
        <w:spacing w:after="0" w:line="240" w:lineRule="auto"/>
        <w:rPr>
          <w:rFonts w:cstheme="minorHAnsi"/>
          <w:b/>
          <w:bCs/>
          <w:color w:val="C00000"/>
        </w:rPr>
      </w:pPr>
    </w:p>
    <w:p w14:paraId="4ED5B886" w14:textId="77777777" w:rsidR="00157EBE" w:rsidRDefault="00157EBE" w:rsidP="0036472E">
      <w:pPr>
        <w:spacing w:after="0" w:line="240" w:lineRule="auto"/>
        <w:rPr>
          <w:rFonts w:cstheme="minorHAnsi"/>
          <w:b/>
          <w:bCs/>
          <w:color w:val="C00000"/>
        </w:rPr>
      </w:pPr>
    </w:p>
    <w:p w14:paraId="034EC5D8" w14:textId="77777777" w:rsidR="005705B3" w:rsidRDefault="005705B3" w:rsidP="0036472E">
      <w:pPr>
        <w:spacing w:after="0" w:line="240" w:lineRule="auto"/>
        <w:rPr>
          <w:rFonts w:cstheme="minorHAnsi"/>
          <w:b/>
          <w:bCs/>
          <w:color w:val="C00000"/>
        </w:rPr>
      </w:pPr>
    </w:p>
    <w:sectPr w:rsidR="005705B3"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A52D" w14:textId="77777777" w:rsidR="00711E22" w:rsidRDefault="00711E22" w:rsidP="00FA1F05">
      <w:pPr>
        <w:spacing w:after="0" w:line="240" w:lineRule="auto"/>
      </w:pPr>
      <w:r>
        <w:separator/>
      </w:r>
    </w:p>
  </w:endnote>
  <w:endnote w:type="continuationSeparator" w:id="0">
    <w:p w14:paraId="7EC64145" w14:textId="77777777" w:rsidR="00711E22" w:rsidRDefault="00711E22"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2766DFD3"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3E0DE0">
              <w:rPr>
                <w:b/>
                <w:bCs/>
                <w:color w:val="002060"/>
                <w:sz w:val="20"/>
                <w:szCs w:val="20"/>
              </w:rPr>
              <w:t>BY</w:t>
            </w:r>
            <w:r w:rsidR="00D87C5E">
              <w:rPr>
                <w:b/>
                <w:bCs/>
                <w:color w:val="002060"/>
                <w:sz w:val="20"/>
                <w:szCs w:val="20"/>
              </w:rPr>
              <w:t>Pazaragiris</w:t>
            </w:r>
            <w:r w:rsidR="003E0DE0">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66E735E9"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951499">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951499">
              <w:rPr>
                <w:b/>
                <w:bCs/>
                <w:noProof/>
                <w:sz w:val="20"/>
                <w:szCs w:val="20"/>
              </w:rPr>
              <w:t>4</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7B71" w14:textId="77777777" w:rsidR="00711E22" w:rsidRDefault="00711E22" w:rsidP="00FA1F05">
      <w:pPr>
        <w:spacing w:after="0" w:line="240" w:lineRule="auto"/>
      </w:pPr>
      <w:r>
        <w:separator/>
      </w:r>
    </w:p>
  </w:footnote>
  <w:footnote w:type="continuationSeparator" w:id="0">
    <w:p w14:paraId="14395361" w14:textId="77777777" w:rsidR="00711E22" w:rsidRDefault="00711E22"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7B4"/>
    <w:multiLevelType w:val="hybridMultilevel"/>
    <w:tmpl w:val="9E9AFF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6"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9A02D1"/>
    <w:multiLevelType w:val="hybridMultilevel"/>
    <w:tmpl w:val="09462D1A"/>
    <w:lvl w:ilvl="0" w:tplc="1506E7CC">
      <w:start w:val="1"/>
      <w:numFmt w:val="lowerLetter"/>
      <w:lvlText w:val="(%1)"/>
      <w:lvlJc w:val="left"/>
      <w:pPr>
        <w:ind w:left="705" w:hanging="6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46B0C7D"/>
    <w:multiLevelType w:val="hybridMultilevel"/>
    <w:tmpl w:val="6D721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9457E96"/>
    <w:multiLevelType w:val="hybridMultilevel"/>
    <w:tmpl w:val="83CCCD22"/>
    <w:lvl w:ilvl="0" w:tplc="FFFFFFFF">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2"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21"/>
  </w:num>
  <w:num w:numId="3">
    <w:abstractNumId w:val="13"/>
  </w:num>
  <w:num w:numId="4">
    <w:abstractNumId w:val="24"/>
  </w:num>
  <w:num w:numId="5">
    <w:abstractNumId w:val="3"/>
  </w:num>
  <w:num w:numId="6">
    <w:abstractNumId w:val="22"/>
  </w:num>
  <w:num w:numId="7">
    <w:abstractNumId w:val="33"/>
  </w:num>
  <w:num w:numId="8">
    <w:abstractNumId w:val="7"/>
  </w:num>
  <w:num w:numId="9">
    <w:abstractNumId w:val="25"/>
  </w:num>
  <w:num w:numId="10">
    <w:abstractNumId w:val="16"/>
  </w:num>
  <w:num w:numId="11">
    <w:abstractNumId w:val="1"/>
  </w:num>
  <w:num w:numId="12">
    <w:abstractNumId w:val="26"/>
  </w:num>
  <w:num w:numId="13">
    <w:abstractNumId w:val="12"/>
  </w:num>
  <w:num w:numId="14">
    <w:abstractNumId w:val="18"/>
  </w:num>
  <w:num w:numId="15">
    <w:abstractNumId w:val="2"/>
  </w:num>
  <w:num w:numId="16">
    <w:abstractNumId w:val="29"/>
  </w:num>
  <w:num w:numId="17">
    <w:abstractNumId w:val="34"/>
  </w:num>
  <w:num w:numId="18">
    <w:abstractNumId w:val="27"/>
  </w:num>
  <w:num w:numId="19">
    <w:abstractNumId w:val="6"/>
  </w:num>
  <w:num w:numId="20">
    <w:abstractNumId w:val="11"/>
  </w:num>
  <w:num w:numId="21">
    <w:abstractNumId w:val="8"/>
  </w:num>
  <w:num w:numId="22">
    <w:abstractNumId w:val="14"/>
  </w:num>
  <w:num w:numId="23">
    <w:abstractNumId w:val="4"/>
  </w:num>
  <w:num w:numId="24">
    <w:abstractNumId w:val="32"/>
  </w:num>
  <w:num w:numId="25">
    <w:abstractNumId w:val="5"/>
  </w:num>
  <w:num w:numId="26">
    <w:abstractNumId w:val="10"/>
  </w:num>
  <w:num w:numId="27">
    <w:abstractNumId w:val="30"/>
  </w:num>
  <w:num w:numId="28">
    <w:abstractNumId w:val="20"/>
  </w:num>
  <w:num w:numId="29">
    <w:abstractNumId w:val="28"/>
  </w:num>
  <w:num w:numId="30">
    <w:abstractNumId w:val="15"/>
  </w:num>
  <w:num w:numId="31">
    <w:abstractNumId w:val="31"/>
  </w:num>
  <w:num w:numId="32">
    <w:abstractNumId w:val="17"/>
  </w:num>
  <w:num w:numId="33">
    <w:abstractNumId w:val="9"/>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488B"/>
    <w:rsid w:val="00063886"/>
    <w:rsid w:val="00071A18"/>
    <w:rsid w:val="00071EDF"/>
    <w:rsid w:val="0007648E"/>
    <w:rsid w:val="000A3BB2"/>
    <w:rsid w:val="000B0C48"/>
    <w:rsid w:val="000B15A8"/>
    <w:rsid w:val="000C0229"/>
    <w:rsid w:val="000C2B22"/>
    <w:rsid w:val="000C58FD"/>
    <w:rsid w:val="000D1C91"/>
    <w:rsid w:val="000E2E7B"/>
    <w:rsid w:val="00102DF6"/>
    <w:rsid w:val="00105B99"/>
    <w:rsid w:val="001265B8"/>
    <w:rsid w:val="001417C0"/>
    <w:rsid w:val="00146C78"/>
    <w:rsid w:val="00146F21"/>
    <w:rsid w:val="00147EFF"/>
    <w:rsid w:val="00151317"/>
    <w:rsid w:val="00151A22"/>
    <w:rsid w:val="00157D7B"/>
    <w:rsid w:val="00157EBE"/>
    <w:rsid w:val="00165962"/>
    <w:rsid w:val="00166D47"/>
    <w:rsid w:val="00177676"/>
    <w:rsid w:val="0018127E"/>
    <w:rsid w:val="001924E9"/>
    <w:rsid w:val="00195D96"/>
    <w:rsid w:val="001A0180"/>
    <w:rsid w:val="001B5596"/>
    <w:rsid w:val="001C7152"/>
    <w:rsid w:val="001D3B3F"/>
    <w:rsid w:val="001D4F78"/>
    <w:rsid w:val="001E1493"/>
    <w:rsid w:val="001E40E1"/>
    <w:rsid w:val="001F0007"/>
    <w:rsid w:val="00206D4E"/>
    <w:rsid w:val="00207D6B"/>
    <w:rsid w:val="002116B6"/>
    <w:rsid w:val="00217F06"/>
    <w:rsid w:val="00223D9A"/>
    <w:rsid w:val="002240A7"/>
    <w:rsid w:val="0023158C"/>
    <w:rsid w:val="002369E2"/>
    <w:rsid w:val="00237974"/>
    <w:rsid w:val="00240F47"/>
    <w:rsid w:val="002511A8"/>
    <w:rsid w:val="00260497"/>
    <w:rsid w:val="00266632"/>
    <w:rsid w:val="0028155F"/>
    <w:rsid w:val="002B3A01"/>
    <w:rsid w:val="002B505E"/>
    <w:rsid w:val="002B5402"/>
    <w:rsid w:val="002B7570"/>
    <w:rsid w:val="002C270C"/>
    <w:rsid w:val="002D73E4"/>
    <w:rsid w:val="002E17C4"/>
    <w:rsid w:val="002F25E3"/>
    <w:rsid w:val="00304C9B"/>
    <w:rsid w:val="003101C1"/>
    <w:rsid w:val="00310CE6"/>
    <w:rsid w:val="0032308C"/>
    <w:rsid w:val="00323121"/>
    <w:rsid w:val="00330EBB"/>
    <w:rsid w:val="003345D2"/>
    <w:rsid w:val="00336583"/>
    <w:rsid w:val="00340A82"/>
    <w:rsid w:val="003605FB"/>
    <w:rsid w:val="0036472E"/>
    <w:rsid w:val="003747FA"/>
    <w:rsid w:val="003770AB"/>
    <w:rsid w:val="00396E9C"/>
    <w:rsid w:val="00397EE5"/>
    <w:rsid w:val="003D1E2D"/>
    <w:rsid w:val="003D24FD"/>
    <w:rsid w:val="003D45FF"/>
    <w:rsid w:val="003D655B"/>
    <w:rsid w:val="003E0DE0"/>
    <w:rsid w:val="003F17D0"/>
    <w:rsid w:val="003F7EA8"/>
    <w:rsid w:val="0040121D"/>
    <w:rsid w:val="00411E83"/>
    <w:rsid w:val="00416ADF"/>
    <w:rsid w:val="00424B31"/>
    <w:rsid w:val="004312A2"/>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E57B2"/>
    <w:rsid w:val="004E7F18"/>
    <w:rsid w:val="00515202"/>
    <w:rsid w:val="0051646E"/>
    <w:rsid w:val="005278D9"/>
    <w:rsid w:val="00537AC6"/>
    <w:rsid w:val="00570155"/>
    <w:rsid w:val="005705B3"/>
    <w:rsid w:val="00586A42"/>
    <w:rsid w:val="005A1E9B"/>
    <w:rsid w:val="005A3DD0"/>
    <w:rsid w:val="005A6186"/>
    <w:rsid w:val="005A7566"/>
    <w:rsid w:val="005B56AD"/>
    <w:rsid w:val="005C6D7C"/>
    <w:rsid w:val="005D760A"/>
    <w:rsid w:val="005D7FA2"/>
    <w:rsid w:val="005F16E7"/>
    <w:rsid w:val="0060502E"/>
    <w:rsid w:val="00614276"/>
    <w:rsid w:val="006146DA"/>
    <w:rsid w:val="00616988"/>
    <w:rsid w:val="00616F76"/>
    <w:rsid w:val="00630930"/>
    <w:rsid w:val="00632C24"/>
    <w:rsid w:val="00636396"/>
    <w:rsid w:val="006632DA"/>
    <w:rsid w:val="00672554"/>
    <w:rsid w:val="00683D50"/>
    <w:rsid w:val="006A415C"/>
    <w:rsid w:val="006B0B55"/>
    <w:rsid w:val="006B4C95"/>
    <w:rsid w:val="006F0562"/>
    <w:rsid w:val="006F0DEE"/>
    <w:rsid w:val="006F4F2B"/>
    <w:rsid w:val="006F65C5"/>
    <w:rsid w:val="00711E22"/>
    <w:rsid w:val="0071357C"/>
    <w:rsid w:val="00713CE5"/>
    <w:rsid w:val="007336C0"/>
    <w:rsid w:val="007460F7"/>
    <w:rsid w:val="00746D2D"/>
    <w:rsid w:val="00760F0F"/>
    <w:rsid w:val="007619F5"/>
    <w:rsid w:val="00762D39"/>
    <w:rsid w:val="007637A0"/>
    <w:rsid w:val="00780104"/>
    <w:rsid w:val="00780A16"/>
    <w:rsid w:val="007852A0"/>
    <w:rsid w:val="007A52F7"/>
    <w:rsid w:val="007A7BB0"/>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A7D6B"/>
    <w:rsid w:val="008C1213"/>
    <w:rsid w:val="008C2046"/>
    <w:rsid w:val="008D7E86"/>
    <w:rsid w:val="008E4307"/>
    <w:rsid w:val="008E4485"/>
    <w:rsid w:val="008E6DE1"/>
    <w:rsid w:val="008F3017"/>
    <w:rsid w:val="008F3741"/>
    <w:rsid w:val="008F786F"/>
    <w:rsid w:val="008F7B90"/>
    <w:rsid w:val="00903087"/>
    <w:rsid w:val="00903854"/>
    <w:rsid w:val="009104F9"/>
    <w:rsid w:val="009110F4"/>
    <w:rsid w:val="009129CE"/>
    <w:rsid w:val="00951499"/>
    <w:rsid w:val="00963FFF"/>
    <w:rsid w:val="009744BB"/>
    <w:rsid w:val="00974545"/>
    <w:rsid w:val="00981290"/>
    <w:rsid w:val="00985F06"/>
    <w:rsid w:val="009C3EB8"/>
    <w:rsid w:val="009C69AB"/>
    <w:rsid w:val="009C7E4A"/>
    <w:rsid w:val="009D1A43"/>
    <w:rsid w:val="009D2D6C"/>
    <w:rsid w:val="009D4780"/>
    <w:rsid w:val="009F63B4"/>
    <w:rsid w:val="00A1401F"/>
    <w:rsid w:val="00A17432"/>
    <w:rsid w:val="00A20B70"/>
    <w:rsid w:val="00A24F3D"/>
    <w:rsid w:val="00A51300"/>
    <w:rsid w:val="00A54809"/>
    <w:rsid w:val="00A62645"/>
    <w:rsid w:val="00A744D8"/>
    <w:rsid w:val="00A801DA"/>
    <w:rsid w:val="00A83E6C"/>
    <w:rsid w:val="00A90842"/>
    <w:rsid w:val="00A94F7A"/>
    <w:rsid w:val="00AA1188"/>
    <w:rsid w:val="00AA497C"/>
    <w:rsid w:val="00AC1362"/>
    <w:rsid w:val="00AD1592"/>
    <w:rsid w:val="00AF207D"/>
    <w:rsid w:val="00AF4F89"/>
    <w:rsid w:val="00B07ECE"/>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83FE9"/>
    <w:rsid w:val="00C90947"/>
    <w:rsid w:val="00C919C6"/>
    <w:rsid w:val="00C97E98"/>
    <w:rsid w:val="00CA28CD"/>
    <w:rsid w:val="00CA51FC"/>
    <w:rsid w:val="00CA7BF6"/>
    <w:rsid w:val="00CC39D1"/>
    <w:rsid w:val="00CD1BE5"/>
    <w:rsid w:val="00CF56F2"/>
    <w:rsid w:val="00D239A2"/>
    <w:rsid w:val="00D267F7"/>
    <w:rsid w:val="00D60BB2"/>
    <w:rsid w:val="00D6157F"/>
    <w:rsid w:val="00D619FC"/>
    <w:rsid w:val="00D82DD0"/>
    <w:rsid w:val="00D83303"/>
    <w:rsid w:val="00D87C5E"/>
    <w:rsid w:val="00DC0CBB"/>
    <w:rsid w:val="00DC403B"/>
    <w:rsid w:val="00DC5DA4"/>
    <w:rsid w:val="00DD29F1"/>
    <w:rsid w:val="00DD3589"/>
    <w:rsid w:val="00DD5382"/>
    <w:rsid w:val="00DF21E0"/>
    <w:rsid w:val="00E01BE7"/>
    <w:rsid w:val="00E229CE"/>
    <w:rsid w:val="00E26A99"/>
    <w:rsid w:val="00E27E66"/>
    <w:rsid w:val="00E36727"/>
    <w:rsid w:val="00E5243F"/>
    <w:rsid w:val="00E55CF7"/>
    <w:rsid w:val="00E60107"/>
    <w:rsid w:val="00E61F32"/>
    <w:rsid w:val="00E65524"/>
    <w:rsid w:val="00E82956"/>
    <w:rsid w:val="00EA2CF4"/>
    <w:rsid w:val="00EB3890"/>
    <w:rsid w:val="00EB6E41"/>
    <w:rsid w:val="00EE3725"/>
    <w:rsid w:val="00EE5CB6"/>
    <w:rsid w:val="00EE6C18"/>
    <w:rsid w:val="00EF607E"/>
    <w:rsid w:val="00EF7892"/>
    <w:rsid w:val="00F0246C"/>
    <w:rsid w:val="00F06E95"/>
    <w:rsid w:val="00F175D9"/>
    <w:rsid w:val="00F54F05"/>
    <w:rsid w:val="00F65BD1"/>
    <w:rsid w:val="00F6760B"/>
    <w:rsid w:val="00F751D8"/>
    <w:rsid w:val="00F75EC1"/>
    <w:rsid w:val="00F810ED"/>
    <w:rsid w:val="00F909B3"/>
    <w:rsid w:val="00F94F9D"/>
    <w:rsid w:val="00FA1F05"/>
    <w:rsid w:val="00FA7714"/>
    <w:rsid w:val="00FA772A"/>
    <w:rsid w:val="00FB0BB1"/>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table" w:customStyle="1" w:styleId="TabloKlavuzu1">
    <w:name w:val="Tablo Kılavuzu1"/>
    <w:basedOn w:val="NormalTablo"/>
    <w:next w:val="TabloKlavuzu"/>
    <w:uiPriority w:val="39"/>
    <w:rsid w:val="00AA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14276"/>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1743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2023-03-31T08:37:00Z</dcterms:created>
  <dcterms:modified xsi:type="dcterms:W3CDTF">2023-03-31T08:37:00Z</dcterms:modified>
</cp:coreProperties>
</file>