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F7" w:rsidRDefault="00CE59F7" w:rsidP="00047BEE">
      <w:pPr>
        <w:spacing w:after="0" w:line="240" w:lineRule="auto"/>
        <w:jc w:val="center"/>
        <w:rPr>
          <w:rFonts w:ascii="Times New Roman" w:hAnsi="Times New Roman" w:cs="Times New Roman"/>
          <w:b/>
          <w:sz w:val="24"/>
          <w:szCs w:val="24"/>
        </w:rPr>
      </w:pPr>
    </w:p>
    <w:p w:rsidR="00D76BBF" w:rsidRDefault="00A10D4C" w:rsidP="00047BEE">
      <w:pPr>
        <w:spacing w:after="0" w:line="240" w:lineRule="auto"/>
        <w:jc w:val="center"/>
        <w:rPr>
          <w:rFonts w:ascii="Times New Roman" w:hAnsi="Times New Roman" w:cs="Times New Roman"/>
          <w:b/>
          <w:sz w:val="24"/>
          <w:szCs w:val="24"/>
        </w:rPr>
      </w:pPr>
      <w:r w:rsidRPr="00A10D4C">
        <w:rPr>
          <w:rFonts w:ascii="Times New Roman" w:hAnsi="Times New Roman" w:cs="Times New Roman"/>
          <w:b/>
          <w:sz w:val="24"/>
          <w:szCs w:val="24"/>
        </w:rPr>
        <w:t xml:space="preserve">GENEL KURULLARINI BİRLEŞTİREN </w:t>
      </w:r>
      <w:r w:rsidR="009C25B4">
        <w:rPr>
          <w:rFonts w:ascii="Times New Roman" w:hAnsi="Times New Roman" w:cs="Times New Roman"/>
          <w:b/>
          <w:sz w:val="24"/>
          <w:szCs w:val="24"/>
        </w:rPr>
        <w:t xml:space="preserve">VEYA </w:t>
      </w:r>
      <w:r w:rsidR="009C25B4" w:rsidRPr="00A10D4C">
        <w:rPr>
          <w:rFonts w:ascii="Times New Roman" w:hAnsi="Times New Roman" w:cs="Times New Roman"/>
          <w:b/>
          <w:sz w:val="24"/>
          <w:szCs w:val="24"/>
        </w:rPr>
        <w:t xml:space="preserve">ÖZEL HESAP DÖNEMİ </w:t>
      </w:r>
      <w:r w:rsidR="009C25B4">
        <w:rPr>
          <w:rFonts w:ascii="Times New Roman" w:hAnsi="Times New Roman" w:cs="Times New Roman"/>
          <w:b/>
          <w:sz w:val="24"/>
          <w:szCs w:val="24"/>
        </w:rPr>
        <w:t>KULLANAN</w:t>
      </w:r>
      <w:r w:rsidR="009C25B4" w:rsidRPr="00A10D4C">
        <w:rPr>
          <w:rFonts w:ascii="Times New Roman" w:hAnsi="Times New Roman" w:cs="Times New Roman"/>
          <w:b/>
          <w:sz w:val="24"/>
          <w:szCs w:val="24"/>
        </w:rPr>
        <w:t xml:space="preserve"> </w:t>
      </w:r>
      <w:r w:rsidRPr="00A10D4C">
        <w:rPr>
          <w:rFonts w:ascii="Times New Roman" w:hAnsi="Times New Roman" w:cs="Times New Roman"/>
          <w:b/>
          <w:sz w:val="24"/>
          <w:szCs w:val="24"/>
        </w:rPr>
        <w:t>KOOPERATİF</w:t>
      </w:r>
      <w:r>
        <w:rPr>
          <w:rFonts w:ascii="Times New Roman" w:hAnsi="Times New Roman" w:cs="Times New Roman"/>
          <w:b/>
          <w:sz w:val="24"/>
          <w:szCs w:val="24"/>
        </w:rPr>
        <w:t xml:space="preserve"> VE ÜST KURULUŞLARININ DIŞ DENETİMİNE</w:t>
      </w:r>
      <w:r w:rsidRPr="00A10D4C">
        <w:rPr>
          <w:rFonts w:ascii="Times New Roman" w:hAnsi="Times New Roman" w:cs="Times New Roman"/>
          <w:sz w:val="24"/>
          <w:szCs w:val="24"/>
        </w:rPr>
        <w:t xml:space="preserve"> </w:t>
      </w:r>
      <w:r w:rsidR="00022239" w:rsidRPr="00022239">
        <w:rPr>
          <w:rFonts w:ascii="Times New Roman" w:hAnsi="Times New Roman" w:cs="Times New Roman"/>
          <w:b/>
          <w:sz w:val="24"/>
          <w:szCs w:val="24"/>
        </w:rPr>
        <w:t xml:space="preserve">İLİŞKİN </w:t>
      </w:r>
      <w:r w:rsidR="00863F53">
        <w:rPr>
          <w:rFonts w:ascii="Times New Roman" w:hAnsi="Times New Roman" w:cs="Times New Roman"/>
          <w:b/>
          <w:sz w:val="24"/>
          <w:szCs w:val="24"/>
        </w:rPr>
        <w:t>USUL VE ESASLAR</w:t>
      </w:r>
      <w:r w:rsidR="00022239" w:rsidRPr="00022239">
        <w:rPr>
          <w:rFonts w:ascii="Times New Roman" w:hAnsi="Times New Roman" w:cs="Times New Roman"/>
          <w:b/>
          <w:sz w:val="24"/>
          <w:szCs w:val="24"/>
        </w:rPr>
        <w:t xml:space="preserve"> </w:t>
      </w:r>
    </w:p>
    <w:p w:rsidR="00E66B1C" w:rsidRDefault="00E66B1C" w:rsidP="00047BEE">
      <w:pPr>
        <w:spacing w:after="0" w:line="240" w:lineRule="auto"/>
        <w:jc w:val="center"/>
        <w:rPr>
          <w:rFonts w:ascii="Times New Roman" w:hAnsi="Times New Roman" w:cs="Times New Roman"/>
          <w:b/>
          <w:sz w:val="24"/>
          <w:szCs w:val="24"/>
        </w:rPr>
      </w:pPr>
    </w:p>
    <w:p w:rsidR="00C77DB0" w:rsidRDefault="00A74113" w:rsidP="00047BEE">
      <w:pPr>
        <w:spacing w:after="0" w:line="240" w:lineRule="auto"/>
        <w:jc w:val="center"/>
        <w:rPr>
          <w:rFonts w:ascii="Times New Roman" w:hAnsi="Times New Roman" w:cs="Times New Roman"/>
          <w:b/>
          <w:sz w:val="24"/>
          <w:szCs w:val="24"/>
        </w:rPr>
      </w:pPr>
      <w:r w:rsidRPr="00A74113">
        <w:rPr>
          <w:rFonts w:ascii="Times New Roman" w:hAnsi="Times New Roman" w:cs="Times New Roman"/>
          <w:b/>
          <w:sz w:val="24"/>
          <w:szCs w:val="24"/>
        </w:rPr>
        <w:t>BİRİNCİ BÖLÜM</w:t>
      </w:r>
    </w:p>
    <w:p w:rsidR="00A74113" w:rsidRDefault="00A74113" w:rsidP="00047BEE">
      <w:pPr>
        <w:spacing w:after="0" w:line="240" w:lineRule="auto"/>
        <w:jc w:val="center"/>
        <w:rPr>
          <w:rFonts w:ascii="Times New Roman" w:hAnsi="Times New Roman" w:cs="Times New Roman"/>
          <w:b/>
          <w:sz w:val="24"/>
          <w:szCs w:val="24"/>
        </w:rPr>
      </w:pPr>
      <w:r w:rsidRPr="00A74113">
        <w:rPr>
          <w:rFonts w:ascii="Times New Roman" w:hAnsi="Times New Roman" w:cs="Times New Roman"/>
          <w:b/>
          <w:sz w:val="24"/>
          <w:szCs w:val="24"/>
        </w:rPr>
        <w:t>Am</w:t>
      </w:r>
      <w:r w:rsidR="0020014E">
        <w:rPr>
          <w:rFonts w:ascii="Times New Roman" w:hAnsi="Times New Roman" w:cs="Times New Roman"/>
          <w:b/>
          <w:sz w:val="24"/>
          <w:szCs w:val="24"/>
        </w:rPr>
        <w:t>aç, Kapsam</w:t>
      </w:r>
      <w:r w:rsidR="00070E50">
        <w:rPr>
          <w:rFonts w:ascii="Times New Roman" w:hAnsi="Times New Roman" w:cs="Times New Roman"/>
          <w:b/>
          <w:sz w:val="24"/>
          <w:szCs w:val="24"/>
        </w:rPr>
        <w:t>,</w:t>
      </w:r>
      <w:r>
        <w:rPr>
          <w:rFonts w:ascii="Times New Roman" w:hAnsi="Times New Roman" w:cs="Times New Roman"/>
          <w:b/>
          <w:sz w:val="24"/>
          <w:szCs w:val="24"/>
        </w:rPr>
        <w:t xml:space="preserve"> Dayanak</w:t>
      </w:r>
      <w:r w:rsidR="00070E50">
        <w:rPr>
          <w:rFonts w:ascii="Times New Roman" w:hAnsi="Times New Roman" w:cs="Times New Roman"/>
          <w:b/>
          <w:sz w:val="24"/>
          <w:szCs w:val="24"/>
        </w:rPr>
        <w:t xml:space="preserve"> ve Tanımlar</w:t>
      </w:r>
      <w:r>
        <w:rPr>
          <w:rFonts w:ascii="Times New Roman" w:hAnsi="Times New Roman" w:cs="Times New Roman"/>
          <w:b/>
          <w:sz w:val="24"/>
          <w:szCs w:val="24"/>
        </w:rPr>
        <w:t xml:space="preserve"> </w:t>
      </w:r>
    </w:p>
    <w:p w:rsidR="00F21806" w:rsidRPr="00FA4240" w:rsidRDefault="00551CAE" w:rsidP="00047BEE">
      <w:pPr>
        <w:spacing w:before="120" w:after="0" w:line="240" w:lineRule="auto"/>
        <w:ind w:firstLine="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 ve</w:t>
      </w:r>
      <w:r w:rsidR="00F93BF0">
        <w:rPr>
          <w:rFonts w:ascii="Times New Roman" w:eastAsia="Times New Roman" w:hAnsi="Times New Roman" w:cs="Times New Roman"/>
          <w:b/>
          <w:sz w:val="24"/>
          <w:szCs w:val="24"/>
          <w:lang w:eastAsia="tr-TR"/>
        </w:rPr>
        <w:t xml:space="preserve"> </w:t>
      </w:r>
      <w:r w:rsidR="00047BEE">
        <w:rPr>
          <w:rFonts w:ascii="Times New Roman" w:eastAsia="Times New Roman" w:hAnsi="Times New Roman" w:cs="Times New Roman"/>
          <w:b/>
          <w:sz w:val="24"/>
          <w:szCs w:val="24"/>
          <w:lang w:eastAsia="tr-TR"/>
        </w:rPr>
        <w:t>k</w:t>
      </w:r>
      <w:r w:rsidR="00A105A7" w:rsidRPr="00FA4240">
        <w:rPr>
          <w:rFonts w:ascii="Times New Roman" w:eastAsia="Times New Roman" w:hAnsi="Times New Roman" w:cs="Times New Roman"/>
          <w:b/>
          <w:sz w:val="24"/>
          <w:szCs w:val="24"/>
          <w:lang w:eastAsia="tr-TR"/>
        </w:rPr>
        <w:t>apsam</w:t>
      </w:r>
    </w:p>
    <w:p w:rsidR="00A74113" w:rsidRDefault="00F21806" w:rsidP="00047BEE">
      <w:pPr>
        <w:spacing w:after="0" w:line="240" w:lineRule="auto"/>
        <w:ind w:firstLine="709"/>
        <w:jc w:val="both"/>
        <w:rPr>
          <w:rFonts w:ascii="Times New Roman" w:hAnsi="Times New Roman" w:cs="Times New Roman"/>
          <w:sz w:val="24"/>
          <w:szCs w:val="24"/>
        </w:rPr>
      </w:pPr>
      <w:r w:rsidRPr="00FA4240">
        <w:rPr>
          <w:rFonts w:ascii="Times New Roman" w:eastAsia="Times New Roman" w:hAnsi="Times New Roman" w:cs="Times New Roman"/>
          <w:b/>
          <w:sz w:val="24"/>
          <w:szCs w:val="24"/>
          <w:lang w:eastAsia="tr-TR"/>
        </w:rPr>
        <w:t>MADDE</w:t>
      </w:r>
      <w:r w:rsidRPr="00FA4240">
        <w:rPr>
          <w:rFonts w:ascii="Times New Roman" w:hAnsi="Times New Roman" w:cs="Times New Roman"/>
          <w:b/>
          <w:sz w:val="24"/>
          <w:szCs w:val="24"/>
        </w:rPr>
        <w:t xml:space="preserve"> 1-</w:t>
      </w:r>
      <w:r w:rsidRPr="000153DE">
        <w:rPr>
          <w:rFonts w:ascii="Times New Roman" w:hAnsi="Times New Roman" w:cs="Times New Roman"/>
          <w:b/>
          <w:sz w:val="24"/>
          <w:szCs w:val="24"/>
        </w:rPr>
        <w:t xml:space="preserve"> </w:t>
      </w:r>
      <w:r w:rsidRPr="00126E70">
        <w:rPr>
          <w:rFonts w:ascii="Times New Roman" w:hAnsi="Times New Roman" w:cs="Times New Roman"/>
          <w:sz w:val="24"/>
          <w:szCs w:val="24"/>
        </w:rPr>
        <w:t xml:space="preserve">(1) </w:t>
      </w:r>
      <w:r w:rsidR="00A74113" w:rsidRPr="00A74113">
        <w:rPr>
          <w:rFonts w:ascii="Times New Roman" w:hAnsi="Times New Roman" w:cs="Times New Roman"/>
          <w:sz w:val="24"/>
          <w:szCs w:val="24"/>
        </w:rPr>
        <w:t xml:space="preserve">Bu </w:t>
      </w:r>
      <w:r w:rsidR="00863F53">
        <w:rPr>
          <w:rFonts w:ascii="Times New Roman" w:hAnsi="Times New Roman" w:cs="Times New Roman"/>
          <w:sz w:val="24"/>
          <w:szCs w:val="24"/>
        </w:rPr>
        <w:t>Usul ve Esasların</w:t>
      </w:r>
      <w:r w:rsidR="00A74113" w:rsidRPr="00A74113">
        <w:rPr>
          <w:rFonts w:ascii="Times New Roman" w:hAnsi="Times New Roman" w:cs="Times New Roman"/>
          <w:sz w:val="24"/>
          <w:szCs w:val="24"/>
        </w:rPr>
        <w:t xml:space="preserve"> amacı</w:t>
      </w:r>
      <w:r w:rsidR="00B548BE">
        <w:rPr>
          <w:rFonts w:ascii="Times New Roman" w:hAnsi="Times New Roman" w:cs="Times New Roman"/>
          <w:sz w:val="24"/>
          <w:szCs w:val="24"/>
        </w:rPr>
        <w:t xml:space="preserve"> ve kapsamı</w:t>
      </w:r>
      <w:r w:rsidR="00A74113" w:rsidRPr="00A74113">
        <w:rPr>
          <w:rFonts w:ascii="Times New Roman" w:hAnsi="Times New Roman" w:cs="Times New Roman"/>
          <w:sz w:val="24"/>
          <w:szCs w:val="24"/>
        </w:rPr>
        <w:t xml:space="preserve">, </w:t>
      </w:r>
      <w:r w:rsidR="00565A40" w:rsidRPr="00047BEE">
        <w:rPr>
          <w:rFonts w:ascii="Times New Roman" w:hAnsi="Times New Roman" w:cs="Times New Roman"/>
          <w:sz w:val="24"/>
          <w:szCs w:val="24"/>
        </w:rPr>
        <w:t xml:space="preserve">1/2/2022 tarihli ve 31737 sayılı Resmî Gazetede yayımlanan </w:t>
      </w:r>
      <w:r w:rsidR="00A74113" w:rsidRPr="00A74113">
        <w:rPr>
          <w:rFonts w:ascii="Times New Roman" w:hAnsi="Times New Roman" w:cs="Times New Roman"/>
          <w:sz w:val="24"/>
          <w:szCs w:val="24"/>
        </w:rPr>
        <w:t>Kooperatif ve Üst Kuruluşlar</w:t>
      </w:r>
      <w:r w:rsidR="00A74113">
        <w:rPr>
          <w:rFonts w:ascii="Times New Roman" w:hAnsi="Times New Roman" w:cs="Times New Roman"/>
          <w:sz w:val="24"/>
          <w:szCs w:val="24"/>
        </w:rPr>
        <w:t xml:space="preserve">ının Denetimine Dair Yönetmelik </w:t>
      </w:r>
      <w:r w:rsidR="00FB0C94">
        <w:rPr>
          <w:rFonts w:ascii="Times New Roman" w:hAnsi="Times New Roman" w:cs="Times New Roman"/>
          <w:sz w:val="24"/>
          <w:szCs w:val="24"/>
        </w:rPr>
        <w:t>hükümlerine göre</w:t>
      </w:r>
      <w:r w:rsidR="009A4867">
        <w:rPr>
          <w:rFonts w:ascii="Times New Roman" w:hAnsi="Times New Roman" w:cs="Times New Roman"/>
          <w:sz w:val="24"/>
          <w:szCs w:val="24"/>
        </w:rPr>
        <w:t xml:space="preserve"> yürütülecek dış denetimlerin, genel kurullarını birleştire</w:t>
      </w:r>
      <w:r w:rsidR="00404005">
        <w:rPr>
          <w:rFonts w:ascii="Times New Roman" w:hAnsi="Times New Roman" w:cs="Times New Roman"/>
          <w:sz w:val="24"/>
          <w:szCs w:val="24"/>
        </w:rPr>
        <w:t xml:space="preserve">rek </w:t>
      </w:r>
      <w:r w:rsidR="00FB0C94">
        <w:rPr>
          <w:rFonts w:ascii="Times New Roman" w:hAnsi="Times New Roman" w:cs="Times New Roman"/>
          <w:sz w:val="24"/>
          <w:szCs w:val="24"/>
        </w:rPr>
        <w:t xml:space="preserve">yapan veya </w:t>
      </w:r>
      <w:r w:rsidR="009C25B4">
        <w:rPr>
          <w:rFonts w:ascii="Times New Roman" w:hAnsi="Times New Roman" w:cs="Times New Roman"/>
          <w:sz w:val="24"/>
          <w:szCs w:val="24"/>
        </w:rPr>
        <w:t xml:space="preserve">özel hesap dönemi kullanan </w:t>
      </w:r>
      <w:r w:rsidR="009A4867">
        <w:rPr>
          <w:rFonts w:ascii="Times New Roman" w:hAnsi="Times New Roman" w:cs="Times New Roman"/>
          <w:sz w:val="24"/>
          <w:szCs w:val="24"/>
        </w:rPr>
        <w:t xml:space="preserve">kooperatif ve üst kuruluşları için </w:t>
      </w:r>
      <w:r w:rsidR="00A74113" w:rsidRPr="00A74113">
        <w:rPr>
          <w:rFonts w:ascii="Times New Roman" w:hAnsi="Times New Roman" w:cs="Times New Roman"/>
          <w:sz w:val="24"/>
          <w:szCs w:val="24"/>
        </w:rPr>
        <w:t>uygulanması</w:t>
      </w:r>
      <w:r w:rsidR="00404005">
        <w:rPr>
          <w:rFonts w:ascii="Times New Roman" w:hAnsi="Times New Roman" w:cs="Times New Roman"/>
          <w:sz w:val="24"/>
          <w:szCs w:val="24"/>
        </w:rPr>
        <w:t xml:space="preserve">na ilişkin </w:t>
      </w:r>
      <w:r w:rsidR="00A74113" w:rsidRPr="00A74113">
        <w:rPr>
          <w:rFonts w:ascii="Times New Roman" w:hAnsi="Times New Roman" w:cs="Times New Roman"/>
          <w:sz w:val="24"/>
          <w:szCs w:val="24"/>
        </w:rPr>
        <w:t>usul ve esasları düzenlemektir.</w:t>
      </w:r>
    </w:p>
    <w:p w:rsidR="00551CAE" w:rsidRPr="00551CAE" w:rsidRDefault="00551CAE" w:rsidP="00047BEE">
      <w:pPr>
        <w:spacing w:before="120" w:after="0" w:line="240" w:lineRule="auto"/>
        <w:ind w:firstLine="709"/>
        <w:jc w:val="both"/>
        <w:rPr>
          <w:rFonts w:ascii="Times New Roman" w:hAnsi="Times New Roman" w:cs="Times New Roman"/>
          <w:b/>
          <w:sz w:val="24"/>
          <w:szCs w:val="24"/>
        </w:rPr>
      </w:pPr>
      <w:r w:rsidRPr="00551CAE">
        <w:rPr>
          <w:rFonts w:ascii="Times New Roman" w:hAnsi="Times New Roman" w:cs="Times New Roman"/>
          <w:b/>
          <w:sz w:val="24"/>
          <w:szCs w:val="24"/>
        </w:rPr>
        <w:t>Dayanak</w:t>
      </w:r>
    </w:p>
    <w:p w:rsidR="00070E50" w:rsidRDefault="00551CAE" w:rsidP="00047BEE">
      <w:pPr>
        <w:spacing w:after="0" w:line="240" w:lineRule="auto"/>
        <w:ind w:firstLine="709"/>
        <w:jc w:val="both"/>
        <w:rPr>
          <w:rFonts w:ascii="Times New Roman" w:hAnsi="Times New Roman" w:cs="Times New Roman"/>
          <w:sz w:val="24"/>
          <w:szCs w:val="24"/>
        </w:rPr>
      </w:pPr>
      <w:r w:rsidRPr="00551CAE">
        <w:rPr>
          <w:rFonts w:ascii="Times New Roman" w:hAnsi="Times New Roman" w:cs="Times New Roman"/>
          <w:b/>
          <w:sz w:val="24"/>
          <w:szCs w:val="24"/>
        </w:rPr>
        <w:t>MADDE 2</w:t>
      </w:r>
      <w:r>
        <w:rPr>
          <w:rFonts w:ascii="Times New Roman" w:hAnsi="Times New Roman" w:cs="Times New Roman"/>
          <w:sz w:val="24"/>
          <w:szCs w:val="24"/>
        </w:rPr>
        <w:t>-</w:t>
      </w:r>
      <w:r w:rsidRPr="000153DE">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681DF9" w:rsidRPr="00681DF9">
        <w:rPr>
          <w:rFonts w:ascii="Times New Roman" w:hAnsi="Times New Roman" w:cs="Times New Roman"/>
          <w:sz w:val="24"/>
          <w:szCs w:val="24"/>
        </w:rPr>
        <w:t xml:space="preserve">Bu </w:t>
      </w:r>
      <w:r w:rsidR="00863F53">
        <w:rPr>
          <w:rFonts w:ascii="Times New Roman" w:hAnsi="Times New Roman" w:cs="Times New Roman"/>
          <w:sz w:val="24"/>
          <w:szCs w:val="24"/>
        </w:rPr>
        <w:t>Usul ve Esaslar</w:t>
      </w:r>
      <w:r w:rsidR="00681DF9" w:rsidRPr="00681DF9">
        <w:rPr>
          <w:rFonts w:ascii="Times New Roman" w:hAnsi="Times New Roman" w:cs="Times New Roman"/>
          <w:sz w:val="24"/>
          <w:szCs w:val="24"/>
        </w:rPr>
        <w:t xml:space="preserve">, Kooperatif ve Üst Kuruluşlarının Denetimine Dair Yönetmeliğin </w:t>
      </w:r>
      <w:r w:rsidR="00597BDC" w:rsidRPr="00597BDC">
        <w:rPr>
          <w:rFonts w:ascii="Times New Roman" w:hAnsi="Times New Roman" w:cs="Times New Roman"/>
          <w:sz w:val="24"/>
          <w:szCs w:val="24"/>
        </w:rPr>
        <w:t xml:space="preserve">41 inci maddesinin birinci fıkrasının </w:t>
      </w:r>
      <w:r w:rsidR="004714D4">
        <w:rPr>
          <w:rFonts w:ascii="Times New Roman" w:hAnsi="Times New Roman" w:cs="Times New Roman"/>
          <w:sz w:val="24"/>
          <w:szCs w:val="24"/>
        </w:rPr>
        <w:t>(</w:t>
      </w:r>
      <w:r w:rsidR="00597BDC" w:rsidRPr="00597BDC">
        <w:rPr>
          <w:rFonts w:ascii="Times New Roman" w:hAnsi="Times New Roman" w:cs="Times New Roman"/>
          <w:sz w:val="24"/>
          <w:szCs w:val="24"/>
        </w:rPr>
        <w:t xml:space="preserve">a) bendine </w:t>
      </w:r>
      <w:r w:rsidR="00681DF9" w:rsidRPr="00681DF9">
        <w:rPr>
          <w:rFonts w:ascii="Times New Roman" w:hAnsi="Times New Roman" w:cs="Times New Roman"/>
          <w:sz w:val="24"/>
          <w:szCs w:val="24"/>
        </w:rPr>
        <w:t>dayanılarak hazırlanmıştır.</w:t>
      </w:r>
    </w:p>
    <w:p w:rsidR="004D653F" w:rsidRPr="00551CAE" w:rsidRDefault="0049727F" w:rsidP="00047BEE">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Tanımlar</w:t>
      </w:r>
    </w:p>
    <w:p w:rsidR="004D653F" w:rsidRDefault="00551CAE" w:rsidP="00047BEE">
      <w:pPr>
        <w:spacing w:after="0" w:line="240" w:lineRule="auto"/>
        <w:ind w:firstLine="709"/>
        <w:jc w:val="both"/>
        <w:rPr>
          <w:rFonts w:ascii="Times New Roman" w:hAnsi="Times New Roman" w:cs="Times New Roman"/>
          <w:sz w:val="24"/>
          <w:szCs w:val="24"/>
        </w:rPr>
      </w:pPr>
      <w:r w:rsidRPr="00551CAE">
        <w:rPr>
          <w:rFonts w:ascii="Times New Roman" w:hAnsi="Times New Roman" w:cs="Times New Roman"/>
          <w:b/>
          <w:sz w:val="24"/>
          <w:szCs w:val="24"/>
        </w:rPr>
        <w:t>MADDE 3</w:t>
      </w:r>
      <w:r>
        <w:rPr>
          <w:rFonts w:ascii="Times New Roman" w:hAnsi="Times New Roman" w:cs="Times New Roman"/>
          <w:sz w:val="24"/>
          <w:szCs w:val="24"/>
        </w:rPr>
        <w:t>-</w:t>
      </w:r>
      <w:r w:rsidRPr="000153DE">
        <w:rPr>
          <w:rFonts w:ascii="Times New Roman" w:hAnsi="Times New Roman" w:cs="Times New Roman"/>
          <w:b/>
          <w:sz w:val="24"/>
          <w:szCs w:val="24"/>
        </w:rPr>
        <w:t xml:space="preserve"> </w:t>
      </w:r>
      <w:r>
        <w:rPr>
          <w:rFonts w:ascii="Times New Roman" w:hAnsi="Times New Roman" w:cs="Times New Roman"/>
          <w:sz w:val="24"/>
          <w:szCs w:val="24"/>
        </w:rPr>
        <w:t xml:space="preserve">(1) Bu </w:t>
      </w:r>
      <w:r w:rsidR="00863F53">
        <w:rPr>
          <w:rFonts w:ascii="Times New Roman" w:hAnsi="Times New Roman" w:cs="Times New Roman"/>
          <w:sz w:val="24"/>
          <w:szCs w:val="24"/>
        </w:rPr>
        <w:t>Usul ve Esaslarda</w:t>
      </w:r>
      <w:r>
        <w:rPr>
          <w:rFonts w:ascii="Times New Roman" w:hAnsi="Times New Roman" w:cs="Times New Roman"/>
          <w:sz w:val="24"/>
          <w:szCs w:val="24"/>
        </w:rPr>
        <w:t xml:space="preserve"> </w:t>
      </w:r>
      <w:r w:rsidR="00047BEE">
        <w:rPr>
          <w:rFonts w:ascii="Times New Roman" w:hAnsi="Times New Roman" w:cs="Times New Roman"/>
          <w:sz w:val="24"/>
          <w:szCs w:val="24"/>
        </w:rPr>
        <w:t>geçen</w:t>
      </w:r>
      <w:r>
        <w:rPr>
          <w:rFonts w:ascii="Times New Roman" w:hAnsi="Times New Roman" w:cs="Times New Roman"/>
          <w:sz w:val="24"/>
          <w:szCs w:val="24"/>
        </w:rPr>
        <w:t>;</w:t>
      </w:r>
    </w:p>
    <w:p w:rsidR="004D653F" w:rsidRPr="00047BEE" w:rsidRDefault="00070E50" w:rsidP="00047BEE">
      <w:pPr>
        <w:pStyle w:val="ListeParagraf"/>
        <w:numPr>
          <w:ilvl w:val="0"/>
          <w:numId w:val="5"/>
        </w:numPr>
        <w:tabs>
          <w:tab w:val="left" w:pos="993"/>
        </w:tabs>
        <w:spacing w:after="0" w:line="240" w:lineRule="auto"/>
        <w:ind w:left="0" w:firstLine="709"/>
        <w:jc w:val="both"/>
        <w:rPr>
          <w:rFonts w:ascii="Times New Roman" w:hAnsi="Times New Roman" w:cs="Times New Roman"/>
          <w:sz w:val="24"/>
          <w:szCs w:val="24"/>
        </w:rPr>
      </w:pPr>
      <w:r w:rsidRPr="00047BEE">
        <w:rPr>
          <w:rFonts w:ascii="Times New Roman" w:hAnsi="Times New Roman" w:cs="Times New Roman"/>
          <w:sz w:val="24"/>
          <w:szCs w:val="24"/>
        </w:rPr>
        <w:t>Birleşik genel kurul</w:t>
      </w:r>
      <w:r w:rsidR="004D653F" w:rsidRPr="00047BEE">
        <w:rPr>
          <w:rFonts w:ascii="Times New Roman" w:hAnsi="Times New Roman" w:cs="Times New Roman"/>
          <w:sz w:val="24"/>
          <w:szCs w:val="24"/>
        </w:rPr>
        <w:t xml:space="preserve">: </w:t>
      </w:r>
      <w:r w:rsidR="00E404ED" w:rsidRPr="00047BEE">
        <w:rPr>
          <w:rFonts w:ascii="Times New Roman" w:hAnsi="Times New Roman" w:cs="Times New Roman"/>
          <w:sz w:val="24"/>
          <w:szCs w:val="24"/>
        </w:rPr>
        <w:t>B</w:t>
      </w:r>
      <w:r w:rsidR="00E42571" w:rsidRPr="00047BEE">
        <w:rPr>
          <w:rFonts w:ascii="Times New Roman" w:hAnsi="Times New Roman" w:cs="Times New Roman"/>
          <w:sz w:val="24"/>
          <w:szCs w:val="24"/>
        </w:rPr>
        <w:t xml:space="preserve">irden fazla </w:t>
      </w:r>
      <w:r w:rsidR="000F0ED8" w:rsidRPr="00047BEE">
        <w:rPr>
          <w:rFonts w:ascii="Times New Roman" w:hAnsi="Times New Roman" w:cs="Times New Roman"/>
          <w:sz w:val="24"/>
          <w:szCs w:val="24"/>
        </w:rPr>
        <w:t>hesap dönemini kapsayacak şekilde ve birleştirilerek yapılan olağan genel kurul toplantısını,</w:t>
      </w:r>
    </w:p>
    <w:p w:rsidR="00551CAE" w:rsidRPr="00047BEE" w:rsidRDefault="00070E50" w:rsidP="00047BEE">
      <w:pPr>
        <w:pStyle w:val="ListeParagraf"/>
        <w:numPr>
          <w:ilvl w:val="0"/>
          <w:numId w:val="5"/>
        </w:numPr>
        <w:tabs>
          <w:tab w:val="left" w:pos="993"/>
        </w:tabs>
        <w:spacing w:after="0" w:line="240" w:lineRule="auto"/>
        <w:ind w:left="0" w:firstLine="709"/>
        <w:jc w:val="both"/>
        <w:rPr>
          <w:rFonts w:ascii="Times New Roman" w:hAnsi="Times New Roman" w:cs="Times New Roman"/>
          <w:sz w:val="24"/>
          <w:szCs w:val="24"/>
        </w:rPr>
      </w:pPr>
      <w:r w:rsidRPr="00047BEE">
        <w:rPr>
          <w:rFonts w:ascii="Times New Roman" w:hAnsi="Times New Roman" w:cs="Times New Roman"/>
          <w:sz w:val="24"/>
          <w:szCs w:val="24"/>
        </w:rPr>
        <w:t>Özel hesap dönemi</w:t>
      </w:r>
      <w:r w:rsidR="00551CAE" w:rsidRPr="00047BEE">
        <w:rPr>
          <w:rFonts w:ascii="Times New Roman" w:hAnsi="Times New Roman" w:cs="Times New Roman"/>
          <w:sz w:val="24"/>
          <w:szCs w:val="24"/>
        </w:rPr>
        <w:t xml:space="preserve">: </w:t>
      </w:r>
      <w:r w:rsidR="000F0ED8" w:rsidRPr="00047BEE">
        <w:rPr>
          <w:rFonts w:ascii="Times New Roman" w:hAnsi="Times New Roman" w:cs="Times New Roman"/>
          <w:sz w:val="24"/>
          <w:szCs w:val="24"/>
        </w:rPr>
        <w:t xml:space="preserve">Hazine ve Maliye Bakanlığından gerekli iznin alınması sonucunda kabul edilen takvim yılı dışında </w:t>
      </w:r>
      <w:r w:rsidR="00496864" w:rsidRPr="00047BEE">
        <w:rPr>
          <w:rFonts w:ascii="Times New Roman" w:hAnsi="Times New Roman" w:cs="Times New Roman"/>
          <w:sz w:val="24"/>
          <w:szCs w:val="24"/>
        </w:rPr>
        <w:t>bir devreyi içeren hesap dönemini,</w:t>
      </w:r>
    </w:p>
    <w:p w:rsidR="00301909" w:rsidRPr="00047BEE" w:rsidRDefault="00301909" w:rsidP="00047BEE">
      <w:pPr>
        <w:pStyle w:val="ListeParagraf"/>
        <w:numPr>
          <w:ilvl w:val="0"/>
          <w:numId w:val="5"/>
        </w:numPr>
        <w:tabs>
          <w:tab w:val="left" w:pos="993"/>
        </w:tabs>
        <w:spacing w:after="0" w:line="240" w:lineRule="auto"/>
        <w:ind w:left="0" w:firstLine="709"/>
        <w:jc w:val="both"/>
        <w:rPr>
          <w:rFonts w:ascii="Times New Roman" w:hAnsi="Times New Roman" w:cs="Times New Roman"/>
          <w:sz w:val="24"/>
          <w:szCs w:val="24"/>
        </w:rPr>
      </w:pPr>
      <w:r w:rsidRPr="00047BEE">
        <w:rPr>
          <w:rFonts w:ascii="Times New Roman" w:hAnsi="Times New Roman" w:cs="Times New Roman"/>
          <w:sz w:val="24"/>
          <w:szCs w:val="24"/>
        </w:rPr>
        <w:t>Dış denetim raporu: Dış denetim faaliyeti sonucunda dış denetçi tarafından hazırlanan raporu</w:t>
      </w:r>
      <w:r w:rsidR="002326F7" w:rsidRPr="00047BEE">
        <w:rPr>
          <w:rFonts w:ascii="Times New Roman" w:hAnsi="Times New Roman" w:cs="Times New Roman"/>
          <w:sz w:val="24"/>
          <w:szCs w:val="24"/>
        </w:rPr>
        <w:t>,</w:t>
      </w:r>
    </w:p>
    <w:p w:rsidR="00534E1F" w:rsidRPr="00047BEE" w:rsidRDefault="00047BEE" w:rsidP="00047BEE">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ç) </w:t>
      </w:r>
      <w:r w:rsidR="00534E1F" w:rsidRPr="00047BEE">
        <w:rPr>
          <w:rFonts w:ascii="Times New Roman" w:hAnsi="Times New Roman" w:cs="Times New Roman"/>
          <w:sz w:val="24"/>
          <w:szCs w:val="24"/>
        </w:rPr>
        <w:t>Yönetmelik: Kooperatif ve Üst Kuruluşlarının Denetimine Dair Yönetmeliği,</w:t>
      </w:r>
    </w:p>
    <w:p w:rsidR="00070E50" w:rsidRDefault="00651CB0" w:rsidP="00047BE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i</w:t>
      </w:r>
      <w:r w:rsidR="004D653F">
        <w:rPr>
          <w:rFonts w:ascii="Times New Roman" w:hAnsi="Times New Roman" w:cs="Times New Roman"/>
          <w:sz w:val="24"/>
          <w:szCs w:val="24"/>
        </w:rPr>
        <w:t>fade</w:t>
      </w:r>
      <w:proofErr w:type="gramEnd"/>
      <w:r w:rsidR="004D653F">
        <w:rPr>
          <w:rFonts w:ascii="Times New Roman" w:hAnsi="Times New Roman" w:cs="Times New Roman"/>
          <w:sz w:val="24"/>
          <w:szCs w:val="24"/>
        </w:rPr>
        <w:t xml:space="preserve"> eder.</w:t>
      </w:r>
    </w:p>
    <w:p w:rsidR="00047BEE" w:rsidRDefault="00047BEE" w:rsidP="00047BEE">
      <w:pPr>
        <w:spacing w:after="0" w:line="240" w:lineRule="auto"/>
        <w:jc w:val="center"/>
        <w:rPr>
          <w:rFonts w:ascii="Times New Roman" w:hAnsi="Times New Roman" w:cs="Times New Roman"/>
          <w:b/>
          <w:sz w:val="24"/>
          <w:szCs w:val="24"/>
        </w:rPr>
      </w:pPr>
    </w:p>
    <w:p w:rsidR="00070E50" w:rsidRPr="00551CAE" w:rsidRDefault="00070E50" w:rsidP="00047BEE">
      <w:pPr>
        <w:spacing w:after="0" w:line="240" w:lineRule="auto"/>
        <w:jc w:val="center"/>
        <w:rPr>
          <w:rFonts w:ascii="Times New Roman" w:hAnsi="Times New Roman" w:cs="Times New Roman"/>
          <w:b/>
          <w:sz w:val="24"/>
          <w:szCs w:val="24"/>
        </w:rPr>
      </w:pPr>
      <w:r w:rsidRPr="00551CAE">
        <w:rPr>
          <w:rFonts w:ascii="Times New Roman" w:hAnsi="Times New Roman" w:cs="Times New Roman"/>
          <w:b/>
          <w:sz w:val="24"/>
          <w:szCs w:val="24"/>
        </w:rPr>
        <w:t>İKİNCİ BÖLÜM</w:t>
      </w:r>
    </w:p>
    <w:p w:rsidR="00070E50" w:rsidRPr="00551CAE" w:rsidRDefault="00070E50" w:rsidP="00047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Özel Durumlara İlişkin </w:t>
      </w:r>
      <w:r w:rsidRPr="00551CAE">
        <w:rPr>
          <w:rFonts w:ascii="Times New Roman" w:hAnsi="Times New Roman" w:cs="Times New Roman"/>
          <w:b/>
          <w:sz w:val="24"/>
          <w:szCs w:val="24"/>
        </w:rPr>
        <w:t>Uygulama</w:t>
      </w:r>
      <w:r>
        <w:rPr>
          <w:rFonts w:ascii="Times New Roman" w:hAnsi="Times New Roman" w:cs="Times New Roman"/>
          <w:b/>
          <w:sz w:val="24"/>
          <w:szCs w:val="24"/>
        </w:rPr>
        <w:t>lar</w:t>
      </w:r>
    </w:p>
    <w:p w:rsidR="001B6965" w:rsidRPr="00F078E9" w:rsidRDefault="00070E50" w:rsidP="00047BEE">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Birleşik g</w:t>
      </w:r>
      <w:r w:rsidR="001B6965" w:rsidRPr="00F078E9">
        <w:rPr>
          <w:rFonts w:ascii="Times New Roman" w:hAnsi="Times New Roman" w:cs="Times New Roman"/>
          <w:b/>
          <w:sz w:val="24"/>
          <w:szCs w:val="24"/>
        </w:rPr>
        <w:t xml:space="preserve">enel </w:t>
      </w:r>
      <w:r>
        <w:rPr>
          <w:rFonts w:ascii="Times New Roman" w:hAnsi="Times New Roman" w:cs="Times New Roman"/>
          <w:b/>
          <w:sz w:val="24"/>
          <w:szCs w:val="24"/>
        </w:rPr>
        <w:t>kurul yapılması</w:t>
      </w:r>
    </w:p>
    <w:p w:rsidR="00A25E12" w:rsidRDefault="001B6965" w:rsidP="00047BEE">
      <w:pPr>
        <w:spacing w:after="0" w:line="240" w:lineRule="auto"/>
        <w:ind w:firstLine="709"/>
        <w:jc w:val="both"/>
        <w:rPr>
          <w:rFonts w:ascii="Times New Roman" w:hAnsi="Times New Roman" w:cs="Times New Roman"/>
          <w:sz w:val="24"/>
          <w:szCs w:val="24"/>
        </w:rPr>
      </w:pPr>
      <w:proofErr w:type="gramStart"/>
      <w:r w:rsidRPr="00F078E9">
        <w:rPr>
          <w:rFonts w:ascii="Times New Roman" w:hAnsi="Times New Roman" w:cs="Times New Roman"/>
          <w:b/>
          <w:sz w:val="24"/>
          <w:szCs w:val="24"/>
        </w:rPr>
        <w:t>MAD</w:t>
      </w:r>
      <w:r w:rsidR="00551CAE">
        <w:rPr>
          <w:rFonts w:ascii="Times New Roman" w:hAnsi="Times New Roman" w:cs="Times New Roman"/>
          <w:b/>
          <w:sz w:val="24"/>
          <w:szCs w:val="24"/>
        </w:rPr>
        <w:t xml:space="preserve">DE </w:t>
      </w:r>
      <w:r w:rsidR="00551CAE" w:rsidRPr="000153DE">
        <w:rPr>
          <w:rFonts w:ascii="Times New Roman" w:hAnsi="Times New Roman" w:cs="Times New Roman"/>
          <w:b/>
          <w:sz w:val="24"/>
          <w:szCs w:val="24"/>
        </w:rPr>
        <w:t>4</w:t>
      </w:r>
      <w:r w:rsidR="0013289C" w:rsidRPr="000153DE">
        <w:rPr>
          <w:rFonts w:ascii="Times New Roman" w:hAnsi="Times New Roman" w:cs="Times New Roman"/>
          <w:b/>
          <w:sz w:val="24"/>
          <w:szCs w:val="24"/>
        </w:rPr>
        <w:t>-</w:t>
      </w:r>
      <w:r w:rsidRPr="000153DE">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A25E12">
        <w:rPr>
          <w:rFonts w:ascii="Times New Roman" w:hAnsi="Times New Roman" w:cs="Times New Roman"/>
          <w:sz w:val="24"/>
          <w:szCs w:val="24"/>
        </w:rPr>
        <w:t>Yönetmelik kapsamında dış denetime tabi olan k</w:t>
      </w:r>
      <w:r w:rsidR="00AD6EAC" w:rsidRPr="00AD6EAC">
        <w:rPr>
          <w:rFonts w:ascii="Times New Roman" w:hAnsi="Times New Roman" w:cs="Times New Roman"/>
          <w:sz w:val="24"/>
          <w:szCs w:val="24"/>
        </w:rPr>
        <w:t>ooperatif</w:t>
      </w:r>
      <w:r w:rsidR="00A25E12">
        <w:rPr>
          <w:rFonts w:ascii="Times New Roman" w:hAnsi="Times New Roman" w:cs="Times New Roman"/>
          <w:sz w:val="24"/>
          <w:szCs w:val="24"/>
        </w:rPr>
        <w:t xml:space="preserve"> ve üst kuruluşlarından, </w:t>
      </w:r>
      <w:r w:rsidR="00E404ED" w:rsidRPr="00E404ED">
        <w:rPr>
          <w:rFonts w:ascii="Times New Roman" w:hAnsi="Times New Roman" w:cs="Times New Roman"/>
          <w:sz w:val="24"/>
          <w:szCs w:val="24"/>
        </w:rPr>
        <w:t xml:space="preserve">24/4/1969 tarihli ve </w:t>
      </w:r>
      <w:r w:rsidR="00A25E12" w:rsidRPr="00A25E12">
        <w:rPr>
          <w:rFonts w:ascii="Times New Roman" w:hAnsi="Times New Roman" w:cs="Times New Roman"/>
          <w:sz w:val="24"/>
          <w:szCs w:val="24"/>
        </w:rPr>
        <w:t>1163 sayılı Kooperatifler Kanununun 45 inci maddesinin birinci fıkrası</w:t>
      </w:r>
      <w:r w:rsidR="00A25E12">
        <w:rPr>
          <w:rFonts w:ascii="Times New Roman" w:hAnsi="Times New Roman" w:cs="Times New Roman"/>
          <w:sz w:val="24"/>
          <w:szCs w:val="24"/>
        </w:rPr>
        <w:t xml:space="preserve"> ile </w:t>
      </w:r>
      <w:r w:rsidR="00047BEE" w:rsidRPr="00047BEE">
        <w:rPr>
          <w:rFonts w:ascii="Times New Roman" w:hAnsi="Times New Roman" w:cs="Times New Roman"/>
          <w:sz w:val="24"/>
          <w:szCs w:val="24"/>
        </w:rPr>
        <w:t xml:space="preserve">31/10/2017 tarihli ve 30226 sayılı Resmi Gazetede yayımlanan </w:t>
      </w:r>
      <w:r w:rsidR="00A25E12">
        <w:rPr>
          <w:rFonts w:ascii="Times New Roman" w:hAnsi="Times New Roman" w:cs="Times New Roman"/>
          <w:sz w:val="24"/>
          <w:szCs w:val="24"/>
        </w:rPr>
        <w:t>Kooperatif v</w:t>
      </w:r>
      <w:r w:rsidR="00A25E12" w:rsidRPr="00A25E12">
        <w:rPr>
          <w:rFonts w:ascii="Times New Roman" w:hAnsi="Times New Roman" w:cs="Times New Roman"/>
          <w:sz w:val="24"/>
          <w:szCs w:val="24"/>
        </w:rPr>
        <w:t>e Üst Kuruluşlarının Olağan Genel Kurul</w:t>
      </w:r>
      <w:r w:rsidR="00A25E12">
        <w:rPr>
          <w:rFonts w:ascii="Times New Roman" w:hAnsi="Times New Roman" w:cs="Times New Roman"/>
          <w:sz w:val="24"/>
          <w:szCs w:val="24"/>
        </w:rPr>
        <w:t xml:space="preserve"> </w:t>
      </w:r>
      <w:r w:rsidR="00A25E12" w:rsidRPr="00A25E12">
        <w:rPr>
          <w:rFonts w:ascii="Times New Roman" w:hAnsi="Times New Roman" w:cs="Times New Roman"/>
          <w:sz w:val="24"/>
          <w:szCs w:val="24"/>
        </w:rPr>
        <w:t>Toplantılarının Birleştirilerek Yapılması</w:t>
      </w:r>
      <w:r w:rsidR="00A25E12">
        <w:rPr>
          <w:rFonts w:ascii="Times New Roman" w:hAnsi="Times New Roman" w:cs="Times New Roman"/>
          <w:sz w:val="24"/>
          <w:szCs w:val="24"/>
        </w:rPr>
        <w:t xml:space="preserve"> </w:t>
      </w:r>
      <w:r w:rsidR="00A25E12" w:rsidRPr="00A25E12">
        <w:rPr>
          <w:rFonts w:ascii="Times New Roman" w:hAnsi="Times New Roman" w:cs="Times New Roman"/>
          <w:sz w:val="24"/>
          <w:szCs w:val="24"/>
        </w:rPr>
        <w:t xml:space="preserve">Hakkında </w:t>
      </w:r>
      <w:r w:rsidR="00533175">
        <w:rPr>
          <w:rFonts w:ascii="Times New Roman" w:hAnsi="Times New Roman" w:cs="Times New Roman"/>
          <w:sz w:val="24"/>
          <w:szCs w:val="24"/>
        </w:rPr>
        <w:t xml:space="preserve">Tebliğ </w:t>
      </w:r>
      <w:r w:rsidR="00A25E12">
        <w:rPr>
          <w:rFonts w:ascii="Times New Roman" w:hAnsi="Times New Roman" w:cs="Times New Roman"/>
          <w:sz w:val="24"/>
          <w:szCs w:val="24"/>
        </w:rPr>
        <w:t>hükümlerine uygun olarak olağan genel kurul toplantılarını birleştirenler, dış denetimi yapacak dış denetçiyi, genel kurul toplantılarında iki hesap dönemi için görev yapmak üzere seçebilirler.</w:t>
      </w:r>
      <w:proofErr w:type="gramEnd"/>
    </w:p>
    <w:p w:rsidR="00A25E12" w:rsidRDefault="00A25E12" w:rsidP="00047BE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E404ED" w:rsidRPr="00E404ED">
        <w:rPr>
          <w:rFonts w:ascii="Times New Roman" w:hAnsi="Times New Roman" w:cs="Times New Roman"/>
          <w:sz w:val="24"/>
          <w:szCs w:val="24"/>
        </w:rPr>
        <w:t xml:space="preserve">18/4/1972 tarihli ve </w:t>
      </w:r>
      <w:r w:rsidRPr="00A25E12">
        <w:rPr>
          <w:rFonts w:ascii="Times New Roman" w:hAnsi="Times New Roman" w:cs="Times New Roman"/>
          <w:sz w:val="24"/>
          <w:szCs w:val="24"/>
        </w:rPr>
        <w:t>1</w:t>
      </w:r>
      <w:r>
        <w:rPr>
          <w:rFonts w:ascii="Times New Roman" w:hAnsi="Times New Roman" w:cs="Times New Roman"/>
          <w:sz w:val="24"/>
          <w:szCs w:val="24"/>
        </w:rPr>
        <w:t>58</w:t>
      </w:r>
      <w:r w:rsidRPr="00A25E12">
        <w:rPr>
          <w:rFonts w:ascii="Times New Roman" w:hAnsi="Times New Roman" w:cs="Times New Roman"/>
          <w:sz w:val="24"/>
          <w:szCs w:val="24"/>
        </w:rPr>
        <w:t>1</w:t>
      </w:r>
      <w:r>
        <w:rPr>
          <w:rFonts w:ascii="Times New Roman" w:hAnsi="Times New Roman" w:cs="Times New Roman"/>
          <w:sz w:val="24"/>
          <w:szCs w:val="24"/>
        </w:rPr>
        <w:t xml:space="preserve"> </w:t>
      </w:r>
      <w:r w:rsidRPr="00A25E12">
        <w:rPr>
          <w:rFonts w:ascii="Times New Roman" w:hAnsi="Times New Roman" w:cs="Times New Roman"/>
          <w:sz w:val="24"/>
          <w:szCs w:val="24"/>
        </w:rPr>
        <w:t xml:space="preserve">sayılı </w:t>
      </w:r>
      <w:r>
        <w:rPr>
          <w:rFonts w:ascii="Times New Roman" w:hAnsi="Times New Roman" w:cs="Times New Roman"/>
          <w:sz w:val="24"/>
          <w:szCs w:val="24"/>
        </w:rPr>
        <w:t xml:space="preserve">Tarım Kredi </w:t>
      </w:r>
      <w:r w:rsidRPr="00A25E12">
        <w:rPr>
          <w:rFonts w:ascii="Times New Roman" w:hAnsi="Times New Roman" w:cs="Times New Roman"/>
          <w:sz w:val="24"/>
          <w:szCs w:val="24"/>
        </w:rPr>
        <w:t>Kooperatifler</w:t>
      </w:r>
      <w:r>
        <w:rPr>
          <w:rFonts w:ascii="Times New Roman" w:hAnsi="Times New Roman" w:cs="Times New Roman"/>
          <w:sz w:val="24"/>
          <w:szCs w:val="24"/>
        </w:rPr>
        <w:t xml:space="preserve">i ve Birlikleri </w:t>
      </w:r>
      <w:r w:rsidRPr="00A25E12">
        <w:rPr>
          <w:rFonts w:ascii="Times New Roman" w:hAnsi="Times New Roman" w:cs="Times New Roman"/>
          <w:sz w:val="24"/>
          <w:szCs w:val="24"/>
        </w:rPr>
        <w:t>Kanunun</w:t>
      </w:r>
      <w:r>
        <w:rPr>
          <w:rFonts w:ascii="Times New Roman" w:hAnsi="Times New Roman" w:cs="Times New Roman"/>
          <w:sz w:val="24"/>
          <w:szCs w:val="24"/>
        </w:rPr>
        <w:t>a tabi kooperatif ve bölge birlikleri, anılan Kanun</w:t>
      </w:r>
      <w:r w:rsidR="00E42571">
        <w:rPr>
          <w:rFonts w:ascii="Times New Roman" w:hAnsi="Times New Roman" w:cs="Times New Roman"/>
          <w:sz w:val="24"/>
          <w:szCs w:val="24"/>
        </w:rPr>
        <w:t xml:space="preserve">un 4 üncü maddesi kapsamında </w:t>
      </w:r>
      <w:r>
        <w:rPr>
          <w:rFonts w:ascii="Times New Roman" w:hAnsi="Times New Roman" w:cs="Times New Roman"/>
          <w:sz w:val="24"/>
          <w:szCs w:val="24"/>
        </w:rPr>
        <w:t>olağan genel kurul to</w:t>
      </w:r>
      <w:r w:rsidR="00E404ED">
        <w:rPr>
          <w:rFonts w:ascii="Times New Roman" w:hAnsi="Times New Roman" w:cs="Times New Roman"/>
          <w:sz w:val="24"/>
          <w:szCs w:val="24"/>
        </w:rPr>
        <w:t>plantılarını dört hesap döneminde</w:t>
      </w:r>
      <w:r>
        <w:rPr>
          <w:rFonts w:ascii="Times New Roman" w:hAnsi="Times New Roman" w:cs="Times New Roman"/>
          <w:sz w:val="24"/>
          <w:szCs w:val="24"/>
        </w:rPr>
        <w:t xml:space="preserve"> </w:t>
      </w:r>
      <w:r w:rsidR="00E404ED">
        <w:rPr>
          <w:rFonts w:ascii="Times New Roman" w:hAnsi="Times New Roman" w:cs="Times New Roman"/>
          <w:sz w:val="24"/>
          <w:szCs w:val="24"/>
        </w:rPr>
        <w:t xml:space="preserve">bir </w:t>
      </w:r>
      <w:r>
        <w:rPr>
          <w:rFonts w:ascii="Times New Roman" w:hAnsi="Times New Roman" w:cs="Times New Roman"/>
          <w:sz w:val="24"/>
          <w:szCs w:val="24"/>
        </w:rPr>
        <w:t>yaptıkları için, dış denetimi yapacak dış denetçiyi, genel kurul toplantılarında dört hesap dönemi için görev yapmak üzere seçebilirler.</w:t>
      </w:r>
      <w:proofErr w:type="gramEnd"/>
    </w:p>
    <w:p w:rsidR="0022088B" w:rsidRDefault="0022088B" w:rsidP="00047BEE">
      <w:pPr>
        <w:spacing w:after="0" w:line="240" w:lineRule="auto"/>
        <w:ind w:firstLine="709"/>
        <w:jc w:val="both"/>
        <w:rPr>
          <w:rFonts w:ascii="Times New Roman" w:hAnsi="Times New Roman" w:cs="Times New Roman"/>
          <w:sz w:val="24"/>
          <w:szCs w:val="24"/>
        </w:rPr>
      </w:pPr>
      <w:r w:rsidRPr="00A10D4C">
        <w:rPr>
          <w:rFonts w:ascii="Times New Roman" w:hAnsi="Times New Roman" w:cs="Times New Roman"/>
          <w:sz w:val="24"/>
          <w:szCs w:val="24"/>
        </w:rPr>
        <w:t xml:space="preserve">(3) </w:t>
      </w:r>
      <w:r>
        <w:rPr>
          <w:rFonts w:ascii="Times New Roman" w:hAnsi="Times New Roman" w:cs="Times New Roman"/>
          <w:sz w:val="24"/>
          <w:szCs w:val="24"/>
        </w:rPr>
        <w:t xml:space="preserve">Bu madde kapsamında birden fazla hesap dönemi için genel kurul yapan kooperatif ve üst kuruluşlarında, dış denetim raporları her hesap dönemi için ayrı ayrı düzenlenir ve </w:t>
      </w:r>
      <w:r w:rsidR="00FB39DF">
        <w:rPr>
          <w:rFonts w:ascii="Times New Roman" w:hAnsi="Times New Roman" w:cs="Times New Roman"/>
          <w:sz w:val="24"/>
          <w:szCs w:val="24"/>
        </w:rPr>
        <w:t>Y</w:t>
      </w:r>
      <w:r>
        <w:rPr>
          <w:rFonts w:ascii="Times New Roman" w:hAnsi="Times New Roman" w:cs="Times New Roman"/>
          <w:sz w:val="24"/>
          <w:szCs w:val="24"/>
        </w:rPr>
        <w:t xml:space="preserve">önetmelik </w:t>
      </w:r>
      <w:r w:rsidR="007E0D92">
        <w:rPr>
          <w:rFonts w:ascii="Times New Roman" w:hAnsi="Times New Roman" w:cs="Times New Roman"/>
          <w:sz w:val="24"/>
          <w:szCs w:val="24"/>
        </w:rPr>
        <w:t xml:space="preserve">hükümlerine uygun olarak </w:t>
      </w:r>
      <w:r>
        <w:rPr>
          <w:rFonts w:ascii="Times New Roman" w:hAnsi="Times New Roman" w:cs="Times New Roman"/>
          <w:sz w:val="24"/>
          <w:szCs w:val="24"/>
        </w:rPr>
        <w:t>kooperatif yönetim kuruluna sunulur.</w:t>
      </w:r>
    </w:p>
    <w:p w:rsidR="00070E50" w:rsidRPr="00F078E9" w:rsidRDefault="00070E50" w:rsidP="00047BEE">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Özel hesap dönemi </w:t>
      </w:r>
      <w:r w:rsidR="006B511F">
        <w:rPr>
          <w:rFonts w:ascii="Times New Roman" w:hAnsi="Times New Roman" w:cs="Times New Roman"/>
          <w:b/>
          <w:sz w:val="24"/>
          <w:szCs w:val="24"/>
        </w:rPr>
        <w:t>kullanılması</w:t>
      </w:r>
      <w:r>
        <w:rPr>
          <w:rFonts w:ascii="Times New Roman" w:hAnsi="Times New Roman" w:cs="Times New Roman"/>
          <w:b/>
          <w:sz w:val="24"/>
          <w:szCs w:val="24"/>
        </w:rPr>
        <w:t xml:space="preserve"> </w:t>
      </w:r>
    </w:p>
    <w:p w:rsidR="00070E50" w:rsidRDefault="00070E50" w:rsidP="00047BEE">
      <w:pPr>
        <w:spacing w:after="0" w:line="240" w:lineRule="auto"/>
        <w:ind w:firstLine="709"/>
        <w:jc w:val="both"/>
        <w:rPr>
          <w:rFonts w:ascii="Times New Roman" w:hAnsi="Times New Roman" w:cs="Times New Roman"/>
          <w:sz w:val="24"/>
          <w:szCs w:val="24"/>
        </w:rPr>
      </w:pPr>
      <w:r w:rsidRPr="00E42571">
        <w:rPr>
          <w:rFonts w:ascii="Times New Roman" w:hAnsi="Times New Roman" w:cs="Times New Roman"/>
          <w:b/>
          <w:sz w:val="24"/>
          <w:szCs w:val="24"/>
        </w:rPr>
        <w:t xml:space="preserve">MADDE </w:t>
      </w:r>
      <w:r w:rsidRPr="000153DE">
        <w:rPr>
          <w:rFonts w:ascii="Times New Roman" w:hAnsi="Times New Roman" w:cs="Times New Roman"/>
          <w:b/>
          <w:sz w:val="24"/>
          <w:szCs w:val="24"/>
        </w:rPr>
        <w:t>5</w:t>
      </w:r>
      <w:r w:rsidR="0013289C" w:rsidRPr="000153DE">
        <w:rPr>
          <w:rFonts w:ascii="Times New Roman" w:hAnsi="Times New Roman" w:cs="Times New Roman"/>
          <w:b/>
          <w:sz w:val="24"/>
          <w:szCs w:val="24"/>
        </w:rPr>
        <w:t>-</w:t>
      </w:r>
      <w:r w:rsidRPr="000153DE">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E42571">
        <w:rPr>
          <w:rFonts w:ascii="Times New Roman" w:hAnsi="Times New Roman" w:cs="Times New Roman"/>
          <w:sz w:val="24"/>
          <w:szCs w:val="24"/>
        </w:rPr>
        <w:t>Yönetmelik kapsamında dış denetime tabi olan k</w:t>
      </w:r>
      <w:r w:rsidR="00E42571" w:rsidRPr="00AD6EAC">
        <w:rPr>
          <w:rFonts w:ascii="Times New Roman" w:hAnsi="Times New Roman" w:cs="Times New Roman"/>
          <w:sz w:val="24"/>
          <w:szCs w:val="24"/>
        </w:rPr>
        <w:t>ooperatif</w:t>
      </w:r>
      <w:r w:rsidR="00E42571">
        <w:rPr>
          <w:rFonts w:ascii="Times New Roman" w:hAnsi="Times New Roman" w:cs="Times New Roman"/>
          <w:sz w:val="24"/>
          <w:szCs w:val="24"/>
        </w:rPr>
        <w:t xml:space="preserve"> ve üst kuruluşlarından, Hazine ve Maliye Bakanlığından gerekli izin alınarak özel hesap dönemi </w:t>
      </w:r>
      <w:r w:rsidR="00E42571">
        <w:rPr>
          <w:rFonts w:ascii="Times New Roman" w:hAnsi="Times New Roman" w:cs="Times New Roman"/>
          <w:sz w:val="24"/>
          <w:szCs w:val="24"/>
        </w:rPr>
        <w:lastRenderedPageBreak/>
        <w:t xml:space="preserve">kullananlar </w:t>
      </w:r>
      <w:r w:rsidR="00D76BBF">
        <w:rPr>
          <w:rFonts w:ascii="Times New Roman" w:hAnsi="Times New Roman" w:cs="Times New Roman"/>
          <w:sz w:val="24"/>
          <w:szCs w:val="24"/>
        </w:rPr>
        <w:t>için,</w:t>
      </w:r>
      <w:r w:rsidRPr="00AD6EAC">
        <w:rPr>
          <w:rFonts w:ascii="Times New Roman" w:hAnsi="Times New Roman" w:cs="Times New Roman"/>
          <w:sz w:val="24"/>
          <w:szCs w:val="24"/>
        </w:rPr>
        <w:t xml:space="preserve"> </w:t>
      </w:r>
      <w:r w:rsidR="00E42571" w:rsidRPr="00E42571">
        <w:rPr>
          <w:rFonts w:ascii="Times New Roman" w:hAnsi="Times New Roman" w:cs="Times New Roman"/>
          <w:sz w:val="24"/>
          <w:szCs w:val="24"/>
        </w:rPr>
        <w:t>Yönetmeliğin</w:t>
      </w:r>
      <w:r w:rsidR="00D76BBF">
        <w:rPr>
          <w:rFonts w:ascii="Times New Roman" w:hAnsi="Times New Roman" w:cs="Times New Roman"/>
          <w:sz w:val="24"/>
          <w:szCs w:val="24"/>
        </w:rPr>
        <w:t xml:space="preserve"> 1</w:t>
      </w:r>
      <w:r w:rsidR="00E42571" w:rsidRPr="00E42571">
        <w:rPr>
          <w:rFonts w:ascii="Times New Roman" w:hAnsi="Times New Roman" w:cs="Times New Roman"/>
          <w:sz w:val="24"/>
          <w:szCs w:val="24"/>
        </w:rPr>
        <w:t>3 ilâ 18 inci ve 20 ilâ 39 uncu maddeleri 1/1/2023 tarihinde</w:t>
      </w:r>
      <w:r w:rsidR="00D76BBF">
        <w:rPr>
          <w:rFonts w:ascii="Times New Roman" w:hAnsi="Times New Roman" w:cs="Times New Roman"/>
          <w:sz w:val="24"/>
          <w:szCs w:val="24"/>
        </w:rPr>
        <w:t xml:space="preserve">n sonra başlayan hesap döneminin başlangıç tarihinden itibaren </w:t>
      </w:r>
      <w:r w:rsidR="007E0D92">
        <w:rPr>
          <w:rFonts w:ascii="Times New Roman" w:hAnsi="Times New Roman" w:cs="Times New Roman"/>
          <w:sz w:val="24"/>
          <w:szCs w:val="24"/>
        </w:rPr>
        <w:t>uygulanır</w:t>
      </w:r>
      <w:r w:rsidR="0022088B">
        <w:rPr>
          <w:rFonts w:ascii="Times New Roman" w:hAnsi="Times New Roman" w:cs="Times New Roman"/>
          <w:sz w:val="24"/>
          <w:szCs w:val="24"/>
        </w:rPr>
        <w:t>.</w:t>
      </w:r>
    </w:p>
    <w:p w:rsidR="00047BEE" w:rsidRDefault="00047BEE" w:rsidP="00047BEE">
      <w:pPr>
        <w:spacing w:after="0" w:line="240" w:lineRule="auto"/>
        <w:jc w:val="center"/>
        <w:rPr>
          <w:rFonts w:ascii="Times New Roman" w:eastAsia="Times New Roman" w:hAnsi="Times New Roman" w:cs="Times New Roman"/>
          <w:b/>
          <w:sz w:val="24"/>
          <w:szCs w:val="24"/>
          <w:lang w:eastAsia="tr-TR"/>
        </w:rPr>
      </w:pPr>
    </w:p>
    <w:p w:rsidR="008D48D6" w:rsidRDefault="00070E50" w:rsidP="00047BE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ÜÇÜN</w:t>
      </w:r>
      <w:r w:rsidR="00551CAE">
        <w:rPr>
          <w:rFonts w:ascii="Times New Roman" w:eastAsia="Times New Roman" w:hAnsi="Times New Roman" w:cs="Times New Roman"/>
          <w:b/>
          <w:sz w:val="24"/>
          <w:szCs w:val="24"/>
          <w:lang w:eastAsia="tr-TR"/>
        </w:rPr>
        <w:t>CÜ BÖLÜM</w:t>
      </w:r>
    </w:p>
    <w:p w:rsidR="00B738B3" w:rsidRDefault="00551CAE" w:rsidP="00B738B3">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 Hükümler</w:t>
      </w:r>
    </w:p>
    <w:p w:rsidR="00B738B3" w:rsidRPr="00B738B3" w:rsidRDefault="0095300E" w:rsidP="00B738B3">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2023 yılında </w:t>
      </w:r>
      <w:r w:rsidR="00B738B3" w:rsidRPr="00B738B3">
        <w:rPr>
          <w:rFonts w:ascii="Times New Roman" w:hAnsi="Times New Roman" w:cs="Times New Roman"/>
          <w:b/>
          <w:sz w:val="24"/>
          <w:szCs w:val="24"/>
        </w:rPr>
        <w:t>genel kurul toplantısı yapmayacaklar</w:t>
      </w:r>
    </w:p>
    <w:p w:rsidR="00B738B3" w:rsidRPr="00B738B3" w:rsidRDefault="00B738B3" w:rsidP="00B738B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GEÇİCİ MADDE 1- </w:t>
      </w:r>
      <w:r>
        <w:rPr>
          <w:rFonts w:ascii="Times New Roman" w:eastAsia="Times New Roman" w:hAnsi="Times New Roman" w:cs="Times New Roman"/>
          <w:sz w:val="24"/>
          <w:szCs w:val="24"/>
          <w:lang w:eastAsia="tr-TR"/>
        </w:rPr>
        <w:t xml:space="preserve">(1) </w:t>
      </w:r>
      <w:r w:rsidRPr="00B738B3">
        <w:rPr>
          <w:rFonts w:ascii="Times New Roman" w:eastAsia="Times New Roman" w:hAnsi="Times New Roman" w:cs="Times New Roman"/>
          <w:sz w:val="24"/>
          <w:szCs w:val="24"/>
          <w:lang w:eastAsia="tr-TR"/>
        </w:rPr>
        <w:t>Yönetmelik kapsamında dış denetime tabi olan kooperatif ve üst kuruluşlarından, mevzuata uygun olarak 2023 yılında olağan genel kurul toplantısı yapmayacak olanlar, dış denetimi yapacak dış denetçiyi, 2022 yılında yaptıkları genel kurul toplantısında seçebilirler.</w:t>
      </w:r>
    </w:p>
    <w:p w:rsidR="00D4316B" w:rsidRPr="00672BB6" w:rsidRDefault="00D4316B" w:rsidP="00B738B3">
      <w:pPr>
        <w:spacing w:before="120" w:after="0" w:line="240" w:lineRule="auto"/>
        <w:ind w:firstLine="709"/>
        <w:jc w:val="both"/>
        <w:rPr>
          <w:rFonts w:ascii="Times New Roman" w:eastAsia="Times New Roman" w:hAnsi="Times New Roman" w:cs="Times New Roman"/>
          <w:b/>
          <w:sz w:val="24"/>
          <w:szCs w:val="24"/>
          <w:lang w:eastAsia="tr-TR"/>
        </w:rPr>
      </w:pPr>
      <w:r w:rsidRPr="00672BB6">
        <w:rPr>
          <w:rFonts w:ascii="Times New Roman" w:eastAsia="Times New Roman" w:hAnsi="Times New Roman" w:cs="Times New Roman"/>
          <w:b/>
          <w:sz w:val="24"/>
          <w:szCs w:val="24"/>
          <w:lang w:eastAsia="tr-TR"/>
        </w:rPr>
        <w:t>Yürürlük</w:t>
      </w:r>
    </w:p>
    <w:p w:rsidR="00D4316B" w:rsidRPr="00D4316B" w:rsidRDefault="00551CAE" w:rsidP="00B738B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6</w:t>
      </w:r>
      <w:r w:rsidR="00D4316B" w:rsidRPr="000153DE">
        <w:rPr>
          <w:rFonts w:ascii="Times New Roman" w:eastAsia="Times New Roman" w:hAnsi="Times New Roman" w:cs="Times New Roman"/>
          <w:b/>
          <w:sz w:val="24"/>
          <w:szCs w:val="24"/>
          <w:lang w:eastAsia="tr-TR"/>
        </w:rPr>
        <w:t xml:space="preserve">- </w:t>
      </w:r>
      <w:r w:rsidR="00D4316B">
        <w:rPr>
          <w:rFonts w:ascii="Times New Roman" w:eastAsia="Times New Roman" w:hAnsi="Times New Roman" w:cs="Times New Roman"/>
          <w:sz w:val="24"/>
          <w:szCs w:val="24"/>
          <w:lang w:eastAsia="tr-TR"/>
        </w:rPr>
        <w:t xml:space="preserve">(1) </w:t>
      </w:r>
      <w:r w:rsidR="00D4316B" w:rsidRPr="00D4316B">
        <w:rPr>
          <w:rFonts w:ascii="Times New Roman" w:eastAsia="Times New Roman" w:hAnsi="Times New Roman" w:cs="Times New Roman"/>
          <w:sz w:val="24"/>
          <w:szCs w:val="24"/>
          <w:lang w:eastAsia="tr-TR"/>
        </w:rPr>
        <w:t xml:space="preserve">Bu </w:t>
      </w:r>
      <w:r w:rsidR="00863F53">
        <w:rPr>
          <w:rFonts w:ascii="Times New Roman" w:eastAsia="Times New Roman" w:hAnsi="Times New Roman" w:cs="Times New Roman"/>
          <w:sz w:val="24"/>
          <w:szCs w:val="24"/>
          <w:lang w:eastAsia="tr-TR"/>
        </w:rPr>
        <w:t>Usul ve Esaslar</w:t>
      </w:r>
      <w:r w:rsidR="00A74113">
        <w:rPr>
          <w:rFonts w:ascii="Times New Roman" w:eastAsia="Times New Roman" w:hAnsi="Times New Roman" w:cs="Times New Roman"/>
          <w:sz w:val="24"/>
          <w:szCs w:val="24"/>
          <w:lang w:eastAsia="tr-TR"/>
        </w:rPr>
        <w:t>,</w:t>
      </w:r>
      <w:r w:rsidR="0077404C">
        <w:rPr>
          <w:rFonts w:ascii="Times New Roman" w:eastAsia="Times New Roman" w:hAnsi="Times New Roman" w:cs="Times New Roman"/>
          <w:sz w:val="24"/>
          <w:szCs w:val="24"/>
          <w:lang w:eastAsia="tr-TR"/>
        </w:rPr>
        <w:t xml:space="preserve"> </w:t>
      </w:r>
      <w:r w:rsidR="00D4316B" w:rsidRPr="00D4316B">
        <w:rPr>
          <w:rFonts w:ascii="Times New Roman" w:eastAsia="Times New Roman" w:hAnsi="Times New Roman" w:cs="Times New Roman"/>
          <w:sz w:val="24"/>
          <w:szCs w:val="24"/>
          <w:lang w:eastAsia="tr-TR"/>
        </w:rPr>
        <w:t>yayımı tarihinde yürürlüğe girer.</w:t>
      </w:r>
    </w:p>
    <w:p w:rsidR="00D4316B" w:rsidRPr="00D4316B" w:rsidRDefault="00D4316B" w:rsidP="00B738B3">
      <w:pPr>
        <w:spacing w:before="120" w:after="0" w:line="240" w:lineRule="auto"/>
        <w:ind w:firstLine="709"/>
        <w:jc w:val="both"/>
        <w:rPr>
          <w:rFonts w:ascii="Times New Roman" w:eastAsia="Times New Roman" w:hAnsi="Times New Roman" w:cs="Times New Roman"/>
          <w:b/>
          <w:sz w:val="24"/>
          <w:szCs w:val="24"/>
          <w:lang w:eastAsia="tr-TR"/>
        </w:rPr>
      </w:pPr>
      <w:r w:rsidRPr="00D4316B">
        <w:rPr>
          <w:rFonts w:ascii="Times New Roman" w:eastAsia="Times New Roman" w:hAnsi="Times New Roman" w:cs="Times New Roman"/>
          <w:b/>
          <w:sz w:val="24"/>
          <w:szCs w:val="24"/>
          <w:lang w:eastAsia="tr-TR"/>
        </w:rPr>
        <w:t>Yürütme</w:t>
      </w:r>
    </w:p>
    <w:p w:rsidR="00D4316B" w:rsidRPr="00D4316B" w:rsidRDefault="00D4316B" w:rsidP="00B738B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MADDE </w:t>
      </w:r>
      <w:r w:rsidR="00551CAE">
        <w:rPr>
          <w:rFonts w:ascii="Times New Roman" w:eastAsia="Times New Roman" w:hAnsi="Times New Roman" w:cs="Times New Roman"/>
          <w:b/>
          <w:sz w:val="24"/>
          <w:szCs w:val="24"/>
          <w:lang w:eastAsia="tr-TR"/>
        </w:rPr>
        <w:t>7</w:t>
      </w:r>
      <w:r w:rsidRPr="000153DE">
        <w:rPr>
          <w:rFonts w:ascii="Times New Roman" w:eastAsia="Times New Roman" w:hAnsi="Times New Roman" w:cs="Times New Roman"/>
          <w:b/>
          <w:sz w:val="24"/>
          <w:szCs w:val="24"/>
          <w:lang w:eastAsia="tr-TR"/>
        </w:rPr>
        <w:t xml:space="preserve">- </w:t>
      </w:r>
      <w:r w:rsidRPr="00060A54">
        <w:rPr>
          <w:rFonts w:ascii="Times New Roman" w:eastAsia="Times New Roman" w:hAnsi="Times New Roman" w:cs="Times New Roman"/>
          <w:sz w:val="24"/>
          <w:szCs w:val="24"/>
          <w:lang w:eastAsia="tr-TR"/>
        </w:rPr>
        <w:t>(</w:t>
      </w:r>
      <w:r w:rsidRPr="00D4316B">
        <w:rPr>
          <w:rFonts w:ascii="Times New Roman" w:eastAsia="Times New Roman" w:hAnsi="Times New Roman" w:cs="Times New Roman"/>
          <w:sz w:val="24"/>
          <w:szCs w:val="24"/>
          <w:lang w:eastAsia="tr-TR"/>
        </w:rPr>
        <w:t>1)</w:t>
      </w:r>
      <w:r>
        <w:rPr>
          <w:rFonts w:ascii="Times New Roman" w:eastAsia="Times New Roman" w:hAnsi="Times New Roman" w:cs="Times New Roman"/>
          <w:b/>
          <w:sz w:val="24"/>
          <w:szCs w:val="24"/>
          <w:lang w:eastAsia="tr-TR"/>
        </w:rPr>
        <w:t xml:space="preserve"> </w:t>
      </w:r>
      <w:r w:rsidRPr="00D4316B">
        <w:rPr>
          <w:rFonts w:ascii="Times New Roman" w:eastAsia="Times New Roman" w:hAnsi="Times New Roman" w:cs="Times New Roman"/>
          <w:sz w:val="24"/>
          <w:szCs w:val="24"/>
          <w:lang w:eastAsia="tr-TR"/>
        </w:rPr>
        <w:t xml:space="preserve">Bu </w:t>
      </w:r>
      <w:r w:rsidR="00863F53">
        <w:rPr>
          <w:rFonts w:ascii="Times New Roman" w:eastAsia="Times New Roman" w:hAnsi="Times New Roman" w:cs="Times New Roman"/>
          <w:sz w:val="24"/>
          <w:szCs w:val="24"/>
          <w:lang w:eastAsia="tr-TR"/>
        </w:rPr>
        <w:t>Usul ve Esaslar</w:t>
      </w:r>
      <w:r w:rsidR="00F61B3B">
        <w:rPr>
          <w:rFonts w:ascii="Times New Roman" w:eastAsia="Times New Roman" w:hAnsi="Times New Roman" w:cs="Times New Roman"/>
          <w:sz w:val="24"/>
          <w:szCs w:val="24"/>
          <w:lang w:eastAsia="tr-TR"/>
        </w:rPr>
        <w:t>ın</w:t>
      </w:r>
      <w:bookmarkStart w:id="0" w:name="_GoBack"/>
      <w:bookmarkEnd w:id="0"/>
      <w:r w:rsidR="00047BEE">
        <w:rPr>
          <w:rFonts w:ascii="Times New Roman" w:eastAsia="Times New Roman" w:hAnsi="Times New Roman" w:cs="Times New Roman"/>
          <w:sz w:val="24"/>
          <w:szCs w:val="24"/>
          <w:lang w:eastAsia="tr-TR"/>
        </w:rPr>
        <w:t xml:space="preserve"> hükümlerini</w:t>
      </w:r>
      <w:r w:rsidRPr="00D4316B">
        <w:rPr>
          <w:rFonts w:ascii="Times New Roman" w:eastAsia="Times New Roman" w:hAnsi="Times New Roman" w:cs="Times New Roman"/>
          <w:sz w:val="24"/>
          <w:szCs w:val="24"/>
          <w:lang w:eastAsia="tr-TR"/>
        </w:rPr>
        <w:t xml:space="preserve"> Ticaret Bakanı yürütür.</w:t>
      </w:r>
    </w:p>
    <w:p w:rsidR="00295B42" w:rsidRDefault="00295B42" w:rsidP="00047BEE">
      <w:pPr>
        <w:widowControl w:val="0"/>
        <w:tabs>
          <w:tab w:val="left" w:pos="389"/>
        </w:tabs>
        <w:autoSpaceDE w:val="0"/>
        <w:autoSpaceDN w:val="0"/>
        <w:spacing w:after="0" w:line="240" w:lineRule="auto"/>
        <w:ind w:right="101"/>
        <w:jc w:val="both"/>
        <w:rPr>
          <w:rFonts w:ascii="Times New Roman" w:hAnsi="Times New Roman" w:cs="Times New Roman"/>
          <w:b/>
          <w:sz w:val="24"/>
          <w:szCs w:val="24"/>
        </w:rPr>
      </w:pPr>
    </w:p>
    <w:p w:rsidR="00D4316B" w:rsidRPr="00126E70" w:rsidRDefault="00D4316B" w:rsidP="00047BEE">
      <w:pPr>
        <w:pStyle w:val="GvdeMetni"/>
        <w:ind w:left="0"/>
        <w:jc w:val="left"/>
        <w:rPr>
          <w:b/>
        </w:rPr>
      </w:pPr>
    </w:p>
    <w:sectPr w:rsidR="00D4316B" w:rsidRPr="00126E70" w:rsidSect="00CE59F7">
      <w:pgSz w:w="11906" w:h="16838"/>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831"/>
    <w:multiLevelType w:val="hybridMultilevel"/>
    <w:tmpl w:val="A6767B08"/>
    <w:lvl w:ilvl="0" w:tplc="572CBE52">
      <w:start w:val="1"/>
      <w:numFmt w:val="lowerLetter"/>
      <w:lvlText w:val="(%1)"/>
      <w:lvlJc w:val="left"/>
      <w:pPr>
        <w:ind w:left="926" w:hanging="360"/>
      </w:pPr>
      <w:rPr>
        <w:rFonts w:hint="default"/>
        <w:color w:val="auto"/>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53953A1B"/>
    <w:multiLevelType w:val="hybridMultilevel"/>
    <w:tmpl w:val="B782ADE4"/>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 w15:restartNumberingAfterBreak="0">
    <w:nsid w:val="59026176"/>
    <w:multiLevelType w:val="hybridMultilevel"/>
    <w:tmpl w:val="1980AB1A"/>
    <w:lvl w:ilvl="0" w:tplc="A7F27AFA">
      <w:start w:val="1"/>
      <w:numFmt w:val="lowerLetter"/>
      <w:lvlText w:val="%1)"/>
      <w:lvlJc w:val="left"/>
      <w:pPr>
        <w:ind w:left="927" w:hanging="360"/>
      </w:pPr>
      <w:rPr>
        <w:rFonts w:hint="default"/>
        <w:color w:val="000000" w:themeColor="text1"/>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667D250D"/>
    <w:multiLevelType w:val="hybridMultilevel"/>
    <w:tmpl w:val="5A201932"/>
    <w:lvl w:ilvl="0" w:tplc="F25C5008">
      <w:numFmt w:val="bullet"/>
      <w:lvlText w:val=""/>
      <w:lvlJc w:val="left"/>
      <w:pPr>
        <w:ind w:left="388" w:hanging="284"/>
      </w:pPr>
      <w:rPr>
        <w:rFonts w:ascii="Symbol" w:eastAsia="Symbol" w:hAnsi="Symbol" w:cs="Symbol" w:hint="default"/>
        <w:w w:val="100"/>
        <w:sz w:val="24"/>
        <w:szCs w:val="24"/>
        <w:lang w:val="tr-TR" w:eastAsia="en-US" w:bidi="ar-SA"/>
      </w:rPr>
    </w:lvl>
    <w:lvl w:ilvl="1" w:tplc="A4D8992A">
      <w:numFmt w:val="bullet"/>
      <w:lvlText w:val="•"/>
      <w:lvlJc w:val="left"/>
      <w:pPr>
        <w:ind w:left="1248" w:hanging="284"/>
      </w:pPr>
      <w:rPr>
        <w:rFonts w:hint="default"/>
        <w:lang w:val="tr-TR" w:eastAsia="en-US" w:bidi="ar-SA"/>
      </w:rPr>
    </w:lvl>
    <w:lvl w:ilvl="2" w:tplc="64A0CBC6">
      <w:numFmt w:val="bullet"/>
      <w:lvlText w:val="•"/>
      <w:lvlJc w:val="left"/>
      <w:pPr>
        <w:ind w:left="2117" w:hanging="284"/>
      </w:pPr>
      <w:rPr>
        <w:rFonts w:hint="default"/>
        <w:lang w:val="tr-TR" w:eastAsia="en-US" w:bidi="ar-SA"/>
      </w:rPr>
    </w:lvl>
    <w:lvl w:ilvl="3" w:tplc="FF8EA2D2">
      <w:numFmt w:val="bullet"/>
      <w:lvlText w:val="•"/>
      <w:lvlJc w:val="left"/>
      <w:pPr>
        <w:ind w:left="2985" w:hanging="284"/>
      </w:pPr>
      <w:rPr>
        <w:rFonts w:hint="default"/>
        <w:lang w:val="tr-TR" w:eastAsia="en-US" w:bidi="ar-SA"/>
      </w:rPr>
    </w:lvl>
    <w:lvl w:ilvl="4" w:tplc="CAFC9BCE">
      <w:numFmt w:val="bullet"/>
      <w:lvlText w:val="•"/>
      <w:lvlJc w:val="left"/>
      <w:pPr>
        <w:ind w:left="3854" w:hanging="284"/>
      </w:pPr>
      <w:rPr>
        <w:rFonts w:hint="default"/>
        <w:lang w:val="tr-TR" w:eastAsia="en-US" w:bidi="ar-SA"/>
      </w:rPr>
    </w:lvl>
    <w:lvl w:ilvl="5" w:tplc="C68C9D3A">
      <w:numFmt w:val="bullet"/>
      <w:lvlText w:val="•"/>
      <w:lvlJc w:val="left"/>
      <w:pPr>
        <w:ind w:left="4723" w:hanging="284"/>
      </w:pPr>
      <w:rPr>
        <w:rFonts w:hint="default"/>
        <w:lang w:val="tr-TR" w:eastAsia="en-US" w:bidi="ar-SA"/>
      </w:rPr>
    </w:lvl>
    <w:lvl w:ilvl="6" w:tplc="63F8BE7E">
      <w:numFmt w:val="bullet"/>
      <w:lvlText w:val="•"/>
      <w:lvlJc w:val="left"/>
      <w:pPr>
        <w:ind w:left="5591" w:hanging="284"/>
      </w:pPr>
      <w:rPr>
        <w:rFonts w:hint="default"/>
        <w:lang w:val="tr-TR" w:eastAsia="en-US" w:bidi="ar-SA"/>
      </w:rPr>
    </w:lvl>
    <w:lvl w:ilvl="7" w:tplc="9794A97E">
      <w:numFmt w:val="bullet"/>
      <w:lvlText w:val="•"/>
      <w:lvlJc w:val="left"/>
      <w:pPr>
        <w:ind w:left="6460" w:hanging="284"/>
      </w:pPr>
      <w:rPr>
        <w:rFonts w:hint="default"/>
        <w:lang w:val="tr-TR" w:eastAsia="en-US" w:bidi="ar-SA"/>
      </w:rPr>
    </w:lvl>
    <w:lvl w:ilvl="8" w:tplc="E8FA4ED4">
      <w:numFmt w:val="bullet"/>
      <w:lvlText w:val="•"/>
      <w:lvlJc w:val="left"/>
      <w:pPr>
        <w:ind w:left="7329" w:hanging="284"/>
      </w:pPr>
      <w:rPr>
        <w:rFonts w:hint="default"/>
        <w:lang w:val="tr-TR" w:eastAsia="en-US" w:bidi="ar-SA"/>
      </w:rPr>
    </w:lvl>
  </w:abstractNum>
  <w:abstractNum w:abstractNumId="4" w15:restartNumberingAfterBreak="0">
    <w:nsid w:val="7A027270"/>
    <w:multiLevelType w:val="hybridMultilevel"/>
    <w:tmpl w:val="1FF09C1C"/>
    <w:lvl w:ilvl="0" w:tplc="7DE4FA30">
      <w:start w:val="2"/>
      <w:numFmt w:val="decimal"/>
      <w:lvlText w:val="(%1)"/>
      <w:lvlJc w:val="left"/>
      <w:pPr>
        <w:ind w:left="284" w:hanging="363"/>
        <w:jc w:val="left"/>
      </w:pPr>
      <w:rPr>
        <w:rFonts w:ascii="Times New Roman" w:eastAsia="Times New Roman" w:hAnsi="Times New Roman" w:cs="Times New Roman" w:hint="default"/>
        <w:w w:val="100"/>
        <w:sz w:val="24"/>
        <w:szCs w:val="24"/>
        <w:lang w:val="tr-TR" w:eastAsia="en-US" w:bidi="ar-SA"/>
      </w:rPr>
    </w:lvl>
    <w:lvl w:ilvl="1" w:tplc="CCF2E862">
      <w:numFmt w:val="bullet"/>
      <w:lvlText w:val="•"/>
      <w:lvlJc w:val="left"/>
      <w:pPr>
        <w:ind w:left="1200" w:hanging="363"/>
      </w:pPr>
      <w:rPr>
        <w:rFonts w:hint="default"/>
        <w:lang w:val="tr-TR" w:eastAsia="en-US" w:bidi="ar-SA"/>
      </w:rPr>
    </w:lvl>
    <w:lvl w:ilvl="2" w:tplc="A504FADE">
      <w:numFmt w:val="bullet"/>
      <w:lvlText w:val="•"/>
      <w:lvlJc w:val="left"/>
      <w:pPr>
        <w:ind w:left="2121" w:hanging="363"/>
      </w:pPr>
      <w:rPr>
        <w:rFonts w:hint="default"/>
        <w:lang w:val="tr-TR" w:eastAsia="en-US" w:bidi="ar-SA"/>
      </w:rPr>
    </w:lvl>
    <w:lvl w:ilvl="3" w:tplc="C1D249FC">
      <w:numFmt w:val="bullet"/>
      <w:lvlText w:val="•"/>
      <w:lvlJc w:val="left"/>
      <w:pPr>
        <w:ind w:left="3041" w:hanging="363"/>
      </w:pPr>
      <w:rPr>
        <w:rFonts w:hint="default"/>
        <w:lang w:val="tr-TR" w:eastAsia="en-US" w:bidi="ar-SA"/>
      </w:rPr>
    </w:lvl>
    <w:lvl w:ilvl="4" w:tplc="BFEAFFC2">
      <w:numFmt w:val="bullet"/>
      <w:lvlText w:val="•"/>
      <w:lvlJc w:val="left"/>
      <w:pPr>
        <w:ind w:left="3962" w:hanging="363"/>
      </w:pPr>
      <w:rPr>
        <w:rFonts w:hint="default"/>
        <w:lang w:val="tr-TR" w:eastAsia="en-US" w:bidi="ar-SA"/>
      </w:rPr>
    </w:lvl>
    <w:lvl w:ilvl="5" w:tplc="52DAF466">
      <w:numFmt w:val="bullet"/>
      <w:lvlText w:val="•"/>
      <w:lvlJc w:val="left"/>
      <w:pPr>
        <w:ind w:left="4883" w:hanging="363"/>
      </w:pPr>
      <w:rPr>
        <w:rFonts w:hint="default"/>
        <w:lang w:val="tr-TR" w:eastAsia="en-US" w:bidi="ar-SA"/>
      </w:rPr>
    </w:lvl>
    <w:lvl w:ilvl="6" w:tplc="8F6A81B2">
      <w:numFmt w:val="bullet"/>
      <w:lvlText w:val="•"/>
      <w:lvlJc w:val="left"/>
      <w:pPr>
        <w:ind w:left="5803" w:hanging="363"/>
      </w:pPr>
      <w:rPr>
        <w:rFonts w:hint="default"/>
        <w:lang w:val="tr-TR" w:eastAsia="en-US" w:bidi="ar-SA"/>
      </w:rPr>
    </w:lvl>
    <w:lvl w:ilvl="7" w:tplc="09CAE904">
      <w:numFmt w:val="bullet"/>
      <w:lvlText w:val="•"/>
      <w:lvlJc w:val="left"/>
      <w:pPr>
        <w:ind w:left="6724" w:hanging="363"/>
      </w:pPr>
      <w:rPr>
        <w:rFonts w:hint="default"/>
        <w:lang w:val="tr-TR" w:eastAsia="en-US" w:bidi="ar-SA"/>
      </w:rPr>
    </w:lvl>
    <w:lvl w:ilvl="8" w:tplc="E9306E60">
      <w:numFmt w:val="bullet"/>
      <w:lvlText w:val="•"/>
      <w:lvlJc w:val="left"/>
      <w:pPr>
        <w:ind w:left="7645" w:hanging="363"/>
      </w:pPr>
      <w:rPr>
        <w:rFonts w:hint="default"/>
        <w:lang w:val="tr-TR" w:eastAsia="en-US" w:bidi="ar-S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D1"/>
    <w:rsid w:val="00012CDB"/>
    <w:rsid w:val="000153DE"/>
    <w:rsid w:val="00022239"/>
    <w:rsid w:val="00040883"/>
    <w:rsid w:val="00047BEE"/>
    <w:rsid w:val="00060A54"/>
    <w:rsid w:val="00070E50"/>
    <w:rsid w:val="000857A9"/>
    <w:rsid w:val="000B1E3C"/>
    <w:rsid w:val="000B5881"/>
    <w:rsid w:val="000E459F"/>
    <w:rsid w:val="000F0ED8"/>
    <w:rsid w:val="00126E70"/>
    <w:rsid w:val="0013289C"/>
    <w:rsid w:val="00133628"/>
    <w:rsid w:val="00160E0F"/>
    <w:rsid w:val="001B6965"/>
    <w:rsid w:val="001C4EAD"/>
    <w:rsid w:val="001C7C9E"/>
    <w:rsid w:val="0020014E"/>
    <w:rsid w:val="002024E7"/>
    <w:rsid w:val="00206704"/>
    <w:rsid w:val="0022088B"/>
    <w:rsid w:val="002326F7"/>
    <w:rsid w:val="00264B39"/>
    <w:rsid w:val="002665AD"/>
    <w:rsid w:val="00283124"/>
    <w:rsid w:val="00294897"/>
    <w:rsid w:val="00295B42"/>
    <w:rsid w:val="002C2768"/>
    <w:rsid w:val="002C76F5"/>
    <w:rsid w:val="00301909"/>
    <w:rsid w:val="003265B1"/>
    <w:rsid w:val="003416DB"/>
    <w:rsid w:val="0034765B"/>
    <w:rsid w:val="003C5B92"/>
    <w:rsid w:val="003D2D5C"/>
    <w:rsid w:val="00401895"/>
    <w:rsid w:val="00404005"/>
    <w:rsid w:val="00445376"/>
    <w:rsid w:val="0046042E"/>
    <w:rsid w:val="004714D4"/>
    <w:rsid w:val="0047598F"/>
    <w:rsid w:val="004840F0"/>
    <w:rsid w:val="00487552"/>
    <w:rsid w:val="0049022C"/>
    <w:rsid w:val="00496864"/>
    <w:rsid w:val="0049727F"/>
    <w:rsid w:val="004A764F"/>
    <w:rsid w:val="004B4946"/>
    <w:rsid w:val="004D33AE"/>
    <w:rsid w:val="004D653F"/>
    <w:rsid w:val="004E134A"/>
    <w:rsid w:val="00523998"/>
    <w:rsid w:val="00533175"/>
    <w:rsid w:val="00534E1F"/>
    <w:rsid w:val="00551CAE"/>
    <w:rsid w:val="00565A40"/>
    <w:rsid w:val="00570975"/>
    <w:rsid w:val="005741C9"/>
    <w:rsid w:val="005975B9"/>
    <w:rsid w:val="00597BDC"/>
    <w:rsid w:val="005C249A"/>
    <w:rsid w:val="005E5914"/>
    <w:rsid w:val="00615B8A"/>
    <w:rsid w:val="006211B4"/>
    <w:rsid w:val="00622C37"/>
    <w:rsid w:val="00651CB0"/>
    <w:rsid w:val="00657E11"/>
    <w:rsid w:val="006726F1"/>
    <w:rsid w:val="00672BB6"/>
    <w:rsid w:val="0067777F"/>
    <w:rsid w:val="00681DF9"/>
    <w:rsid w:val="0068621E"/>
    <w:rsid w:val="00697564"/>
    <w:rsid w:val="006B511F"/>
    <w:rsid w:val="006D04A4"/>
    <w:rsid w:val="00703243"/>
    <w:rsid w:val="00704C96"/>
    <w:rsid w:val="007112A2"/>
    <w:rsid w:val="007459E9"/>
    <w:rsid w:val="0077229F"/>
    <w:rsid w:val="0077404C"/>
    <w:rsid w:val="0079222B"/>
    <w:rsid w:val="007E0D92"/>
    <w:rsid w:val="0082046C"/>
    <w:rsid w:val="00832E9E"/>
    <w:rsid w:val="00834D36"/>
    <w:rsid w:val="00863F53"/>
    <w:rsid w:val="0086607A"/>
    <w:rsid w:val="00874E5F"/>
    <w:rsid w:val="00883EF7"/>
    <w:rsid w:val="00890BD5"/>
    <w:rsid w:val="008A05D9"/>
    <w:rsid w:val="008A5CBE"/>
    <w:rsid w:val="008B4908"/>
    <w:rsid w:val="008D48D6"/>
    <w:rsid w:val="009175C0"/>
    <w:rsid w:val="009219C2"/>
    <w:rsid w:val="00926860"/>
    <w:rsid w:val="0093460C"/>
    <w:rsid w:val="00950190"/>
    <w:rsid w:val="0095300E"/>
    <w:rsid w:val="00955D73"/>
    <w:rsid w:val="00994675"/>
    <w:rsid w:val="00997C61"/>
    <w:rsid w:val="009A4867"/>
    <w:rsid w:val="009C25B4"/>
    <w:rsid w:val="009E4BDC"/>
    <w:rsid w:val="009F14BC"/>
    <w:rsid w:val="00A01107"/>
    <w:rsid w:val="00A06B94"/>
    <w:rsid w:val="00A105A7"/>
    <w:rsid w:val="00A10781"/>
    <w:rsid w:val="00A10D4C"/>
    <w:rsid w:val="00A17013"/>
    <w:rsid w:val="00A20553"/>
    <w:rsid w:val="00A25E12"/>
    <w:rsid w:val="00A406C3"/>
    <w:rsid w:val="00A53493"/>
    <w:rsid w:val="00A74113"/>
    <w:rsid w:val="00A80C21"/>
    <w:rsid w:val="00A82083"/>
    <w:rsid w:val="00AC3A90"/>
    <w:rsid w:val="00AD6EAC"/>
    <w:rsid w:val="00AE60BA"/>
    <w:rsid w:val="00B473AC"/>
    <w:rsid w:val="00B548BE"/>
    <w:rsid w:val="00B61EC3"/>
    <w:rsid w:val="00B62EC3"/>
    <w:rsid w:val="00B66B36"/>
    <w:rsid w:val="00B738B3"/>
    <w:rsid w:val="00B90CA8"/>
    <w:rsid w:val="00BC0FE3"/>
    <w:rsid w:val="00BC6860"/>
    <w:rsid w:val="00C00C82"/>
    <w:rsid w:val="00C10DC2"/>
    <w:rsid w:val="00C1288D"/>
    <w:rsid w:val="00C17211"/>
    <w:rsid w:val="00C57E50"/>
    <w:rsid w:val="00C77DB0"/>
    <w:rsid w:val="00C97C25"/>
    <w:rsid w:val="00C97CD1"/>
    <w:rsid w:val="00CE59F7"/>
    <w:rsid w:val="00D1220C"/>
    <w:rsid w:val="00D3168A"/>
    <w:rsid w:val="00D4316B"/>
    <w:rsid w:val="00D76BBF"/>
    <w:rsid w:val="00D831AE"/>
    <w:rsid w:val="00D9650A"/>
    <w:rsid w:val="00D97ADD"/>
    <w:rsid w:val="00DB4B78"/>
    <w:rsid w:val="00E02F49"/>
    <w:rsid w:val="00E22A9C"/>
    <w:rsid w:val="00E404ED"/>
    <w:rsid w:val="00E42571"/>
    <w:rsid w:val="00E66B1C"/>
    <w:rsid w:val="00E75E62"/>
    <w:rsid w:val="00E86F99"/>
    <w:rsid w:val="00E87ED6"/>
    <w:rsid w:val="00EB16BF"/>
    <w:rsid w:val="00EB3BE7"/>
    <w:rsid w:val="00EE369F"/>
    <w:rsid w:val="00EF6BED"/>
    <w:rsid w:val="00EF7B19"/>
    <w:rsid w:val="00F078E9"/>
    <w:rsid w:val="00F165DC"/>
    <w:rsid w:val="00F21806"/>
    <w:rsid w:val="00F337A8"/>
    <w:rsid w:val="00F412D5"/>
    <w:rsid w:val="00F61B3B"/>
    <w:rsid w:val="00F63765"/>
    <w:rsid w:val="00F707B5"/>
    <w:rsid w:val="00F91BE5"/>
    <w:rsid w:val="00F93BF0"/>
    <w:rsid w:val="00FA4240"/>
    <w:rsid w:val="00FA4625"/>
    <w:rsid w:val="00FB01C7"/>
    <w:rsid w:val="00FB0C94"/>
    <w:rsid w:val="00FB39DF"/>
    <w:rsid w:val="00FD2BC4"/>
    <w:rsid w:val="00FE5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510C"/>
  <w15:chartTrackingRefBased/>
  <w15:docId w15:val="{BE3C31C4-AAB9-46D6-8413-C95EEBDA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1"/>
    <w:qFormat/>
    <w:rsid w:val="00295B42"/>
    <w:pPr>
      <w:widowControl w:val="0"/>
      <w:autoSpaceDE w:val="0"/>
      <w:autoSpaceDN w:val="0"/>
      <w:spacing w:before="125" w:after="0" w:line="240" w:lineRule="auto"/>
      <w:ind w:left="116"/>
      <w:jc w:val="both"/>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1"/>
    <w:qFormat/>
    <w:rsid w:val="00295B42"/>
    <w:pPr>
      <w:widowControl w:val="0"/>
      <w:autoSpaceDE w:val="0"/>
      <w:autoSpaceDN w:val="0"/>
      <w:spacing w:before="166" w:after="0" w:line="240" w:lineRule="auto"/>
      <w:ind w:left="284"/>
      <w:outlineLvl w:val="4"/>
    </w:pPr>
    <w:rPr>
      <w:rFonts w:ascii="Times New Roman" w:eastAsia="Times New Roman" w:hAnsi="Times New Roman" w:cs="Times New Roman"/>
      <w:b/>
      <w:bCs/>
      <w:i/>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105A7"/>
    <w:pPr>
      <w:ind w:left="720"/>
      <w:contextualSpacing/>
    </w:pPr>
  </w:style>
  <w:style w:type="character" w:customStyle="1" w:styleId="Balk4Char">
    <w:name w:val="Başlık 4 Char"/>
    <w:basedOn w:val="VarsaylanParagrafYazTipi"/>
    <w:link w:val="Balk4"/>
    <w:uiPriority w:val="1"/>
    <w:rsid w:val="00295B42"/>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1"/>
    <w:rsid w:val="00295B42"/>
    <w:rPr>
      <w:rFonts w:ascii="Times New Roman" w:eastAsia="Times New Roman" w:hAnsi="Times New Roman" w:cs="Times New Roman"/>
      <w:b/>
      <w:bCs/>
      <w:i/>
      <w:sz w:val="24"/>
      <w:szCs w:val="24"/>
      <w:u w:val="single" w:color="000000"/>
    </w:rPr>
  </w:style>
  <w:style w:type="paragraph" w:styleId="GvdeMetni">
    <w:name w:val="Body Text"/>
    <w:basedOn w:val="Normal"/>
    <w:link w:val="GvdeMetniChar"/>
    <w:uiPriority w:val="1"/>
    <w:qFormat/>
    <w:rsid w:val="00295B42"/>
    <w:pPr>
      <w:widowControl w:val="0"/>
      <w:autoSpaceDE w:val="0"/>
      <w:autoSpaceDN w:val="0"/>
      <w:spacing w:after="0" w:line="240" w:lineRule="auto"/>
      <w:ind w:left="824"/>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95B42"/>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95B42"/>
    <w:rPr>
      <w:sz w:val="16"/>
      <w:szCs w:val="16"/>
    </w:rPr>
  </w:style>
  <w:style w:type="paragraph" w:styleId="AklamaMetni">
    <w:name w:val="annotation text"/>
    <w:basedOn w:val="Normal"/>
    <w:link w:val="AklamaMetniChar"/>
    <w:uiPriority w:val="99"/>
    <w:semiHidden/>
    <w:unhideWhenUsed/>
    <w:rsid w:val="00295B4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semiHidden/>
    <w:rsid w:val="00295B42"/>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295B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B42"/>
    <w:rPr>
      <w:rFonts w:ascii="Segoe UI" w:hAnsi="Segoe UI" w:cs="Segoe UI"/>
      <w:sz w:val="18"/>
      <w:szCs w:val="18"/>
    </w:rPr>
  </w:style>
  <w:style w:type="table" w:styleId="TabloKlavuzu">
    <w:name w:val="Table Grid"/>
    <w:basedOn w:val="NormalTablo"/>
    <w:uiPriority w:val="39"/>
    <w:rsid w:val="0012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126E70"/>
    <w:pPr>
      <w:widowControl/>
      <w:autoSpaceDE/>
      <w:autoSpaceDN/>
      <w:spacing w:after="160"/>
    </w:pPr>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126E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Alper Bozkurt</dc:creator>
  <cp:keywords/>
  <dc:description/>
  <cp:lastModifiedBy>Seçkin Cenkış</cp:lastModifiedBy>
  <cp:revision>3</cp:revision>
  <dcterms:created xsi:type="dcterms:W3CDTF">2022-08-15T07:21:00Z</dcterms:created>
  <dcterms:modified xsi:type="dcterms:W3CDTF">2022-08-15T07:38:00Z</dcterms:modified>
</cp:coreProperties>
</file>