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BA58" w14:textId="1058E040" w:rsidR="00806E72" w:rsidRPr="00ED2EFA" w:rsidRDefault="00D45CAF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C32FA8"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</w:p>
    <w:p w14:paraId="5E7C4CCC" w14:textId="77777777" w:rsidR="00125EC9" w:rsidRPr="00ED2EFA" w:rsidRDefault="00125EC9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73F448" w14:textId="7274D7B5" w:rsidR="00D45CAF" w:rsidRPr="00ED2EFA" w:rsidRDefault="00125EC9" w:rsidP="0012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FA">
        <w:rPr>
          <w:rFonts w:ascii="Times New Roman" w:hAnsi="Times New Roman" w:cs="Times New Roman"/>
          <w:b/>
          <w:sz w:val="24"/>
          <w:szCs w:val="24"/>
        </w:rPr>
        <w:t>TASARIMCI ŞİRKET/TASARIM OFİSİ İÇİN DESTEK KAPSAMINDA DEĞERLENDİRİLEN DANIŞMANLIK FAALİYETLERİ</w:t>
      </w:r>
    </w:p>
    <w:p w14:paraId="376F6B5D" w14:textId="77777777" w:rsidR="00D45CAF" w:rsidRPr="00ED2EFA" w:rsidRDefault="00D45CAF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769657" w14:textId="77777777" w:rsidR="00806E72" w:rsidRPr="00ED2EFA" w:rsidRDefault="00806E72" w:rsidP="00806E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Yönetim Danışmanlığı</w:t>
      </w:r>
    </w:p>
    <w:tbl>
      <w:tblPr>
        <w:tblW w:w="6003" w:type="dxa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</w:tblGrid>
      <w:tr w:rsidR="00ED2EFA" w:rsidRPr="00ED2EFA" w14:paraId="29C0252E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0872735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Ar-Ge ve Ürün Geliştirme</w:t>
            </w:r>
          </w:p>
        </w:tc>
      </w:tr>
      <w:tr w:rsidR="00ED2EFA" w:rsidRPr="00ED2EFA" w14:paraId="19BF134A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4B5F1540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Sistemleri Danışmanlığı</w:t>
            </w:r>
          </w:p>
        </w:tc>
      </w:tr>
      <w:tr w:rsidR="00ED2EFA" w:rsidRPr="00ED2EFA" w14:paraId="73C45A2E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253CBF5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ve Planlama</w:t>
            </w:r>
          </w:p>
        </w:tc>
      </w:tr>
      <w:tr w:rsidR="00ED2EFA" w:rsidRPr="00ED2EFA" w14:paraId="6606CA61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4EC4914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 Zinciri Yönetimi</w:t>
            </w:r>
          </w:p>
        </w:tc>
      </w:tr>
      <w:tr w:rsidR="00ED2EFA" w:rsidRPr="00ED2EFA" w14:paraId="596D7EF6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2D8EC6CD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Yönetimi Süreci</w:t>
            </w:r>
          </w:p>
        </w:tc>
      </w:tr>
      <w:tr w:rsidR="00ED2EFA" w:rsidRPr="00ED2EFA" w14:paraId="6F45E9A7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8AC9110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Depo Analiz</w:t>
            </w:r>
          </w:p>
        </w:tc>
      </w:tr>
      <w:tr w:rsidR="00ED2EFA" w:rsidRPr="00ED2EFA" w14:paraId="6C0B1B84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68219983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Fiyatlama ve Kârlılık Yönetimi</w:t>
            </w:r>
          </w:p>
        </w:tc>
      </w:tr>
      <w:tr w:rsidR="00ED2EFA" w:rsidRPr="00ED2EFA" w14:paraId="7E6CE135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012B8A7F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Yönetimi</w:t>
            </w:r>
          </w:p>
        </w:tc>
      </w:tr>
      <w:tr w:rsidR="00ED2EFA" w:rsidRPr="00ED2EFA" w14:paraId="0F425C70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32089B80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Akış Yönetimi Sistemi</w:t>
            </w:r>
          </w:p>
        </w:tc>
      </w:tr>
      <w:tr w:rsidR="00ED2EFA" w:rsidRPr="00ED2EFA" w14:paraId="73037BBF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7FE0ED7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Ailesi ve Ücret Yönetimi</w:t>
            </w:r>
          </w:p>
        </w:tc>
      </w:tr>
      <w:tr w:rsidR="00ED2EFA" w:rsidRPr="00ED2EFA" w14:paraId="47BDB2C3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67AF3629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Geliştirme</w:t>
            </w:r>
          </w:p>
        </w:tc>
      </w:tr>
      <w:tr w:rsidR="00ED2EFA" w:rsidRPr="00ED2EFA" w14:paraId="678D0456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37FC3F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Sürekliliği Yönetimi </w:t>
            </w:r>
          </w:p>
        </w:tc>
      </w:tr>
      <w:tr w:rsidR="00ED2EFA" w:rsidRPr="00ED2EFA" w14:paraId="2E683EAB" w14:textId="77777777" w:rsidTr="000D0D9D">
        <w:trPr>
          <w:trHeight w:val="244"/>
        </w:trPr>
        <w:tc>
          <w:tcPr>
            <w:tcW w:w="6003" w:type="dxa"/>
            <w:shd w:val="clear" w:color="auto" w:fill="auto"/>
            <w:vAlign w:val="bottom"/>
          </w:tcPr>
          <w:p w14:paraId="27EC46E3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Sermayesi Yönetimi </w:t>
            </w:r>
          </w:p>
        </w:tc>
      </w:tr>
      <w:tr w:rsidR="00ED2EFA" w:rsidRPr="00ED2EFA" w14:paraId="5430C404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7038F58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Kontrol Sistemi Oluşturulması</w:t>
            </w:r>
          </w:p>
        </w:tc>
      </w:tr>
      <w:tr w:rsidR="00ED2EFA" w:rsidRPr="00ED2EFA" w14:paraId="4497BF17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6DDCA44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Geliştirme</w:t>
            </w:r>
          </w:p>
        </w:tc>
      </w:tr>
      <w:tr w:rsidR="00ED2EFA" w:rsidRPr="00ED2EFA" w14:paraId="41194FB2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0C8ABA4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 Destek Sistemlerinin Oluşturulması</w:t>
            </w:r>
          </w:p>
        </w:tc>
      </w:tr>
      <w:tr w:rsidR="00ED2EFA" w:rsidRPr="00ED2EFA" w14:paraId="14161597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03133CF4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Karbon Ayak İzi Çalışmaları</w:t>
            </w:r>
          </w:p>
        </w:tc>
      </w:tr>
      <w:tr w:rsidR="00ED2EFA" w:rsidRPr="00ED2EFA" w14:paraId="7383A372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2E46F72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Sorumluluk Çalışmaları</w:t>
            </w:r>
          </w:p>
        </w:tc>
      </w:tr>
      <w:tr w:rsidR="00ED2EFA" w:rsidRPr="00ED2EFA" w14:paraId="6BE1EF8F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1C22534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Kriz Yönetimi </w:t>
            </w:r>
          </w:p>
        </w:tc>
      </w:tr>
      <w:tr w:rsidR="00ED2EFA" w:rsidRPr="00ED2EFA" w14:paraId="62760CE1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5B02B3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Kimlik Oluşturulması</w:t>
            </w:r>
          </w:p>
        </w:tc>
      </w:tr>
      <w:tr w:rsidR="00ED2EFA" w:rsidRPr="00ED2EFA" w14:paraId="52DF01BB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65D90D45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Yönetişim</w:t>
            </w:r>
          </w:p>
        </w:tc>
      </w:tr>
      <w:tr w:rsidR="00ED2EFA" w:rsidRPr="00ED2EFA" w14:paraId="011A0544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05251D4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Mağaza Açılması ve İşletilmesi</w:t>
            </w:r>
          </w:p>
        </w:tc>
      </w:tr>
      <w:tr w:rsidR="00ED2EFA" w:rsidRPr="00ED2EFA" w14:paraId="25392473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5E48AD9C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Mağaza Yönetimi</w:t>
            </w:r>
          </w:p>
        </w:tc>
      </w:tr>
      <w:tr w:rsidR="00ED2EFA" w:rsidRPr="00ED2EFA" w14:paraId="2CAADD3C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1C380880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Marka Kimliği</w:t>
            </w:r>
          </w:p>
        </w:tc>
      </w:tr>
      <w:tr w:rsidR="00ED2EFA" w:rsidRPr="00ED2EFA" w14:paraId="47410210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31F60C4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Marka Stratejisi</w:t>
            </w:r>
          </w:p>
        </w:tc>
      </w:tr>
      <w:tr w:rsidR="00ED2EFA" w:rsidRPr="00ED2EFA" w14:paraId="22BEFFA2" w14:textId="77777777" w:rsidTr="000D0D9D">
        <w:trPr>
          <w:trHeight w:val="278"/>
        </w:trPr>
        <w:tc>
          <w:tcPr>
            <w:tcW w:w="6003" w:type="dxa"/>
            <w:shd w:val="clear" w:color="auto" w:fill="auto"/>
            <w:vAlign w:val="bottom"/>
          </w:tcPr>
          <w:p w14:paraId="23F90199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Marka Yönetimi</w:t>
            </w:r>
          </w:p>
        </w:tc>
      </w:tr>
      <w:tr w:rsidR="00ED2EFA" w:rsidRPr="00ED2EFA" w14:paraId="0352C95C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1461B468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Operasyonel</w:t>
            </w:r>
            <w:proofErr w:type="spellEnd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Strateji</w:t>
            </w:r>
          </w:p>
        </w:tc>
      </w:tr>
      <w:tr w:rsidR="00ED2EFA" w:rsidRPr="00ED2EFA" w14:paraId="130B6CB3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1A037E27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Organizasyon ve Yeniden Yapılandırma</w:t>
            </w:r>
          </w:p>
        </w:tc>
      </w:tr>
      <w:tr w:rsidR="00ED2EFA" w:rsidRPr="00ED2EFA" w14:paraId="4CD74340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3855C0EE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Pazara Giriş</w:t>
            </w:r>
          </w:p>
        </w:tc>
      </w:tr>
      <w:tr w:rsidR="00ED2EFA" w:rsidRPr="00ED2EFA" w14:paraId="06DF3BDE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793BD174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 Konumlandırma</w:t>
            </w:r>
          </w:p>
        </w:tc>
      </w:tr>
      <w:tr w:rsidR="00ED2EFA" w:rsidRPr="00ED2EFA" w14:paraId="03E52545" w14:textId="77777777" w:rsidTr="000D0D9D">
        <w:trPr>
          <w:trHeight w:val="294"/>
        </w:trPr>
        <w:tc>
          <w:tcPr>
            <w:tcW w:w="6003" w:type="dxa"/>
            <w:shd w:val="clear" w:color="auto" w:fill="auto"/>
          </w:tcPr>
          <w:p w14:paraId="3D085657" w14:textId="77777777" w:rsidR="00806E72" w:rsidRPr="00ED2EFA" w:rsidRDefault="00806E72" w:rsidP="00806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Pazar</w:t>
            </w:r>
            <w:proofErr w:type="spellEnd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Araştırması</w:t>
            </w:r>
            <w:proofErr w:type="spellEnd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Çalışması</w:t>
            </w:r>
            <w:proofErr w:type="spellEnd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 </w:t>
            </w:r>
            <w:proofErr w:type="spellStart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Raporları</w:t>
            </w:r>
            <w:proofErr w:type="spellEnd"/>
          </w:p>
        </w:tc>
      </w:tr>
      <w:tr w:rsidR="00ED2EFA" w:rsidRPr="00ED2EFA" w14:paraId="348211CE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08D37D7E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Perakende Yönetimi</w:t>
            </w:r>
          </w:p>
        </w:tc>
      </w:tr>
      <w:tr w:rsidR="00ED2EFA" w:rsidRPr="00ED2EFA" w14:paraId="68246296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7CF1ED2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Yönetimi</w:t>
            </w:r>
          </w:p>
        </w:tc>
      </w:tr>
      <w:tr w:rsidR="00ED2EFA" w:rsidRPr="00ED2EFA" w14:paraId="75C1F3FE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56E6F7EC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Yönetimi</w:t>
            </w:r>
          </w:p>
        </w:tc>
      </w:tr>
      <w:tr w:rsidR="00ED2EFA" w:rsidRPr="00ED2EFA" w14:paraId="0519654B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2CBA609E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Satış ve Pazarlama Yönetimi</w:t>
            </w:r>
          </w:p>
        </w:tc>
      </w:tr>
      <w:tr w:rsidR="00ED2EFA" w:rsidRPr="00ED2EFA" w14:paraId="1C5AE39D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3A4FA43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Medya Yönetimi</w:t>
            </w:r>
          </w:p>
        </w:tc>
      </w:tr>
      <w:tr w:rsidR="00ED2EFA" w:rsidRPr="00ED2EFA" w14:paraId="146542E8" w14:textId="77777777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C285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Pazarlama</w:t>
            </w:r>
          </w:p>
        </w:tc>
      </w:tr>
      <w:tr w:rsidR="00ED2EFA" w:rsidRPr="00ED2EFA" w14:paraId="0DC52931" w14:textId="77777777" w:rsidTr="000D0D9D">
        <w:trPr>
          <w:trHeight w:val="29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88E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</w:t>
            </w:r>
          </w:p>
        </w:tc>
      </w:tr>
      <w:tr w:rsidR="00ED2EFA" w:rsidRPr="00ED2EFA" w14:paraId="5FE5D30B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5FC9E868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Şirket Yapılandırılması</w:t>
            </w:r>
          </w:p>
        </w:tc>
      </w:tr>
      <w:tr w:rsidR="00ED2EFA" w:rsidRPr="00ED2EFA" w14:paraId="7D0E7FB1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0EDE311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Süreç Yönetimi</w:t>
            </w:r>
          </w:p>
        </w:tc>
      </w:tr>
      <w:tr w:rsidR="00ED2EFA" w:rsidRPr="00ED2EFA" w14:paraId="7D1419B5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3045B3E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 Kuruluşu</w:t>
            </w:r>
          </w:p>
        </w:tc>
      </w:tr>
      <w:tr w:rsidR="00ED2EFA" w:rsidRPr="00ED2EFA" w14:paraId="1C45B33D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072B1EB5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Şirket Satın Alınması</w:t>
            </w:r>
          </w:p>
        </w:tc>
      </w:tr>
      <w:tr w:rsidR="00ED2EFA" w:rsidRPr="00ED2EFA" w14:paraId="665773F1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38F9E874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Tedarik Zinciri Yönetimi</w:t>
            </w:r>
          </w:p>
        </w:tc>
      </w:tr>
      <w:tr w:rsidR="00ED2EFA" w:rsidRPr="00ED2EFA" w14:paraId="7D63F758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4407E188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Kalite Yönetimi</w:t>
            </w:r>
          </w:p>
        </w:tc>
      </w:tr>
      <w:tr w:rsidR="00ED2EFA" w:rsidRPr="00ED2EFA" w14:paraId="5E4D02CD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7F14DC1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Performansının İyileştirilmesi</w:t>
            </w:r>
          </w:p>
        </w:tc>
      </w:tr>
      <w:tr w:rsidR="00806E72" w:rsidRPr="00ED2EFA" w14:paraId="5438EE5B" w14:textId="77777777" w:rsidTr="000D0D9D">
        <w:trPr>
          <w:trHeight w:val="294"/>
        </w:trPr>
        <w:tc>
          <w:tcPr>
            <w:tcW w:w="6003" w:type="dxa"/>
            <w:shd w:val="clear" w:color="auto" w:fill="auto"/>
            <w:vAlign w:val="bottom"/>
          </w:tcPr>
          <w:p w14:paraId="4B714A37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Yönetimi</w:t>
            </w:r>
          </w:p>
        </w:tc>
      </w:tr>
    </w:tbl>
    <w:p w14:paraId="271CF2C0" w14:textId="77777777" w:rsidR="00806E72" w:rsidRPr="00ED2EFA" w:rsidRDefault="00806E72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99737D" w14:textId="77777777" w:rsidR="00806E72" w:rsidRPr="00ED2EFA" w:rsidRDefault="00806E72" w:rsidP="00806E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Tasarım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D2EFA" w:rsidRPr="00ED2EFA" w14:paraId="2C7B09B0" w14:textId="77777777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14:paraId="45F03DAE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Tasarımı</w:t>
            </w:r>
          </w:p>
        </w:tc>
      </w:tr>
      <w:tr w:rsidR="00ED2EFA" w:rsidRPr="00ED2EFA" w14:paraId="4311361F" w14:textId="77777777" w:rsidTr="000D0D9D">
        <w:trPr>
          <w:trHeight w:val="255"/>
        </w:trPr>
        <w:tc>
          <w:tcPr>
            <w:tcW w:w="5868" w:type="dxa"/>
            <w:shd w:val="clear" w:color="auto" w:fill="auto"/>
            <w:vAlign w:val="bottom"/>
          </w:tcPr>
          <w:p w14:paraId="072F77BD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Ürün Tasarımı</w:t>
            </w:r>
          </w:p>
        </w:tc>
      </w:tr>
      <w:tr w:rsidR="00806E72" w:rsidRPr="00ED2EFA" w14:paraId="3125BA6E" w14:textId="77777777" w:rsidTr="000D0D9D">
        <w:trPr>
          <w:trHeight w:val="270"/>
        </w:trPr>
        <w:tc>
          <w:tcPr>
            <w:tcW w:w="5868" w:type="dxa"/>
            <w:shd w:val="clear" w:color="auto" w:fill="auto"/>
            <w:vAlign w:val="bottom"/>
          </w:tcPr>
          <w:p w14:paraId="06562067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Ambalaj Tasarımı</w:t>
            </w:r>
          </w:p>
        </w:tc>
      </w:tr>
    </w:tbl>
    <w:p w14:paraId="0F6DCB7B" w14:textId="77777777" w:rsidR="00806E72" w:rsidRPr="00ED2EFA" w:rsidRDefault="00806E72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23E609" w14:textId="77777777" w:rsidR="00806E72" w:rsidRPr="00ED2EFA" w:rsidRDefault="00806E72" w:rsidP="00806E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06E72" w:rsidRPr="00ED2EFA" w14:paraId="4BB37DF6" w14:textId="77777777" w:rsidTr="000D0D9D">
        <w:trPr>
          <w:trHeight w:val="277"/>
        </w:trPr>
        <w:tc>
          <w:tcPr>
            <w:tcW w:w="5868" w:type="dxa"/>
            <w:shd w:val="clear" w:color="auto" w:fill="auto"/>
            <w:vAlign w:val="bottom"/>
          </w:tcPr>
          <w:p w14:paraId="363C8B29" w14:textId="28CCC1A6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Yurt</w:t>
            </w:r>
            <w:r w:rsidR="00EC3656" w:rsidRPr="00ED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</w:t>
            </w:r>
            <w:r w:rsidRPr="00ED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ışı Pazarlara Yönelik</w:t>
            </w:r>
            <w:r w:rsidRPr="00ED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Danışmanlığı</w:t>
            </w:r>
          </w:p>
        </w:tc>
      </w:tr>
    </w:tbl>
    <w:p w14:paraId="3FF41D96" w14:textId="77777777" w:rsidR="00806E72" w:rsidRPr="00ED2EFA" w:rsidRDefault="00806E72" w:rsidP="00806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1FC775" w14:textId="77777777" w:rsidR="00806E72" w:rsidRPr="00ED2EFA" w:rsidRDefault="00806E72" w:rsidP="00806E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5337D50" w14:textId="77777777" w:rsidR="00806E72" w:rsidRPr="00ED2EFA" w:rsidRDefault="00BE2AF9" w:rsidP="00806E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2E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 Danışmanlığı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D2EFA" w:rsidRPr="00ED2EFA" w14:paraId="40BA7B0E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35B4D89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Planlama Sistemleri</w:t>
            </w:r>
          </w:p>
        </w:tc>
      </w:tr>
      <w:tr w:rsidR="00ED2EFA" w:rsidRPr="00ED2EFA" w14:paraId="6887F803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D0F8C58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Bilgisayarlı Tasarım (CAD)</w:t>
            </w:r>
          </w:p>
        </w:tc>
      </w:tr>
      <w:tr w:rsidR="00ED2EFA" w:rsidRPr="00ED2EFA" w14:paraId="6A7952D4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3428872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Yönetim Sistemleri (DMS)</w:t>
            </w:r>
          </w:p>
        </w:tc>
      </w:tr>
      <w:tr w:rsidR="00ED2EFA" w:rsidRPr="00ED2EFA" w14:paraId="78C9A45B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B6B91E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Felaket Yönetimi</w:t>
            </w:r>
          </w:p>
        </w:tc>
      </w:tr>
      <w:tr w:rsidR="00ED2EFA" w:rsidRPr="00ED2EFA" w14:paraId="790E0F11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AB33BE7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E-İş Yönetim Sistemi</w:t>
            </w:r>
          </w:p>
        </w:tc>
      </w:tr>
      <w:tr w:rsidR="00ED2EFA" w:rsidRPr="00ED2EFA" w14:paraId="59D47E5F" w14:textId="77777777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14:paraId="2B64EC93" w14:textId="5126CE6F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</w:t>
            </w:r>
            <w:proofErr w:type="gramStart"/>
            <w:r w:rsidR="00EC3656"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Akış -</w:t>
            </w:r>
            <w:proofErr w:type="gramEnd"/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Süreç Yönetim Sistemleri</w:t>
            </w:r>
          </w:p>
        </w:tc>
      </w:tr>
      <w:tr w:rsidR="00ED2EFA" w:rsidRPr="00ED2EFA" w14:paraId="63CA5D99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800DA7A" w14:textId="42A6837E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</w:t>
            </w:r>
            <w:r w:rsidR="00EC3656"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Zekâsı</w:t>
            </w: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Yönetim Sistemleri</w:t>
            </w:r>
          </w:p>
        </w:tc>
      </w:tr>
      <w:tr w:rsidR="00ED2EFA" w:rsidRPr="00ED2EFA" w14:paraId="6E120449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575AA45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Kaynak Planlaması (ERP)</w:t>
            </w:r>
          </w:p>
        </w:tc>
      </w:tr>
      <w:tr w:rsidR="00ED2EFA" w:rsidRPr="00ED2EFA" w14:paraId="352983D1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43B61F3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Performans Yönetimi (EPM)</w:t>
            </w:r>
          </w:p>
        </w:tc>
      </w:tr>
      <w:tr w:rsidR="00ED2EFA" w:rsidRPr="00ED2EFA" w14:paraId="2506F77F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14B2A8EB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Sistem Entegrasyon Hizmetleri</w:t>
            </w:r>
          </w:p>
        </w:tc>
      </w:tr>
      <w:tr w:rsidR="00ED2EFA" w:rsidRPr="00ED2EFA" w14:paraId="2B88137A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1751787D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Yönetim ve Optimizasyonu Sistemleri</w:t>
            </w:r>
          </w:p>
        </w:tc>
      </w:tr>
      <w:tr w:rsidR="00ED2EFA" w:rsidRPr="00ED2EFA" w14:paraId="614A09BC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1E5FEE6A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 Satış Ekibi Yönetim Sistemleri</w:t>
            </w:r>
          </w:p>
        </w:tc>
      </w:tr>
      <w:tr w:rsidR="00ED2EFA" w:rsidRPr="00ED2EFA" w14:paraId="54949903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70645819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 Satış ve Takip Sistemleri</w:t>
            </w:r>
          </w:p>
        </w:tc>
      </w:tr>
      <w:tr w:rsidR="00ED2EFA" w:rsidRPr="00ED2EFA" w14:paraId="2F441E3C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3BEF183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Müşteri İlişkileri Yönetimi (CRM)</w:t>
            </w:r>
          </w:p>
        </w:tc>
      </w:tr>
      <w:tr w:rsidR="00ED2EFA" w:rsidRPr="00ED2EFA" w14:paraId="7694BF6C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348AFFF" w14:textId="64320D44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Müşteri </w:t>
            </w:r>
            <w:r w:rsidR="00EC3656"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</w:t>
            </w: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Çağrı Merkezi Yönetim Sistemleri</w:t>
            </w:r>
          </w:p>
        </w:tc>
      </w:tr>
      <w:tr w:rsidR="00ED2EFA" w:rsidRPr="00ED2EFA" w14:paraId="33D842F5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438080C1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Perakende Yönetimi</w:t>
            </w:r>
          </w:p>
        </w:tc>
      </w:tr>
      <w:tr w:rsidR="00ED2EFA" w:rsidRPr="00ED2EFA" w14:paraId="705411D3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0A8D787D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Promosyon Yönetim Sistemleri (TPM)</w:t>
            </w:r>
          </w:p>
        </w:tc>
      </w:tr>
      <w:tr w:rsidR="00ED2EFA" w:rsidRPr="00ED2EFA" w14:paraId="0768F025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643CB141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Planlama Sistemleri (DMS)</w:t>
            </w:r>
          </w:p>
        </w:tc>
      </w:tr>
      <w:tr w:rsidR="00ED2EFA" w:rsidRPr="00ED2EFA" w14:paraId="014E16E6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5FD173A3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Tedarik Zinciri Yönetimi (SCM)</w:t>
            </w:r>
          </w:p>
        </w:tc>
      </w:tr>
      <w:tr w:rsidR="00ED2EFA" w:rsidRPr="00ED2EFA" w14:paraId="1364BAF8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2BD13180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Optimizasyon Sistemleri</w:t>
            </w:r>
          </w:p>
        </w:tc>
      </w:tr>
      <w:tr w:rsidR="00ED2EFA" w:rsidRPr="00ED2EFA" w14:paraId="4151EBD1" w14:textId="77777777" w:rsidTr="000D0D9D">
        <w:trPr>
          <w:trHeight w:val="258"/>
        </w:trPr>
        <w:tc>
          <w:tcPr>
            <w:tcW w:w="5868" w:type="dxa"/>
            <w:shd w:val="clear" w:color="auto" w:fill="auto"/>
            <w:vAlign w:val="bottom"/>
          </w:tcPr>
          <w:p w14:paraId="1A65754E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Raporlama Sistemleri</w:t>
            </w:r>
          </w:p>
        </w:tc>
      </w:tr>
      <w:tr w:rsidR="00806E72" w:rsidRPr="00ED2EFA" w14:paraId="22F670EE" w14:textId="77777777" w:rsidTr="000D0D9D">
        <w:trPr>
          <w:trHeight w:val="272"/>
        </w:trPr>
        <w:tc>
          <w:tcPr>
            <w:tcW w:w="5868" w:type="dxa"/>
            <w:shd w:val="clear" w:color="auto" w:fill="auto"/>
            <w:vAlign w:val="bottom"/>
          </w:tcPr>
          <w:p w14:paraId="7ED09524" w14:textId="77777777" w:rsidR="00806E72" w:rsidRPr="00ED2EFA" w:rsidRDefault="00806E72" w:rsidP="008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E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Yönetişim, Risk ve Uyum Sistemleri (GRC)</w:t>
            </w:r>
          </w:p>
        </w:tc>
      </w:tr>
    </w:tbl>
    <w:p w14:paraId="63570ED6" w14:textId="77777777" w:rsidR="00D466F4" w:rsidRPr="00ED2EFA" w:rsidRDefault="00D466F4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68C5810" w14:textId="36EEFBEE" w:rsidR="00BF7EC4" w:rsidRPr="00ED2EFA" w:rsidRDefault="00BF7EC4" w:rsidP="00E36A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BF7EC4" w:rsidRPr="00ED2EFA" w:rsidSect="00BF7E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72"/>
    <w:rsid w:val="00064BFC"/>
    <w:rsid w:val="00125EC9"/>
    <w:rsid w:val="005F1ED6"/>
    <w:rsid w:val="006E4A4B"/>
    <w:rsid w:val="006F2974"/>
    <w:rsid w:val="007752E0"/>
    <w:rsid w:val="007B4945"/>
    <w:rsid w:val="007E613B"/>
    <w:rsid w:val="00806E72"/>
    <w:rsid w:val="00843C0E"/>
    <w:rsid w:val="009B1BB6"/>
    <w:rsid w:val="00A01DFD"/>
    <w:rsid w:val="00AA4929"/>
    <w:rsid w:val="00AA7CBB"/>
    <w:rsid w:val="00AC0D9A"/>
    <w:rsid w:val="00B21C44"/>
    <w:rsid w:val="00B315D1"/>
    <w:rsid w:val="00B84A9E"/>
    <w:rsid w:val="00BC4B48"/>
    <w:rsid w:val="00BE2AF9"/>
    <w:rsid w:val="00BF7EC4"/>
    <w:rsid w:val="00C06AB7"/>
    <w:rsid w:val="00C32FA8"/>
    <w:rsid w:val="00D45CAF"/>
    <w:rsid w:val="00D466F4"/>
    <w:rsid w:val="00D8603C"/>
    <w:rsid w:val="00E04551"/>
    <w:rsid w:val="00E36A3E"/>
    <w:rsid w:val="00EC3656"/>
    <w:rsid w:val="00ED2EFA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689"/>
  <w15:chartTrackingRefBased/>
  <w15:docId w15:val="{2FEF621A-3D52-4B0F-9A70-03E0055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806E7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Zeynep Merve Yavuz</cp:lastModifiedBy>
  <cp:revision>31</cp:revision>
  <dcterms:created xsi:type="dcterms:W3CDTF">2019-12-23T17:54:00Z</dcterms:created>
  <dcterms:modified xsi:type="dcterms:W3CDTF">2022-09-22T06:37:00Z</dcterms:modified>
</cp:coreProperties>
</file>